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日星期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六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出差时间：2023/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1-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31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出差天数：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出差地点：济南、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济宁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出差同行人：无</w:t>
            </w:r>
            <w:bookmarkStart w:id="0" w:name="_GoBack"/>
            <w:bookmarkEnd w:id="0"/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出差目的：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2023年销售预算3600万元，截止到6月份完成：1010.18万余。预计7月份销售额：110万余，预计回款：100万余。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60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  <w:t>豪瀚NX（大轻卡）路试情况跟踪。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60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  <w:t>TX单通风车型切换事宜（我司面料问题，暂时切换部分车型）。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60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  <w:t>TX自卸车座椅批量上场。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60" w:leftChars="0" w:firstLine="0" w:firstLineChars="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  <w:t xml:space="preserve">对接重汽内部厂项目，重点为气阀。    </w:t>
            </w:r>
            <w:r>
              <w:rPr>
                <w:rFonts w:hint="eastAsia" w:cs="Arial"/>
                <w:color w:val="000000"/>
                <w:sz w:val="28"/>
                <w:szCs w:val="28"/>
                <w:lang w:bidi="bo-CN"/>
              </w:rPr>
              <w:t xml:space="preserve">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5B024"/>
    <w:multiLevelType w:val="singleLevel"/>
    <w:tmpl w:val="0375B024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311673A7"/>
    <w:rsid w:val="42355E02"/>
    <w:rsid w:val="643874A6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208</Words>
  <Characters>255</Characters>
  <Lines>2</Lines>
  <Paragraphs>1</Paragraphs>
  <TotalTime>58</TotalTime>
  <ScaleCrop>false</ScaleCrop>
  <LinksUpToDate>false</LinksUpToDate>
  <CharactersWithSpaces>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2023-07-17T06:22:51Z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D3708B2A5B5B48A287B5FD2BAB97E528_12</vt:lpwstr>
  </property>
</Properties>
</file>