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F3B47" w:rsidRPr="009F3B47">
        <w:rPr>
          <w:rFonts w:ascii="宋体" w:eastAsia="宋体" w:hAnsi="宋体" w:hint="eastAsia"/>
          <w:b/>
          <w:sz w:val="32"/>
          <w:szCs w:val="32"/>
        </w:rPr>
        <w:t>靠背骨架总成间隙测试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527D54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7D3D67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562B59">
        <w:rPr>
          <w:rFonts w:ascii="Calibri" w:hAnsi="Calibri" w:hint="eastAsia"/>
          <w:iCs/>
          <w:sz w:val="32"/>
        </w:rPr>
        <w:t>请收到</w:t>
      </w:r>
      <w:proofErr w:type="gramEnd"/>
      <w:r w:rsidRPr="00562B59">
        <w:rPr>
          <w:rFonts w:ascii="Calibri" w:hAnsi="Calibri" w:hint="eastAsia"/>
          <w:iCs/>
          <w:sz w:val="32"/>
        </w:rPr>
        <w:t>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9F3B47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9F3B47" w:rsidP="00015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  <w:szCs w:val="21"/>
              </w:rPr>
              <w:t>吉利G3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E5D99" w:rsidRPr="00423B9F" w:rsidRDefault="009F3B47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9900152903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C66D1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1件</w:t>
            </w:r>
          </w:p>
        </w:tc>
      </w:tr>
      <w:tr w:rsidR="009F3B47" w:rsidTr="00137587">
        <w:trPr>
          <w:trHeight w:hRule="exact" w:val="718"/>
        </w:trPr>
        <w:tc>
          <w:tcPr>
            <w:tcW w:w="1951" w:type="dxa"/>
            <w:vAlign w:val="center"/>
          </w:tcPr>
          <w:p w:rsidR="009F3B47" w:rsidRDefault="009F3B47" w:rsidP="009F3B4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9F3B47" w:rsidRPr="00933E51" w:rsidRDefault="009F3B47" w:rsidP="009F3B4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9F3B47" w:rsidRDefault="009F3B47" w:rsidP="009F3B4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9F3B47" w:rsidRPr="00FD7CC6" w:rsidRDefault="009F3B47" w:rsidP="009F3B4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9F3B47" w:rsidTr="00137587">
        <w:trPr>
          <w:trHeight w:hRule="exact" w:val="700"/>
        </w:trPr>
        <w:tc>
          <w:tcPr>
            <w:tcW w:w="1951" w:type="dxa"/>
            <w:vAlign w:val="center"/>
          </w:tcPr>
          <w:p w:rsidR="009F3B47" w:rsidRDefault="009F3B47" w:rsidP="009F3B4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9F3B47" w:rsidRDefault="009F3B47" w:rsidP="009F3B4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李燕龙</w:t>
            </w:r>
          </w:p>
          <w:p w:rsidR="009F3B47" w:rsidRPr="00533389" w:rsidRDefault="009F3B47" w:rsidP="009F3B4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电话：15301355079</w:t>
            </w:r>
          </w:p>
        </w:tc>
        <w:tc>
          <w:tcPr>
            <w:tcW w:w="2056" w:type="dxa"/>
            <w:vAlign w:val="center"/>
          </w:tcPr>
          <w:p w:rsidR="009F3B47" w:rsidRDefault="009F3B47" w:rsidP="009F3B4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7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F3B47" w:rsidRPr="00FD7CC6" w:rsidRDefault="009F3B47" w:rsidP="009F3B4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2023年7月18日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8E14EA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7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9F3B47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2023年7月27日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F3B47" w:rsidP="00E2539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靠背骨架总成间隙测试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F3B47" w:rsidP="009F3B4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QC</w:t>
            </w:r>
            <w:r>
              <w:rPr>
                <w:rFonts w:ascii="宋体" w:eastAsia="宋体" w:hAnsi="宋体"/>
              </w:rPr>
              <w:t>/</w:t>
            </w:r>
            <w:r>
              <w:rPr>
                <w:rFonts w:ascii="宋体" w:eastAsia="宋体" w:hAnsi="宋体" w:hint="eastAsia"/>
              </w:rPr>
              <w:t>T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740-2017 </w:t>
            </w:r>
            <w:r>
              <w:rPr>
                <w:rFonts w:ascii="宋体" w:hAnsi="宋体" w:hint="eastAsia"/>
              </w:rPr>
              <w:t>5.10及编号</w:t>
            </w:r>
            <w:r>
              <w:rPr>
                <w:rFonts w:ascii="宋体" w:hAnsi="宋体" w:hint="eastAsia"/>
                <w:kern w:val="0"/>
                <w:szCs w:val="20"/>
              </w:rPr>
              <w:t>GR20230718SQS100申</w:t>
            </w:r>
            <w:r>
              <w:rPr>
                <w:rFonts w:ascii="宋体" w:hAnsi="宋体" w:hint="eastAsia"/>
              </w:rPr>
              <w:t>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4B53F4" w:rsidRPr="00933E51" w:rsidRDefault="0066749F" w:rsidP="008E14E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513CC8" w:rsidP="00F8470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7D3D67"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297529469"/>
                <w:date w:fullDate="2023-07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F3B47">
                  <w:rPr>
                    <w:rFonts w:ascii="宋体" w:hAnsi="宋体" w:hint="eastAsia"/>
                  </w:rPr>
                  <w:t>2023年7月18日</w:t>
                </w:r>
              </w:sdtContent>
            </w:sdt>
            <w:r>
              <w:rPr>
                <w:rFonts w:ascii="宋体" w:eastAsia="宋体" w:hAnsi="宋体" w:hint="eastAsia"/>
              </w:rPr>
              <w:t>座椅</w:t>
            </w:r>
            <w:r w:rsidR="0066749F">
              <w:rPr>
                <w:rFonts w:ascii="宋体" w:eastAsia="宋体" w:hAnsi="宋体" w:hint="eastAsia"/>
              </w:rPr>
              <w:t>开发</w:t>
            </w:r>
            <w:r>
              <w:rPr>
                <w:rFonts w:ascii="宋体" w:eastAsia="宋体" w:hAnsi="宋体" w:hint="eastAsia"/>
              </w:rPr>
              <w:t>部送检的</w:t>
            </w:r>
            <w:r w:rsidR="009F3B47">
              <w:rPr>
                <w:rFonts w:asciiTheme="minorEastAsia" w:hAnsiTheme="minorEastAsia" w:hint="eastAsia"/>
                <w:szCs w:val="21"/>
              </w:rPr>
              <w:t>吉利G3</w:t>
            </w:r>
            <w:r w:rsidR="0066749F">
              <w:rPr>
                <w:rFonts w:ascii="宋体" w:eastAsia="宋体" w:hAnsi="宋体" w:hint="eastAsia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66749F">
              <w:rPr>
                <w:rFonts w:ascii="宋体" w:hAnsi="宋体" w:hint="eastAsia"/>
              </w:rPr>
              <w:t xml:space="preserve"> </w:t>
            </w:r>
            <w:r w:rsidR="009F3B47">
              <w:rPr>
                <w:rFonts w:ascii="宋体" w:eastAsia="宋体" w:hAnsi="宋体" w:hint="eastAsia"/>
              </w:rPr>
              <w:t xml:space="preserve"> QC</w:t>
            </w:r>
            <w:r w:rsidR="009F3B47">
              <w:rPr>
                <w:rFonts w:ascii="宋体" w:eastAsia="宋体" w:hAnsi="宋体"/>
              </w:rPr>
              <w:t>/</w:t>
            </w:r>
            <w:r w:rsidR="009F3B47">
              <w:rPr>
                <w:rFonts w:ascii="宋体" w:eastAsia="宋体" w:hAnsi="宋体" w:hint="eastAsia"/>
              </w:rPr>
              <w:t>T</w:t>
            </w:r>
            <w:r w:rsidR="009F3B47">
              <w:rPr>
                <w:rFonts w:ascii="宋体" w:eastAsia="宋体" w:hAnsi="宋体"/>
              </w:rPr>
              <w:t xml:space="preserve"> </w:t>
            </w:r>
            <w:r w:rsidR="009F3B47">
              <w:rPr>
                <w:rFonts w:ascii="宋体" w:eastAsia="宋体" w:hAnsi="宋体" w:hint="eastAsia"/>
              </w:rPr>
              <w:t xml:space="preserve">740-2017 </w:t>
            </w:r>
            <w:r w:rsidR="009F3B47">
              <w:rPr>
                <w:rFonts w:ascii="宋体" w:hAnsi="宋体" w:hint="eastAsia"/>
              </w:rPr>
              <w:t>5.10及编号</w:t>
            </w:r>
            <w:r w:rsidR="009F3B47">
              <w:rPr>
                <w:rFonts w:ascii="宋体" w:hAnsi="宋体" w:hint="eastAsia"/>
                <w:kern w:val="0"/>
                <w:szCs w:val="20"/>
              </w:rPr>
              <w:t>GR20230718SQS100申</w:t>
            </w:r>
            <w:r w:rsidR="009F3B47">
              <w:rPr>
                <w:rFonts w:ascii="宋体" w:hAnsi="宋体" w:hint="eastAsia"/>
              </w:rPr>
              <w:t>请单</w:t>
            </w:r>
            <w:r>
              <w:rPr>
                <w:rFonts w:ascii="宋体" w:eastAsia="宋体" w:hAnsi="宋体" w:hint="eastAsia"/>
              </w:rPr>
              <w:t>进行</w:t>
            </w:r>
            <w:r w:rsidR="0066749F">
              <w:rPr>
                <w:rFonts w:ascii="宋体" w:eastAsia="宋体" w:hAnsi="宋体" w:hint="eastAsia"/>
              </w:rPr>
              <w:t>靠背骨架总成间隙</w:t>
            </w:r>
            <w:r w:rsidR="009F3B47">
              <w:rPr>
                <w:rFonts w:ascii="宋体" w:eastAsia="宋体" w:hAnsi="宋体" w:hint="eastAsia"/>
              </w:rPr>
              <w:t>测试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513CC8" w:rsidP="00BA1D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AC7D01" w:rsidP="00486D0A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7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F3B47">
                  <w:rPr>
                    <w:rFonts w:eastAsia="宋体" w:cs="Arial" w:hint="eastAsia"/>
                    <w:color w:val="000000"/>
                  </w:rPr>
                  <w:t>2023</w:t>
                </w:r>
                <w:r w:rsidR="009F3B47">
                  <w:rPr>
                    <w:rFonts w:eastAsia="宋体" w:cs="Arial" w:hint="eastAsia"/>
                    <w:color w:val="000000"/>
                  </w:rPr>
                  <w:t>年</w:t>
                </w:r>
                <w:r w:rsidR="009F3B47">
                  <w:rPr>
                    <w:rFonts w:eastAsia="宋体" w:cs="Arial" w:hint="eastAsia"/>
                    <w:color w:val="000000"/>
                  </w:rPr>
                  <w:t>7</w:t>
                </w:r>
                <w:r w:rsidR="009F3B47">
                  <w:rPr>
                    <w:rFonts w:eastAsia="宋体" w:cs="Arial" w:hint="eastAsia"/>
                    <w:color w:val="000000"/>
                  </w:rPr>
                  <w:t>月</w:t>
                </w:r>
                <w:r w:rsidR="009F3B47">
                  <w:rPr>
                    <w:rFonts w:eastAsia="宋体" w:cs="Arial" w:hint="eastAsia"/>
                    <w:color w:val="000000"/>
                  </w:rPr>
                  <w:t>27</w:t>
                </w:r>
                <w:r w:rsidR="009F3B4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C66D14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7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F3B47">
                  <w:rPr>
                    <w:rFonts w:eastAsia="宋体" w:cs="Arial" w:hint="eastAsia"/>
                    <w:color w:val="000000"/>
                  </w:rPr>
                  <w:t>2023</w:t>
                </w:r>
                <w:r w:rsidR="009F3B47">
                  <w:rPr>
                    <w:rFonts w:eastAsia="宋体" w:cs="Arial" w:hint="eastAsia"/>
                    <w:color w:val="000000"/>
                  </w:rPr>
                  <w:t>年</w:t>
                </w:r>
                <w:r w:rsidR="009F3B47">
                  <w:rPr>
                    <w:rFonts w:eastAsia="宋体" w:cs="Arial" w:hint="eastAsia"/>
                    <w:color w:val="000000"/>
                  </w:rPr>
                  <w:t>7</w:t>
                </w:r>
                <w:r w:rsidR="009F3B47">
                  <w:rPr>
                    <w:rFonts w:eastAsia="宋体" w:cs="Arial" w:hint="eastAsia"/>
                    <w:color w:val="000000"/>
                  </w:rPr>
                  <w:t>月</w:t>
                </w:r>
                <w:r w:rsidR="009F3B47">
                  <w:rPr>
                    <w:rFonts w:eastAsia="宋体" w:cs="Arial" w:hint="eastAsia"/>
                    <w:color w:val="000000"/>
                  </w:rPr>
                  <w:t>27</w:t>
                </w:r>
                <w:r w:rsidR="009F3B4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110C4D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66749F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9F3B47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9F3B47">
              <w:rPr>
                <w:rFonts w:eastAsia="宋体" w:cs="Arial" w:hint="eastAsia"/>
                <w:color w:val="000000"/>
              </w:rPr>
              <w:t>27.5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9F3B47">
              <w:rPr>
                <w:rFonts w:eastAsia="宋体" w:cs="Arial" w:hint="eastAsia"/>
                <w:color w:val="000000"/>
              </w:rPr>
              <w:t>46.6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CB4B44" w:rsidTr="009264D4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9F3B47" w:rsidTr="009264D4">
        <w:tc>
          <w:tcPr>
            <w:tcW w:w="675" w:type="dxa"/>
            <w:vAlign w:val="center"/>
          </w:tcPr>
          <w:p w:rsidR="009F3B47" w:rsidRPr="0033390F" w:rsidRDefault="009F3B47" w:rsidP="00821D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9F3B47" w:rsidRPr="0033390F" w:rsidRDefault="009F3B47" w:rsidP="00821D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微机控制万能材料试验机</w:t>
            </w:r>
          </w:p>
        </w:tc>
        <w:tc>
          <w:tcPr>
            <w:tcW w:w="992" w:type="dxa"/>
            <w:vAlign w:val="center"/>
          </w:tcPr>
          <w:p w:rsidR="009F3B47" w:rsidRPr="009F3B47" w:rsidRDefault="009F3B47" w:rsidP="00821D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N-009</w:t>
            </w:r>
          </w:p>
        </w:tc>
        <w:tc>
          <w:tcPr>
            <w:tcW w:w="1559" w:type="dxa"/>
            <w:vAlign w:val="center"/>
          </w:tcPr>
          <w:p w:rsidR="009F3B47" w:rsidRPr="0033390F" w:rsidRDefault="009F3B47" w:rsidP="00821DDA">
            <w:pPr>
              <w:ind w:right="-102"/>
              <w:jc w:val="center"/>
              <w:rPr>
                <w:rFonts w:ascii="宋体" w:hAnsi="宋体"/>
              </w:rPr>
            </w:pPr>
            <w:r w:rsidRPr="009F3B47">
              <w:rPr>
                <w:rFonts w:ascii="宋体" w:hAnsi="宋体"/>
              </w:rPr>
              <w:t>WDW-100</w:t>
            </w:r>
          </w:p>
        </w:tc>
        <w:tc>
          <w:tcPr>
            <w:tcW w:w="1985" w:type="dxa"/>
            <w:vAlign w:val="center"/>
          </w:tcPr>
          <w:p w:rsidR="009F3B47" w:rsidRPr="0033390F" w:rsidRDefault="009F3B47" w:rsidP="00821DDA">
            <w:pPr>
              <w:ind w:right="-102"/>
              <w:jc w:val="center"/>
              <w:rPr>
                <w:rFonts w:ascii="宋体" w:hAnsi="宋体"/>
              </w:rPr>
            </w:pPr>
            <w:r w:rsidRPr="009F3B47">
              <w:rPr>
                <w:rFonts w:ascii="宋体" w:hAnsi="宋体" w:hint="eastAsia"/>
              </w:rPr>
              <w:t>吉林省汇成检测技术有限公司</w:t>
            </w:r>
          </w:p>
        </w:tc>
        <w:tc>
          <w:tcPr>
            <w:tcW w:w="1276" w:type="dxa"/>
            <w:vAlign w:val="center"/>
          </w:tcPr>
          <w:p w:rsidR="009F3B47" w:rsidRPr="0033390F" w:rsidRDefault="009F3B47" w:rsidP="00821DDA">
            <w:pPr>
              <w:ind w:right="-102"/>
              <w:jc w:val="center"/>
              <w:rPr>
                <w:rFonts w:ascii="宋体" w:hAnsi="宋体"/>
              </w:rPr>
            </w:pPr>
            <w:r w:rsidRPr="009F3B47">
              <w:rPr>
                <w:rFonts w:ascii="宋体" w:hAnsi="宋体" w:hint="eastAsia"/>
              </w:rPr>
              <w:t>±</w:t>
            </w:r>
            <w:r w:rsidRPr="009F3B47">
              <w:rPr>
                <w:rFonts w:ascii="宋体" w:hAnsi="宋体"/>
              </w:rPr>
              <w:t>1%</w:t>
            </w:r>
          </w:p>
        </w:tc>
        <w:tc>
          <w:tcPr>
            <w:tcW w:w="2126" w:type="dxa"/>
            <w:vAlign w:val="center"/>
          </w:tcPr>
          <w:p w:rsidR="009F3B47" w:rsidRPr="0033390F" w:rsidRDefault="009F3B47" w:rsidP="00821D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2023年11月7日</w:t>
            </w:r>
          </w:p>
        </w:tc>
      </w:tr>
      <w:tr w:rsidR="002667E3" w:rsidTr="009264D4">
        <w:tc>
          <w:tcPr>
            <w:tcW w:w="675" w:type="dxa"/>
            <w:vAlign w:val="center"/>
          </w:tcPr>
          <w:p w:rsidR="002667E3" w:rsidRDefault="009F3B47" w:rsidP="00300FE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5" w:type="dxa"/>
            <w:vAlign w:val="center"/>
          </w:tcPr>
          <w:p w:rsidR="002667E3" w:rsidRDefault="00416A30" w:rsidP="00300FE1">
            <w:pPr>
              <w:jc w:val="center"/>
            </w:pPr>
            <w:r>
              <w:rPr>
                <w:rFonts w:hint="eastAsia"/>
              </w:rPr>
              <w:t>直角尺</w:t>
            </w:r>
          </w:p>
        </w:tc>
        <w:tc>
          <w:tcPr>
            <w:tcW w:w="992" w:type="dxa"/>
            <w:vAlign w:val="center"/>
          </w:tcPr>
          <w:p w:rsidR="002667E3" w:rsidRDefault="002667E3" w:rsidP="007D3D67">
            <w:pPr>
              <w:jc w:val="center"/>
            </w:pPr>
            <w:r w:rsidRPr="00AC594D">
              <w:t>L-</w:t>
            </w:r>
            <w:r w:rsidR="00416A30">
              <w:rPr>
                <w:rFonts w:hint="eastAsia"/>
              </w:rPr>
              <w:t>188</w:t>
            </w:r>
          </w:p>
        </w:tc>
        <w:tc>
          <w:tcPr>
            <w:tcW w:w="1559" w:type="dxa"/>
            <w:vAlign w:val="center"/>
          </w:tcPr>
          <w:p w:rsidR="002667E3" w:rsidRDefault="00416A30" w:rsidP="00300FE1">
            <w:pPr>
              <w:jc w:val="center"/>
            </w:pPr>
            <w:r w:rsidRPr="00416A30">
              <w:t>250*500mm</w:t>
            </w:r>
          </w:p>
        </w:tc>
        <w:tc>
          <w:tcPr>
            <w:tcW w:w="1985" w:type="dxa"/>
            <w:vAlign w:val="center"/>
          </w:tcPr>
          <w:p w:rsidR="002667E3" w:rsidRDefault="00416A30" w:rsidP="00300FE1">
            <w:pPr>
              <w:jc w:val="center"/>
            </w:pPr>
            <w:proofErr w:type="gramStart"/>
            <w:r w:rsidRPr="00416A30">
              <w:rPr>
                <w:rFonts w:hint="eastAsia"/>
              </w:rPr>
              <w:t>德力西</w:t>
            </w:r>
            <w:proofErr w:type="gramEnd"/>
          </w:p>
        </w:tc>
        <w:tc>
          <w:tcPr>
            <w:tcW w:w="1276" w:type="dxa"/>
            <w:vAlign w:val="center"/>
          </w:tcPr>
          <w:p w:rsidR="002667E3" w:rsidRDefault="00416A30" w:rsidP="00300FE1">
            <w:pPr>
              <w:jc w:val="center"/>
            </w:pPr>
            <w:r>
              <w:rPr>
                <w:rFonts w:hint="eastAsia"/>
              </w:rPr>
              <w:t>1mm</w:t>
            </w:r>
          </w:p>
        </w:tc>
        <w:tc>
          <w:tcPr>
            <w:tcW w:w="2126" w:type="dxa"/>
            <w:vAlign w:val="center"/>
          </w:tcPr>
          <w:p w:rsidR="002667E3" w:rsidRDefault="002667E3" w:rsidP="007D3D67">
            <w:pPr>
              <w:jc w:val="center"/>
            </w:pPr>
            <w:r>
              <w:rPr>
                <w:rFonts w:hint="eastAsia"/>
              </w:rPr>
              <w:t>202</w:t>
            </w:r>
            <w:r w:rsidR="00416A30">
              <w:rPr>
                <w:rFonts w:hint="eastAsia"/>
              </w:rPr>
              <w:t>4</w:t>
            </w:r>
            <w:r>
              <w:rPr>
                <w:rFonts w:hint="eastAsia"/>
              </w:rPr>
              <w:t>年</w:t>
            </w:r>
            <w:r w:rsidR="00F84709">
              <w:rPr>
                <w:rFonts w:hint="eastAsia"/>
              </w:rPr>
              <w:t>0</w:t>
            </w:r>
            <w:r w:rsidR="00416A30"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 w:rsidR="00416A30"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9827E3">
        <w:trPr>
          <w:trHeight w:val="3233"/>
        </w:trPr>
        <w:tc>
          <w:tcPr>
            <w:tcW w:w="10564" w:type="dxa"/>
          </w:tcPr>
          <w:p w:rsidR="00137587" w:rsidRDefault="00DE05FF" w:rsidP="006C25F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将前座椅骨架总成固定在试验台上并调节至设计位置，在靠背上横梁上端中心（对于管框结构为上横管中心）施加一个试验力，方向为前后纵向，大小为147N，前向加载和后向加载的测量值之和</w:t>
            </w:r>
            <w:proofErr w:type="gramStart"/>
            <w:r>
              <w:rPr>
                <w:rFonts w:ascii="宋体" w:eastAsia="宋体" w:hAnsi="宋体" w:hint="eastAsia"/>
              </w:rPr>
              <w:t>即</w:t>
            </w:r>
            <w:proofErr w:type="gramEnd"/>
            <w:r>
              <w:rPr>
                <w:rFonts w:ascii="宋体" w:eastAsia="宋体" w:hAnsi="宋体" w:hint="eastAsia"/>
              </w:rPr>
              <w:t>为间隙。</w:t>
            </w:r>
          </w:p>
          <w:p w:rsidR="00DE05FF" w:rsidRPr="00DE05FF" w:rsidRDefault="009827E3" w:rsidP="006C25F0">
            <w:pPr>
              <w:rPr>
                <w:rFonts w:asciiTheme="minorEastAsia" w:hAnsiTheme="minorEastAsia"/>
                <w:kern w:val="0"/>
              </w:rPr>
            </w:pPr>
            <w:r w:rsidRPr="00AF01E6">
              <w:rPr>
                <w:rFonts w:ascii="宋体" w:eastAsia="宋体" w:hAnsi="宋体" w:cs="Times New Roman"/>
                <w:noProof/>
              </w:rPr>
              <w:drawing>
                <wp:inline distT="0" distB="0" distL="0" distR="0" wp14:anchorId="630260B8" wp14:editId="6D45681B">
                  <wp:extent cx="2573080" cy="1265275"/>
                  <wp:effectExtent l="0" t="0" r="0" b="0"/>
                  <wp:docPr id="8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4" name="Picture 85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2623" t="3590" r="880" b="201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5879" cy="1266651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6E5D99" w:rsidTr="009F3B47">
        <w:trPr>
          <w:trHeight w:val="842"/>
        </w:trPr>
        <w:tc>
          <w:tcPr>
            <w:tcW w:w="10564" w:type="dxa"/>
            <w:vAlign w:val="center"/>
          </w:tcPr>
          <w:p w:rsidR="006E5D99" w:rsidRPr="00666611" w:rsidRDefault="009F3B47" w:rsidP="007313F8">
            <w:pPr>
              <w:rPr>
                <w:rFonts w:asciiTheme="minorEastAsia" w:hAnsiTheme="minorEastAsia"/>
                <w:color w:val="000000"/>
              </w:rPr>
            </w:pPr>
            <w:r w:rsidRPr="00DB49E0">
              <w:rPr>
                <w:rFonts w:ascii="宋体" w:eastAsia="宋体" w:hAnsi="宋体" w:hint="eastAsia"/>
                <w:color w:val="000000"/>
                <w:sz w:val="22"/>
              </w:rPr>
              <w:t>当</w:t>
            </w:r>
            <w:proofErr w:type="gramStart"/>
            <w:r w:rsidRPr="00DB49E0">
              <w:rPr>
                <w:rFonts w:ascii="宋体" w:eastAsia="宋体" w:hAnsi="宋体" w:hint="eastAsia"/>
                <w:color w:val="000000"/>
                <w:sz w:val="22"/>
              </w:rPr>
              <w:t>加载力</w:t>
            </w:r>
            <w:proofErr w:type="gramEnd"/>
            <w:r w:rsidRPr="00DB49E0">
              <w:rPr>
                <w:rFonts w:ascii="宋体" w:eastAsia="宋体" w:hAnsi="宋体" w:hint="eastAsia"/>
                <w:color w:val="000000"/>
                <w:sz w:val="22"/>
              </w:rPr>
              <w:t>到达49N时，座椅靠背的间隙不应超过10mm。当</w:t>
            </w:r>
            <w:proofErr w:type="gramStart"/>
            <w:r w:rsidRPr="00DB49E0">
              <w:rPr>
                <w:rFonts w:ascii="宋体" w:eastAsia="宋体" w:hAnsi="宋体" w:hint="eastAsia"/>
                <w:color w:val="000000"/>
                <w:sz w:val="22"/>
              </w:rPr>
              <w:t>加载力</w:t>
            </w:r>
            <w:proofErr w:type="gramEnd"/>
            <w:r w:rsidRPr="00DB49E0">
              <w:rPr>
                <w:rFonts w:ascii="宋体" w:eastAsia="宋体" w:hAnsi="宋体" w:hint="eastAsia"/>
                <w:color w:val="000000"/>
                <w:sz w:val="22"/>
              </w:rPr>
              <w:t>达到147N，</w:t>
            </w:r>
            <w:proofErr w:type="gramStart"/>
            <w:r w:rsidRPr="00DB49E0">
              <w:rPr>
                <w:rFonts w:ascii="宋体" w:eastAsia="宋体" w:hAnsi="宋体" w:hint="eastAsia"/>
                <w:color w:val="000000"/>
                <w:sz w:val="22"/>
              </w:rPr>
              <w:t>加载点最总位移</w:t>
            </w:r>
            <w:proofErr w:type="gramEnd"/>
            <w:r w:rsidRPr="00DB49E0">
              <w:rPr>
                <w:rFonts w:ascii="宋体" w:eastAsia="宋体" w:hAnsi="宋体" w:hint="eastAsia"/>
                <w:color w:val="000000"/>
                <w:sz w:val="22"/>
              </w:rPr>
              <w:t>不应超过30mm。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667E3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2667E3" w:rsidTr="00FD5A51">
        <w:trPr>
          <w:trHeight w:val="1045"/>
        </w:trPr>
        <w:tc>
          <w:tcPr>
            <w:tcW w:w="10564" w:type="dxa"/>
          </w:tcPr>
          <w:tbl>
            <w:tblPr>
              <w:tblStyle w:val="a5"/>
              <w:tblpPr w:leftFromText="180" w:rightFromText="180" w:vertAnchor="page" w:horzAnchor="page" w:tblpX="654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689"/>
              <w:gridCol w:w="928"/>
              <w:gridCol w:w="1035"/>
              <w:gridCol w:w="1036"/>
              <w:gridCol w:w="1207"/>
              <w:gridCol w:w="1207"/>
            </w:tblGrid>
            <w:tr w:rsidR="009827E3" w:rsidTr="00486D0A">
              <w:trPr>
                <w:trHeight w:val="217"/>
              </w:trPr>
              <w:tc>
                <w:tcPr>
                  <w:tcW w:w="1689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9827E3" w:rsidRDefault="00241DEA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92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载荷（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071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间隙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120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总间隙（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20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</w:t>
                  </w:r>
                </w:p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9827E3" w:rsidTr="00486D0A">
              <w:trPr>
                <w:trHeight w:val="188"/>
              </w:trPr>
              <w:tc>
                <w:tcPr>
                  <w:tcW w:w="1689" w:type="dxa"/>
                  <w:vMerge/>
                  <w:tcBorders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  <w:hideMark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8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9827E3" w:rsidRDefault="009827E3" w:rsidP="009827E3">
                  <w:pPr>
                    <w:widowControl/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正向</w:t>
                  </w: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反向</w:t>
                  </w:r>
                </w:p>
              </w:tc>
              <w:tc>
                <w:tcPr>
                  <w:tcW w:w="1207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9827E3" w:rsidRDefault="009827E3" w:rsidP="009827E3">
                  <w:pPr>
                    <w:widowControl/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07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827E3" w:rsidRDefault="009827E3" w:rsidP="009827E3">
                  <w:pPr>
                    <w:widowControl/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9827E3" w:rsidTr="00486D0A">
              <w:trPr>
                <w:trHeight w:val="265"/>
              </w:trPr>
              <w:tc>
                <w:tcPr>
                  <w:tcW w:w="1689" w:type="dxa"/>
                  <w:vMerge w:val="restart"/>
                  <w:tcBorders>
                    <w:top w:val="single" w:sz="4" w:space="0" w:color="auto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9827E3" w:rsidRDefault="00241DEA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驾驶员座椅总成</w:t>
                  </w:r>
                </w:p>
                <w:p w:rsidR="00241DEA" w:rsidRDefault="009F3B47" w:rsidP="00486D0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</w:t>
                  </w:r>
                  <w:r w:rsidR="00416A3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-002</w:t>
                  </w:r>
                  <w:r w:rsidR="00241DE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-202</w:t>
                  </w:r>
                  <w:r w:rsidR="007D3D6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</w:t>
                  </w:r>
                </w:p>
              </w:tc>
              <w:tc>
                <w:tcPr>
                  <w:tcW w:w="92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F3B47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</w:t>
                  </w:r>
                </w:p>
              </w:tc>
              <w:tc>
                <w:tcPr>
                  <w:tcW w:w="10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F3B47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3.54</w:t>
                  </w:r>
                </w:p>
              </w:tc>
              <w:tc>
                <w:tcPr>
                  <w:tcW w:w="10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F3B47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3.86</w:t>
                  </w:r>
                </w:p>
              </w:tc>
              <w:tc>
                <w:tcPr>
                  <w:tcW w:w="12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F3B47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7.40</w:t>
                  </w:r>
                </w:p>
              </w:tc>
              <w:tc>
                <w:tcPr>
                  <w:tcW w:w="120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F3B47" w:rsidP="007D3D6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8.39</w:t>
                  </w:r>
                </w:p>
              </w:tc>
            </w:tr>
            <w:tr w:rsidR="009827E3" w:rsidTr="00486D0A">
              <w:trPr>
                <w:trHeight w:val="279"/>
              </w:trPr>
              <w:tc>
                <w:tcPr>
                  <w:tcW w:w="1689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F3B47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3.65</w:t>
                  </w:r>
                </w:p>
              </w:tc>
              <w:tc>
                <w:tcPr>
                  <w:tcW w:w="10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F3B47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3.43</w:t>
                  </w:r>
                </w:p>
              </w:tc>
              <w:tc>
                <w:tcPr>
                  <w:tcW w:w="12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F3B47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7.08</w:t>
                  </w:r>
                </w:p>
              </w:tc>
              <w:tc>
                <w:tcPr>
                  <w:tcW w:w="120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9827E3" w:rsidTr="00486D0A">
              <w:trPr>
                <w:trHeight w:val="279"/>
              </w:trPr>
              <w:tc>
                <w:tcPr>
                  <w:tcW w:w="1689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071AA" w:rsidRDefault="009F3B47" w:rsidP="000071A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3.59</w:t>
                  </w:r>
                </w:p>
              </w:tc>
              <w:tc>
                <w:tcPr>
                  <w:tcW w:w="10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F3B47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4.80</w:t>
                  </w:r>
                </w:p>
              </w:tc>
              <w:tc>
                <w:tcPr>
                  <w:tcW w:w="12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F3B47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8.39</w:t>
                  </w:r>
                </w:p>
              </w:tc>
              <w:tc>
                <w:tcPr>
                  <w:tcW w:w="120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9F3B47" w:rsidTr="00486D0A">
              <w:trPr>
                <w:trHeight w:val="279"/>
              </w:trPr>
              <w:tc>
                <w:tcPr>
                  <w:tcW w:w="1689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F3B47" w:rsidRDefault="009F3B47" w:rsidP="009F3B4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F3B47" w:rsidRDefault="009F3B47" w:rsidP="009F3B4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147</w:t>
                  </w:r>
                </w:p>
              </w:tc>
              <w:tc>
                <w:tcPr>
                  <w:tcW w:w="10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F3B47" w:rsidRDefault="009F3B47" w:rsidP="009F3B4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9.25</w:t>
                  </w:r>
                </w:p>
              </w:tc>
              <w:tc>
                <w:tcPr>
                  <w:tcW w:w="10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F3B47" w:rsidRDefault="009F3B47" w:rsidP="009F3B4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10.17</w:t>
                  </w:r>
                </w:p>
              </w:tc>
              <w:tc>
                <w:tcPr>
                  <w:tcW w:w="12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F3B47" w:rsidRDefault="009F3B47" w:rsidP="009F3B4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19.42</w:t>
                  </w:r>
                </w:p>
              </w:tc>
              <w:tc>
                <w:tcPr>
                  <w:tcW w:w="120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F3B47" w:rsidRDefault="009F3B47" w:rsidP="009F3B4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25.33</w:t>
                  </w:r>
                </w:p>
              </w:tc>
            </w:tr>
            <w:tr w:rsidR="009F3B47" w:rsidTr="00486D0A">
              <w:trPr>
                <w:trHeight w:val="279"/>
              </w:trPr>
              <w:tc>
                <w:tcPr>
                  <w:tcW w:w="1689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F3B47" w:rsidRDefault="009F3B47" w:rsidP="009F3B4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F3B47" w:rsidRDefault="009F3B47" w:rsidP="009F3B4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F3B47" w:rsidRDefault="009F3B47" w:rsidP="009F3B4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13.03</w:t>
                  </w:r>
                </w:p>
              </w:tc>
              <w:tc>
                <w:tcPr>
                  <w:tcW w:w="10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F3B47" w:rsidRDefault="009F3B47" w:rsidP="009F3B4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12.30</w:t>
                  </w:r>
                </w:p>
              </w:tc>
              <w:tc>
                <w:tcPr>
                  <w:tcW w:w="12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F3B47" w:rsidRDefault="009F3B47" w:rsidP="009F3B4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25.33</w:t>
                  </w:r>
                </w:p>
              </w:tc>
              <w:tc>
                <w:tcPr>
                  <w:tcW w:w="120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9F3B47" w:rsidRDefault="009F3B47" w:rsidP="009F3B4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9F3B47" w:rsidTr="00486D0A">
              <w:trPr>
                <w:trHeight w:val="279"/>
              </w:trPr>
              <w:tc>
                <w:tcPr>
                  <w:tcW w:w="1689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F3B47" w:rsidRDefault="009F3B47" w:rsidP="009F3B4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F3B47" w:rsidRDefault="009F3B47" w:rsidP="009F3B4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F3B47" w:rsidRDefault="009F3B47" w:rsidP="009F3B4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12.87</w:t>
                  </w:r>
                </w:p>
              </w:tc>
              <w:tc>
                <w:tcPr>
                  <w:tcW w:w="10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F3B47" w:rsidRDefault="009F3B47" w:rsidP="009F3B4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10.91</w:t>
                  </w:r>
                </w:p>
              </w:tc>
              <w:tc>
                <w:tcPr>
                  <w:tcW w:w="12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F3B47" w:rsidRDefault="009F3B47" w:rsidP="009F3B4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23.73</w:t>
                  </w:r>
                </w:p>
              </w:tc>
              <w:tc>
                <w:tcPr>
                  <w:tcW w:w="120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9F3B47" w:rsidRDefault="009F3B47" w:rsidP="009F3B4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</w:tbl>
          <w:p w:rsidR="002667E3" w:rsidRPr="006E5D99" w:rsidRDefault="002667E3" w:rsidP="00300FE1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F7310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A0A0027" wp14:editId="4CB4B1DB">
                  <wp:extent cx="2572472" cy="1929354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2472" cy="1929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3875DE9" wp14:editId="2B2AAC22">
                  <wp:extent cx="2562650" cy="1921987"/>
                  <wp:effectExtent l="0" t="0" r="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650" cy="1921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767DC2" w:rsidP="00A5197D"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bookmarkEnd w:id="0"/>
            <w:r>
              <w:rPr>
                <w:rFonts w:ascii="宋体" w:hAnsi="宋体"/>
                <w:b/>
                <w:noProof/>
              </w:rPr>
              <w:drawing>
                <wp:inline distT="0" distB="0" distL="0" distR="0" wp14:anchorId="77CFD790" wp14:editId="7B8DAB3E">
                  <wp:extent cx="2702553" cy="1824223"/>
                  <wp:effectExtent l="0" t="0" r="3175" b="508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试验前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2553" cy="1824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F7310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68B17B7" wp14:editId="211981B4">
                  <wp:extent cx="2643893" cy="1982919"/>
                  <wp:effectExtent l="0" t="0" r="4445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3893" cy="1982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9811EF8" wp14:editId="540CBAA1">
                  <wp:extent cx="2648426" cy="1986319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8426" cy="1986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D01" w:rsidRDefault="00AC7D01" w:rsidP="00623EAE">
      <w:r>
        <w:separator/>
      </w:r>
    </w:p>
  </w:endnote>
  <w:endnote w:type="continuationSeparator" w:id="0">
    <w:p w:rsidR="00AC7D01" w:rsidRDefault="00AC7D01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236D67DB" wp14:editId="37360DA2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D01" w:rsidRDefault="00AC7D01" w:rsidP="00623EAE">
      <w:r>
        <w:separator/>
      </w:r>
    </w:p>
  </w:footnote>
  <w:footnote w:type="continuationSeparator" w:id="0">
    <w:p w:rsidR="00AC7D01" w:rsidRDefault="00AC7D01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1063E431" wp14:editId="6335D65C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9F3B47" w:rsidRPr="009F3B47">
      <w:rPr>
        <w:rFonts w:ascii="宋体" w:eastAsia="宋体" w:hAnsi="宋体"/>
        <w:sz w:val="21"/>
        <w:szCs w:val="21"/>
      </w:rPr>
      <w:t>GR20230718SQS100-0277</w: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2E0217">
      <w:rPr>
        <w:rFonts w:ascii="宋体" w:eastAsia="宋体" w:hAnsi="宋体"/>
        <w:noProof/>
        <w:sz w:val="21"/>
        <w:szCs w:val="21"/>
      </w:rPr>
      <w:t>5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2E0217">
      <w:rPr>
        <w:rFonts w:ascii="宋体" w:eastAsia="宋体" w:hAnsi="宋体"/>
        <w:noProof/>
        <w:sz w:val="21"/>
        <w:szCs w:val="21"/>
      </w:rPr>
      <w:t>5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1AA"/>
    <w:rsid w:val="00007C38"/>
    <w:rsid w:val="00015ED1"/>
    <w:rsid w:val="00021FB0"/>
    <w:rsid w:val="0003084B"/>
    <w:rsid w:val="000364BC"/>
    <w:rsid w:val="000477C6"/>
    <w:rsid w:val="00052D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7587"/>
    <w:rsid w:val="0014301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F4205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5B54"/>
    <w:rsid w:val="00345B8C"/>
    <w:rsid w:val="00370E3B"/>
    <w:rsid w:val="00381A91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4A79"/>
    <w:rsid w:val="00451300"/>
    <w:rsid w:val="004548C2"/>
    <w:rsid w:val="004573BD"/>
    <w:rsid w:val="00470D82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665C"/>
    <w:rsid w:val="00716998"/>
    <w:rsid w:val="00745198"/>
    <w:rsid w:val="007501BC"/>
    <w:rsid w:val="00755C28"/>
    <w:rsid w:val="00756B0C"/>
    <w:rsid w:val="007624F4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E2CF6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789A"/>
    <w:rsid w:val="00FA292F"/>
    <w:rsid w:val="00FC2899"/>
    <w:rsid w:val="00FD1318"/>
    <w:rsid w:val="00FD4545"/>
    <w:rsid w:val="00FD5A51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090C9-F9DE-4997-828B-7A0D4D9A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5</Pages>
  <Words>210</Words>
  <Characters>1201</Characters>
  <Application>Microsoft Office Word</Application>
  <DocSecurity>0</DocSecurity>
  <Lines>10</Lines>
  <Paragraphs>2</Paragraphs>
  <ScaleCrop>false</ScaleCrop>
  <Company>微软中国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23</cp:revision>
  <cp:lastPrinted>2022-10-10T02:34:00Z</cp:lastPrinted>
  <dcterms:created xsi:type="dcterms:W3CDTF">2022-11-18T07:15:00Z</dcterms:created>
  <dcterms:modified xsi:type="dcterms:W3CDTF">2023-08-10T03:16:00Z</dcterms:modified>
</cp:coreProperties>
</file>