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试验名称：膝跪试验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9900152903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2023年7月18日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8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膝跪试验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详见</w:t>
            </w:r>
            <w:r>
              <w:rPr>
                <w:rFonts w:hint="eastAsia" w:ascii="宋体" w:hAnsi="宋体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</w:rPr>
              <w:t>GR20230718SQS100申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2023年7月18日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</w:rPr>
              <w:t>GR20230718SQS100申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进行膝跪试验，经检测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2023年8月22日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2023年8月25日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5.9</w:t>
            </w:r>
            <w:r>
              <w:rPr>
                <w:rFonts w:hint="eastAsia" w:eastAsia="宋体" w:cs="Arial"/>
                <w:color w:val="000000"/>
              </w:rPr>
              <w:t>℃；湿度：4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9.7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传感器：力值±0.25%FS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2024年7月8日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安装好通风系统、加热垫总成的座椅固定在汽车座椅多功能试验台，试验过程中，座椅处于通气状态，通风加热座椅处于正常工作，对测点1（H点正下方）和测点2（H点往前80mm）分别使用Φ100mm半球形压头，对座椅垂直方向施加 800N 载荷，持续10秒，然后用10秒时间进行卸载，此为一个循环，第一个测点结束后，进行下一个点试验，每个位置点重复5000个循环，观察座椅通风系统、加热垫工作情况。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/>
                <w:szCs w:val="21"/>
              </w:rPr>
              <w:t>经5000次循环后，座椅表皮无塌陷； 通风系统应工作正常，不得出现噪音、异响、断路、 短路、漏电、脱落、覆盖 层损伤等失效问题，线束、 插接器等附件无断裂、裂纹、明显扭曲变形等失效； 加热垫总成应工作正常，不得出现断线、短路、异常发热、漏电、脱落、覆 盖层损伤和其它各种失效。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、</w:t>
            </w:r>
          </w:p>
          <w:tbl>
            <w:tblPr>
              <w:tblStyle w:val="7"/>
              <w:tblW w:w="924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3"/>
              <w:gridCol w:w="1686"/>
              <w:gridCol w:w="700"/>
              <w:gridCol w:w="563"/>
              <w:gridCol w:w="1256"/>
              <w:gridCol w:w="1118"/>
              <w:gridCol w:w="563"/>
              <w:gridCol w:w="13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20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座椅表皮是否塌陷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通风系统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加热垫总成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0" w:hRule="atLeast"/>
              </w:trPr>
              <w:tc>
                <w:tcPr>
                  <w:tcW w:w="20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是否工作正常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是否出现噪音、异响、断路、 短路、漏电、脱落、覆盖 层损伤等失效问题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线束、 插接器等附件是否出现断裂、裂纹、明显扭曲变形等失效</w:t>
                  </w:r>
                </w:p>
              </w:tc>
              <w:tc>
                <w:tcPr>
                  <w:tcW w:w="567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是否工作正常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是否出现断线、短路、异常发热、漏电、脱落、覆 盖层损伤和其它各种失效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0" w:hRule="atLeast"/>
              </w:trPr>
              <w:tc>
                <w:tcPr>
                  <w:tcW w:w="2013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100-005-202307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56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56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Theme="minorEastAsia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1750" cy="1929130"/>
                  <wp:effectExtent l="0" t="0" r="0" b="13970"/>
                  <wp:docPr id="9" name="图片 9" descr="D:\liyaping(new)\试验报告\DVP-吉利G3\GR20230718SQS100-0281\4c66c835e795275af456d5d4fa2d3d0.jpg4c66c835e795275af456d5d4fa2d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liyaping(new)\试验报告\DVP-吉利G3\GR20230718SQS100-0281\4c66c835e795275af456d5d4fa2d3d0.jpg4c66c835e795275af456d5d4fa2d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1590" cy="1921510"/>
                  <wp:effectExtent l="0" t="0" r="10160" b="2540"/>
                  <wp:docPr id="1" name="图片 1" descr="D:\liyaping(new)\试验报告\DVP-吉利G3\GR20230718SQS100-0281\8eb911bc20525ce758e8ad7f6bf7cf1.jpg8eb911bc20525ce758e8ad7f6bf7c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DVP-吉利G3\GR20230718SQS100-0281\8eb911bc20525ce758e8ad7f6bf7cf1.jpg8eb911bc20525ce758e8ad7f6bf7c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430145" cy="1823720"/>
                  <wp:effectExtent l="0" t="0" r="8255" b="5080"/>
                  <wp:docPr id="5" name="图片 5" descr="D:\liyaping(new)\试验报告\DVP-吉利G3\GR20230718SQS100-0281\91ab90d7bd33a3792c159eac8d1dd17.jpg91ab90d7bd33a3792c159eac8d1dd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DVP-吉利G3\GR20230718SQS100-0281\91ab90d7bd33a3792c159eac8d1dd17.jpg91ab90d7bd33a3792c159eac8d1dd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14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2870" cy="1982470"/>
                  <wp:effectExtent l="0" t="0" r="5080" b="17780"/>
                  <wp:docPr id="12" name="图片 12" descr="D:\liyaping(new)\试验报告\DVP-吉利G3\GR20230718SQS100-0281\1b1754081a99abb9f8c90467d9f05f4.jpg1b1754081a99abb9f8c90467d9f05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DVP-吉利G3\GR20230718SQS100-0281\1b1754081a99abb9f8c90467d9f05f4.jpg1b1754081a99abb9f8c90467d9f05f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870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5645"/>
                  <wp:effectExtent l="0" t="0" r="0" b="14605"/>
                  <wp:docPr id="6" name="图片 6" descr="D:\liyaping(new)\试验报告\DVP-吉利G3\GR20230718SQS100-0281\f8c99f6afb8cef515c71ae4e370071d.jpgf8c99f6afb8cef515c71ae4e37007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\liyaping(new)\试验报告\DVP-吉利G3\GR20230718SQS100-0281\f8c99f6afb8cef515c71ae4e370071d.jpgf8c99f6afb8cef515c71ae4e370071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：GR20230718SQS100-0281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2A6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5487-C6CB-4ED1-A5BD-74EB365DB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827</Words>
  <Characters>1092</Characters>
  <Lines>10</Lines>
  <Paragraphs>2</Paragraphs>
  <TotalTime>8</TotalTime>
  <ScaleCrop>false</ScaleCrop>
  <LinksUpToDate>false</LinksUpToDate>
  <CharactersWithSpaces>1156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2023-08-29T07:33:36Z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EBF46A1E24BA4BBFAF03AC67D0C149EF_12</vt:lpwstr>
  </property>
</Properties>
</file>