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撕裂强度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坐垫发泡总成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SHT0012340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长春工厂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梁诗棋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19906507284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8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2023年8月16日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8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2023年8月23日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撕裂强度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JF03-17-2010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长春工厂</w:t>
            </w:r>
            <w:r>
              <w:rPr>
                <w:rFonts w:hint="eastAsia" w:ascii="宋体" w:hAnsi="宋体" w:eastAsia="宋体"/>
              </w:rPr>
              <w:t>送检的J6L</w:t>
            </w:r>
            <w:r>
              <w:rPr>
                <w:rFonts w:hint="eastAsia" w:ascii="宋体" w:hAnsi="宋体"/>
                <w:kern w:val="0"/>
                <w:szCs w:val="20"/>
              </w:rPr>
              <w:t>坐垫发泡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JF03-17-2010 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lang w:eastAsia="zh-CN"/>
              </w:rPr>
              <w:t>撕裂强度</w:t>
            </w:r>
            <w:r>
              <w:rPr>
                <w:rFonts w:hint="eastAsia" w:ascii="宋体" w:hAnsi="宋体" w:eastAsia="宋体"/>
              </w:rPr>
              <w:t>检测，</w:t>
            </w:r>
            <w:r>
              <w:rPr>
                <w:rFonts w:hint="eastAsia" w:ascii="宋体" w:hAnsi="宋体" w:eastAsia="宋体"/>
                <w:lang w:eastAsia="zh-CN"/>
              </w:rPr>
              <w:t>经</w:t>
            </w:r>
            <w:r>
              <w:rPr>
                <w:rFonts w:hint="eastAsia" w:ascii="宋体" w:hAnsi="宋体" w:eastAsia="宋体"/>
              </w:rPr>
              <w:t>检测</w:t>
            </w:r>
            <w:r>
              <w:rPr>
                <w:rFonts w:hint="eastAsia" w:ascii="宋体" w:hAnsi="宋体" w:eastAsia="宋体"/>
                <w:lang w:eastAsia="zh-CN"/>
              </w:rPr>
              <w:t>不符合标准要求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8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2023年8月23日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8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2023年8月23日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</w:t>
            </w:r>
            <w:r>
              <w:rPr>
                <w:rFonts w:hint="eastAsia" w:eastAsia="宋体" w:cs="Arial"/>
                <w:color w:val="000000"/>
              </w:rPr>
              <w:t>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年7月8日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1.小心将试片展开，置于试验机的夹具上，调节到合适位置，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2.以50±5mm/min的速度撕裂样品，在撕裂过程中，如有需要保持试样的切口处于中心位置，可用锋利的刀具进行辅助切割，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3.当试样撕至25mm±5mm时，记录显示屏或刻度盘上的最大力值，如果试样在撕开30mm前破坏，则应重新取样进行试验。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988185" cy="101282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785" cy="101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898650" cy="935355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326" cy="93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</w:t>
            </w: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2.5</w:t>
            </w: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N/</w:t>
            </w: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c</w:t>
            </w:r>
            <w:bookmarkStart w:id="0" w:name="_GoBack"/>
            <w:bookmarkEnd w:id="0"/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m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564" w:type="dxa"/>
          </w:tcPr>
          <w:tbl>
            <w:tblPr>
              <w:tblStyle w:val="7"/>
              <w:tblW w:w="828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9"/>
              <w:gridCol w:w="1613"/>
              <w:gridCol w:w="998"/>
              <w:gridCol w:w="996"/>
              <w:gridCol w:w="996"/>
              <w:gridCol w:w="996"/>
              <w:gridCol w:w="99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168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161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9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96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9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99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5" w:hRule="atLeast"/>
              </w:trPr>
              <w:tc>
                <w:tcPr>
                  <w:tcW w:w="1689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坐垫发泡总成</w:t>
                  </w:r>
                </w:p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106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-001-202306</w:t>
                  </w:r>
                </w:p>
              </w:tc>
              <w:tc>
                <w:tcPr>
                  <w:tcW w:w="161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撕裂强度（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N/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c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98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1.75</w:t>
                  </w:r>
                </w:p>
              </w:tc>
              <w:tc>
                <w:tcPr>
                  <w:tcW w:w="996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.51</w:t>
                  </w:r>
                </w:p>
              </w:tc>
              <w:tc>
                <w:tcPr>
                  <w:tcW w:w="996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1.75</w:t>
                  </w:r>
                </w:p>
              </w:tc>
              <w:tc>
                <w:tcPr>
                  <w:tcW w:w="996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99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5" w:hRule="atLeast"/>
              </w:trPr>
              <w:tc>
                <w:tcPr>
                  <w:tcW w:w="1689" w:type="dxa"/>
                  <w:vMerge w:val="continue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1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撕裂强度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中值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N/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c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983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1.75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5" w:hRule="atLeast"/>
              </w:trPr>
              <w:tc>
                <w:tcPr>
                  <w:tcW w:w="168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注</w:t>
                  </w:r>
                </w:p>
              </w:tc>
              <w:tc>
                <w:tcPr>
                  <w:tcW w:w="6596" w:type="dxa"/>
                  <w:gridSpan w:val="6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pStyle w:val="13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hint="eastAsia" w:ascii="Calibri" w:hAnsi="宋体"/>
                      <w:kern w:val="0"/>
                      <w:sz w:val="22"/>
                    </w:rPr>
                    <w:t>如果一个或多个值超过中值的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hint="eastAsia" w:ascii="Calibri" w:hAnsi="宋体"/>
                      <w:kern w:val="0"/>
                      <w:sz w:val="22"/>
                    </w:rPr>
                    <w:t>时，则需另外取两个试验进行测试，最终取五个试验的中值出具报告。</w:t>
                  </w:r>
                </w:p>
                <w:p>
                  <w:pPr>
                    <w:pStyle w:val="13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hint="eastAsia" w:ascii="Calibri" w:hAnsi="宋体"/>
                      <w:kern w:val="0"/>
                      <w:sz w:val="22"/>
                    </w:rPr>
                    <w:t>如果前三个撕裂强度未超过撕裂强度中值的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hint="eastAsia" w:ascii="Calibri" w:hAnsi="宋体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NO.4</w:t>
                  </w:r>
                  <w:r>
                    <w:rPr>
                      <w:rFonts w:hint="eastAsia" w:ascii="Calibri" w:hAnsi="宋体"/>
                      <w:kern w:val="0"/>
                      <w:sz w:val="22"/>
                    </w:rPr>
                    <w:t>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NO.5</w:t>
                  </w:r>
                  <w:r>
                    <w:rPr>
                      <w:rFonts w:hint="eastAsia" w:ascii="Calibri" w:hAnsi="宋体"/>
                      <w:kern w:val="0"/>
                      <w:sz w:val="22"/>
                    </w:rPr>
                    <w:t>不做，在记录框上划“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/</w:t>
                  </w:r>
                  <w:r>
                    <w:rPr>
                      <w:rFonts w:hint="eastAsia" w:ascii="Calibri" w:hAnsi="宋体"/>
                      <w:kern w:val="0"/>
                      <w:sz w:val="22"/>
                    </w:rPr>
                    <w:t>”。</w:t>
                  </w:r>
                </w:p>
              </w:tc>
            </w:tr>
          </w:tbl>
          <w:p>
            <w:pPr>
              <w:tabs>
                <w:tab w:val="left" w:pos="5827"/>
              </w:tabs>
            </w:pPr>
            <w:r>
              <w:tab/>
            </w:r>
          </w:p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255520" cy="1691640"/>
                  <wp:effectExtent l="0" t="0" r="0" b="3810"/>
                  <wp:docPr id="8" name="图片 8" descr="D:\liyaping(new)\试验报告\泡沫物性试验\硬度\GR20230810SQS106-0361\e19dadad1d16c4dff4bb32ec21e5801.jpge19dadad1d16c4dff4bb32ec21e5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:\liyaping(new)\试验报告\泡沫物性试验\硬度\GR20230810SQS106-0361\e19dadad1d16c4dff4bb32ec21e5801.jpge19dadad1d16c4dff4bb32ec21e580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255520" cy="1691640"/>
                  <wp:effectExtent l="0" t="0" r="11430" b="3810"/>
                  <wp:docPr id="9" name="图片 9" descr="D:\liyaping(new)\试验报告\泡沫物性试验\硬度\GR20230810SQS106-0361\5b33ea7bbfab57c79ee9577d9cc887c.jpg5b33ea7bbfab57c79ee9577d9cc88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:\liyaping(new)\试验报告\泡沫物性试验\硬度\GR20230810SQS106-0361\5b33ea7bbfab57c79ee9577d9cc887c.jpg5b33ea7bbfab57c79ee9577d9cc887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255520" cy="1691640"/>
                  <wp:effectExtent l="0" t="0" r="0" b="3810"/>
                  <wp:docPr id="1" name="图片 1" descr="D:\liyaping(new)\试验报告\泡沫物性试验\J6L照片20230823\942f49bc48615653a96f17dc9347313.jpg942f49bc48615653a96f17dc9347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liyaping(new)\试验报告\泡沫物性试验\J6L照片20230823\942f49bc48615653a96f17dc9347313.jpg942f49bc48615653a96f17dc934731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255520" cy="1691640"/>
                  <wp:effectExtent l="0" t="0" r="0" b="3810"/>
                  <wp:docPr id="10" name="图片 4" descr="D:\liyaping(new)\试验报告\泡沫物性试验\撕裂强度\GR20230810SQS106-0357\0956a1f3663be9d83fca020482f8f0e.jpg0956a1f3663be9d83fca020482f8f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D:\liyaping(new)\试验报告\泡沫物性试验\撕裂强度\GR20230810SQS106-0357\0956a1f3663be9d83fca020482f8f0e.jpg0956a1f3663be9d83fca020482f8f0e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255520" cy="1691640"/>
                  <wp:effectExtent l="0" t="0" r="0" b="3810"/>
                  <wp:docPr id="6" name="图片 4" descr="D:\liyaping(new)\试验报告\泡沫物性试验\撕裂强度\GR20230810SQS106-0357\32f0bb241ff71a93ad701002327e843.jpg32f0bb241ff71a93ad701002327e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D:\liyaping(new)\试验报告\泡沫物性试验\撕裂强度\GR20230810SQS106-0357\32f0bb241ff71a93ad701002327e843.jpg32f0bb241ff71a93ad701002327e84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：GR20230810SQS106-0357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E318A"/>
    <w:multiLevelType w:val="multilevel"/>
    <w:tmpl w:val="4D2E318A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2765"/>
    <w:rsid w:val="0006622A"/>
    <w:rsid w:val="0007092C"/>
    <w:rsid w:val="00077211"/>
    <w:rsid w:val="00096C4C"/>
    <w:rsid w:val="000A6170"/>
    <w:rsid w:val="000D38FE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32D9F"/>
    <w:rsid w:val="002421DF"/>
    <w:rsid w:val="00242569"/>
    <w:rsid w:val="002439FF"/>
    <w:rsid w:val="00251BB1"/>
    <w:rsid w:val="002535B1"/>
    <w:rsid w:val="00262B8A"/>
    <w:rsid w:val="00263CEC"/>
    <w:rsid w:val="002666B4"/>
    <w:rsid w:val="00267E08"/>
    <w:rsid w:val="002823E6"/>
    <w:rsid w:val="00291E93"/>
    <w:rsid w:val="0029599C"/>
    <w:rsid w:val="002A220A"/>
    <w:rsid w:val="002A53B2"/>
    <w:rsid w:val="002D11A0"/>
    <w:rsid w:val="002E414F"/>
    <w:rsid w:val="002F2446"/>
    <w:rsid w:val="002F63C4"/>
    <w:rsid w:val="00322FB5"/>
    <w:rsid w:val="00325B4F"/>
    <w:rsid w:val="003271E1"/>
    <w:rsid w:val="0033390F"/>
    <w:rsid w:val="003546C2"/>
    <w:rsid w:val="00364544"/>
    <w:rsid w:val="00366FB0"/>
    <w:rsid w:val="00371AA8"/>
    <w:rsid w:val="0038188C"/>
    <w:rsid w:val="003A3209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17788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5F11F8"/>
    <w:rsid w:val="0061322F"/>
    <w:rsid w:val="00623EAE"/>
    <w:rsid w:val="00664B1B"/>
    <w:rsid w:val="00667513"/>
    <w:rsid w:val="00675B51"/>
    <w:rsid w:val="00680582"/>
    <w:rsid w:val="00690336"/>
    <w:rsid w:val="006B6731"/>
    <w:rsid w:val="006C221C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04C0"/>
    <w:rsid w:val="008D357E"/>
    <w:rsid w:val="008D48E0"/>
    <w:rsid w:val="008F3FF2"/>
    <w:rsid w:val="0091278D"/>
    <w:rsid w:val="00917BFC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00F9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53C9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E2610"/>
    <w:rsid w:val="00BF0E19"/>
    <w:rsid w:val="00C24633"/>
    <w:rsid w:val="00C32AC6"/>
    <w:rsid w:val="00C63C0F"/>
    <w:rsid w:val="00C6711D"/>
    <w:rsid w:val="00C714FB"/>
    <w:rsid w:val="00C717D9"/>
    <w:rsid w:val="00CA0DE3"/>
    <w:rsid w:val="00CC1D7E"/>
    <w:rsid w:val="00CC25F0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D7B11"/>
    <w:rsid w:val="00EF2624"/>
    <w:rsid w:val="00F26B63"/>
    <w:rsid w:val="00F33821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09E4D42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3FC1F30"/>
    <w:rsid w:val="24264B88"/>
    <w:rsid w:val="24B43FF7"/>
    <w:rsid w:val="25BD4353"/>
    <w:rsid w:val="25D36F91"/>
    <w:rsid w:val="26571970"/>
    <w:rsid w:val="27FA76CB"/>
    <w:rsid w:val="28CA467C"/>
    <w:rsid w:val="293F1222"/>
    <w:rsid w:val="298C0C7C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600CB3"/>
    <w:rsid w:val="3DC70D32"/>
    <w:rsid w:val="3E244592"/>
    <w:rsid w:val="3E8F2AE4"/>
    <w:rsid w:val="3F257FD3"/>
    <w:rsid w:val="3FBB77DF"/>
    <w:rsid w:val="3FC20A1F"/>
    <w:rsid w:val="41760AA5"/>
    <w:rsid w:val="42402E61"/>
    <w:rsid w:val="444F046F"/>
    <w:rsid w:val="44817E8C"/>
    <w:rsid w:val="46EB1AF6"/>
    <w:rsid w:val="48FD10B0"/>
    <w:rsid w:val="4C232248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C3D17-19D2-4473-859F-9D3CCE9204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849</Words>
  <Characters>1065</Characters>
  <Lines>9</Lines>
  <Paragraphs>2</Paragraphs>
  <TotalTime>8</TotalTime>
  <ScaleCrop>false</ScaleCrop>
  <LinksUpToDate>false</LinksUpToDate>
  <CharactersWithSpaces>1119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2023-08-29T07:08:53Z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