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驾驶员座垫泡棉总成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SHT0012734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付佳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19929031385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6343-2009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西安技术质量部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X5000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驾驶员座垫泡棉总成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6343-2009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密度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2023年12月4日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≥</w:t>
            </w:r>
            <w:r>
              <w:rPr>
                <w:rFonts w:hint="eastAsia" w:ascii="宋体" w:hAnsi="宋体"/>
                <w:lang w:val="en-US" w:eastAsia="zh-CN"/>
              </w:rPr>
              <w:t>50kg/m</w:t>
            </w:r>
            <w:r>
              <w:rPr>
                <w:rFonts w:hint="eastAsia" w:ascii="宋体" w:hAnsi="宋体"/>
                <w:vertAlign w:val="superscript"/>
                <w:lang w:val="en-US" w:eastAsia="zh-CN"/>
              </w:rPr>
              <w:t>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884"/>
              <w:gridCol w:w="62"/>
              <w:gridCol w:w="953"/>
              <w:gridCol w:w="1096"/>
              <w:gridCol w:w="1755"/>
              <w:gridCol w:w="925"/>
              <w:gridCol w:w="15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3404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9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驾驶员座垫泡棉总成 121-002-202309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100.29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100.16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100.26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104779.8612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6.7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63.9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99.32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99.76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99.41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99.50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10.68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10.51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10.50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101.98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101.56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109955.2211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6.7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60.9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101.10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101.21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10.78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11.04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10.69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100.15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103492.0727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6.7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64.7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99.94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99.65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10.06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10.50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10.37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100.10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102361.5562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6.7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65.5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100.00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100.13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10.00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10.24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10.40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10.21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100.14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103328.3908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6.4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61.9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101.10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100.21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100.70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10.13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10.33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10.25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63.4</w:t>
                  </w:r>
                </w:p>
              </w:tc>
            </w:tr>
            <w:bookmarkEnd w:id="0"/>
          </w:tbl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7" name="图片 1" descr="D:\liyaping(new)\试验报告\泡沫物性试验\密度\GR20230905SQS121-0399\0f7bc430564d638d4dd27fa223a64bb.jpg0f7bc430564d638d4dd27fa223a6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liyaping(new)\试验报告\泡沫物性试验\密度\GR20230905SQS121-0399\0f7bc430564d638d4dd27fa223a64bb.jpg0f7bc430564d638d4dd27fa223a64b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462" r="12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3" name="图片 1" descr="D:\liyaping(new)\试验报告\泡沫物性试验\密度\GR20230905SQS121-0399\3f8d4869df6ab2fbe3e8b5b26959dda.jpg3f8d4869df6ab2fbe3e8b5b26959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liyaping(new)\试验报告\泡沫物性试验\密度\GR20230905SQS121-0399\3f8d4869df6ab2fbe3e8b5b26959dda.jpg3f8d4869df6ab2fbe3e8b5b26959dd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462" r="12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1" name="图片 1" descr="D:\liyaping(new)\试验报告\泡沫物性试验\密度\GR20230905SQS121-0399\ba2cc7299423eae2e0e258206ae9a97.jpgba2cc7299423eae2e0e258206ae9a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密度\GR20230905SQS121-0399\ba2cc7299423eae2e0e258206ae9a97.jpgba2cc7299423eae2e0e258206ae9a9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2462" r="12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10" name="图片 4" descr="D:\liyaping(new)\试验报告\泡沫物性试验\密度\GR20230905SQS121-0399\c81c8633ba48a12d5558b0bb7c7a047.jpgc81c8633ba48a12d5558b0bb7c7a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密度\GR20230905SQS121-0399\c81c8633ba48a12d5558b0bb7c7a047.jpgc81c8633ba48a12d5558b0bb7c7a0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2462" r="12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5" name="图片 4" descr="D:\liyaping(new)\试验报告\泡沫物性试验\密度\GR20230810SQS106-0354\87f5a66fcd171729ed5486f653ba717.jpg87f5a66fcd171729ed5486f653ba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D:\liyaping(new)\试验报告\泡沫物性试验\密度\GR20230810SQS106-0354\87f5a66fcd171729ed5486f653ba717.jpg87f5a66fcd171729ed5486f653ba7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：GR20230905SQS121-0399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62866C4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C375-9B79-4293-B1FD-691465D5A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1061</Words>
  <Characters>1990</Characters>
  <Lines>18</Lines>
  <Paragraphs>5</Paragraphs>
  <TotalTime>8</TotalTime>
  <ScaleCrop>false</ScaleCrop>
  <LinksUpToDate>false</LinksUpToDate>
  <CharactersWithSpaces>2047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2023-09-19T09:25:48Z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