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rPr>
          <w:rFonts w:hint="eastAsia"/>
        </w:rPr>
        <w:t xml:space="preserve"> </w:t>
      </w:r>
    </w:p>
    <w:p/>
    <w:p/>
    <w:p/>
    <w:p>
      <w:pPr>
        <w:ind w:left="-102" w:right="-102"/>
        <w:jc w:val="center"/>
        <w:rPr>
          <w:rFonts w:ascii="Calibri" w:hAnsi="Calibri" w:eastAsia="宋体"/>
          <w:b/>
          <w:spacing w:val="6"/>
          <w:sz w:val="80"/>
          <w:szCs w:val="80"/>
        </w:rPr>
      </w:pPr>
    </w:p>
    <w:p>
      <w:pPr>
        <w:ind w:left="-102" w:right="-102"/>
        <w:jc w:val="center"/>
        <w:rPr>
          <w:rFonts w:ascii="Calibri" w:hAnsi="Calibri" w:eastAsia="宋体"/>
          <w:b/>
          <w:spacing w:val="6"/>
          <w:sz w:val="80"/>
          <w:szCs w:val="80"/>
        </w:rPr>
      </w:pPr>
      <w:r>
        <w:rPr>
          <w:rFonts w:hint="eastAsia" w:ascii="Calibri" w:hAnsi="Calibri" w:eastAsia="宋体"/>
          <w:b/>
          <w:spacing w:val="6"/>
          <w:sz w:val="80"/>
          <w:szCs w:val="80"/>
        </w:rPr>
        <w:t>检  测  报  告</w:t>
      </w:r>
    </w:p>
    <w:p/>
    <w:p/>
    <w:p/>
    <w:p/>
    <w:p/>
    <w:p/>
    <w:p>
      <w:pPr>
        <w:spacing w:line="600" w:lineRule="auto"/>
        <w:ind w:left="-102" w:right="-102"/>
        <w:jc w:val="center"/>
        <w:rPr>
          <w:rFonts w:ascii="宋体" w:hAnsi="宋体" w:eastAsia="宋体"/>
          <w:b/>
          <w:sz w:val="32"/>
          <w:szCs w:val="32"/>
        </w:rPr>
      </w:pPr>
      <w:r>
        <w:rPr>
          <w:rFonts w:hint="eastAsia" w:ascii="宋体" w:hAnsi="宋体" w:eastAsia="宋体"/>
          <w:b/>
          <w:sz w:val="32"/>
          <w:szCs w:val="32"/>
        </w:rPr>
        <w:t>试验名称:噪音要求</w:t>
      </w:r>
    </w:p>
    <w:p>
      <w:pPr>
        <w:spacing w:line="600" w:lineRule="auto"/>
        <w:ind w:left="-102" w:right="-102"/>
        <w:jc w:val="center"/>
        <w:rPr>
          <w:rFonts w:ascii="宋体" w:hAnsi="宋体" w:eastAsia="宋体"/>
          <w:b/>
          <w:sz w:val="32"/>
          <w:szCs w:val="32"/>
        </w:rPr>
      </w:pPr>
    </w:p>
    <w:tbl>
      <w:tblPr>
        <w:tblStyle w:val="7"/>
        <w:tblW w:w="0" w:type="auto"/>
        <w:jc w:val="center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2127"/>
        <w:gridCol w:w="992"/>
        <w:gridCol w:w="2268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</w:tblPrEx>
        <w:trPr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600" w:lineRule="auto"/>
              <w:ind w:left="-107" w:leftChars="-51" w:right="-107" w:rightChars="-51"/>
              <w:jc w:val="center"/>
              <w:rPr>
                <w:rFonts w:ascii="Calibri" w:hAnsi="Calibri" w:eastAsia="宋体" w:cs="Times New Roman"/>
                <w:sz w:val="28"/>
              </w:rPr>
            </w:pPr>
            <w:r>
              <w:rPr>
                <w:rFonts w:hint="eastAsia" w:ascii="Calibri" w:hAnsi="Calibri" w:eastAsia="宋体" w:cs="Times New Roman"/>
                <w:sz w:val="28"/>
              </w:rPr>
              <w:t>主检：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600" w:lineRule="auto"/>
              <w:ind w:left="-107" w:leftChars="-51" w:right="-107" w:rightChars="-51"/>
              <w:jc w:val="center"/>
              <w:rPr>
                <w:rFonts w:ascii="Calibri" w:hAnsi="Calibri" w:eastAsia="宋体" w:cs="Times New Roman"/>
                <w:sz w:val="2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600" w:lineRule="auto"/>
              <w:ind w:left="-107" w:leftChars="-51" w:right="-107" w:rightChars="-51"/>
              <w:jc w:val="center"/>
              <w:rPr>
                <w:rFonts w:ascii="Calibri" w:hAnsi="Calibri" w:eastAsia="宋体" w:cs="Times New Roman"/>
                <w:sz w:val="28"/>
              </w:rPr>
            </w:pPr>
            <w:r>
              <w:rPr>
                <w:rFonts w:hint="eastAsia" w:ascii="Calibri" w:hAnsi="Calibri" w:eastAsia="宋体" w:cs="Times New Roman"/>
                <w:sz w:val="28"/>
              </w:rPr>
              <w:t>日期：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600" w:lineRule="auto"/>
              <w:ind w:left="-107" w:leftChars="-51" w:right="-143" w:rightChars="-68"/>
              <w:jc w:val="center"/>
              <w:rPr>
                <w:rFonts w:ascii="Calibri" w:hAnsi="Calibri" w:eastAsia="宋体" w:cs="Times New Roman"/>
                <w:sz w:val="28"/>
              </w:rPr>
            </w:pPr>
            <w:r>
              <w:rPr>
                <w:rFonts w:hint="eastAsia" w:ascii="Calibri" w:hAnsi="Calibri" w:eastAsia="宋体" w:cs="Times New Roman"/>
                <w:sz w:val="28"/>
              </w:rPr>
              <w:t>2023年9月26日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600" w:lineRule="auto"/>
              <w:ind w:left="-107" w:leftChars="-51" w:right="-107" w:rightChars="-51"/>
              <w:jc w:val="center"/>
              <w:rPr>
                <w:rFonts w:ascii="Calibri" w:hAnsi="Calibri" w:eastAsia="宋体" w:cs="Times New Roman"/>
                <w:sz w:val="28"/>
              </w:rPr>
            </w:pPr>
            <w:r>
              <w:rPr>
                <w:rFonts w:hint="eastAsia" w:ascii="Calibri" w:hAnsi="Calibri" w:eastAsia="宋体" w:cs="Times New Roman"/>
                <w:sz w:val="28"/>
              </w:rPr>
              <w:t>审核：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600" w:lineRule="auto"/>
              <w:ind w:left="-107" w:leftChars="-51" w:right="-107" w:rightChars="-51"/>
              <w:jc w:val="center"/>
              <w:rPr>
                <w:rFonts w:ascii="Calibri" w:hAnsi="Calibri" w:eastAsia="宋体" w:cs="Times New Roman"/>
                <w:sz w:val="2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600" w:lineRule="auto"/>
              <w:ind w:left="-107" w:leftChars="-51" w:right="-107" w:rightChars="-51"/>
              <w:jc w:val="center"/>
              <w:rPr>
                <w:rFonts w:ascii="Calibri" w:hAnsi="Calibri" w:eastAsia="宋体" w:cs="Times New Roman"/>
                <w:sz w:val="28"/>
              </w:rPr>
            </w:pPr>
            <w:r>
              <w:rPr>
                <w:rFonts w:hint="eastAsia" w:ascii="Calibri" w:hAnsi="Calibri" w:eastAsia="宋体" w:cs="Times New Roman"/>
                <w:sz w:val="28"/>
              </w:rPr>
              <w:t>日期：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600" w:lineRule="auto"/>
              <w:ind w:left="-107" w:leftChars="-51" w:right="-143" w:rightChars="-68"/>
              <w:jc w:val="center"/>
              <w:rPr>
                <w:rFonts w:ascii="Calibri" w:hAnsi="Calibri" w:eastAsia="宋体" w:cs="Times New Roman"/>
                <w:sz w:val="28"/>
              </w:rPr>
            </w:pPr>
            <w:r>
              <w:rPr>
                <w:rFonts w:hint="eastAsia" w:ascii="Calibri" w:hAnsi="Calibri" w:eastAsia="宋体" w:cs="Times New Roman"/>
                <w:sz w:val="28"/>
              </w:rPr>
              <w:t>2022年9月23日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600" w:lineRule="auto"/>
              <w:ind w:left="-107" w:leftChars="-51" w:right="-107" w:rightChars="-51"/>
              <w:jc w:val="center"/>
              <w:rPr>
                <w:rFonts w:ascii="Calibri" w:hAnsi="Calibri" w:eastAsia="宋体" w:cs="Times New Roman"/>
                <w:sz w:val="28"/>
              </w:rPr>
            </w:pPr>
            <w:r>
              <w:rPr>
                <w:rFonts w:hint="eastAsia" w:ascii="Calibri" w:hAnsi="Calibri" w:eastAsia="宋体" w:cs="Times New Roman"/>
                <w:sz w:val="28"/>
              </w:rPr>
              <w:t>批准：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600" w:lineRule="auto"/>
              <w:ind w:left="-107" w:leftChars="-51" w:right="-107" w:rightChars="-51"/>
              <w:rPr>
                <w:rFonts w:ascii="Calibri" w:hAnsi="Calibri" w:eastAsia="宋体" w:cs="Times New Roman"/>
                <w:sz w:val="2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600" w:lineRule="auto"/>
              <w:ind w:left="-107" w:leftChars="-51" w:right="-107" w:rightChars="-51"/>
              <w:jc w:val="center"/>
              <w:rPr>
                <w:rFonts w:ascii="Calibri" w:hAnsi="Calibri" w:eastAsia="宋体" w:cs="Times New Roman"/>
                <w:sz w:val="28"/>
              </w:rPr>
            </w:pPr>
            <w:r>
              <w:rPr>
                <w:rFonts w:hint="eastAsia" w:ascii="Calibri" w:hAnsi="Calibri" w:eastAsia="宋体" w:cs="Times New Roman"/>
                <w:sz w:val="28"/>
              </w:rPr>
              <w:t>日期：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600" w:lineRule="auto"/>
              <w:ind w:left="-107" w:leftChars="-51" w:right="-143" w:rightChars="-68"/>
              <w:jc w:val="center"/>
              <w:rPr>
                <w:rFonts w:ascii="Calibri" w:hAnsi="Calibri" w:eastAsia="宋体" w:cs="Times New Roman"/>
                <w:sz w:val="28"/>
              </w:rPr>
            </w:pPr>
            <w:r>
              <w:rPr>
                <w:rFonts w:hint="eastAsia" w:ascii="Calibri" w:hAnsi="Calibri" w:eastAsia="宋体" w:cs="Times New Roman"/>
                <w:sz w:val="28"/>
              </w:rPr>
              <w:t>2022年9月23日</w:t>
            </w:r>
          </w:p>
        </w:tc>
      </w:tr>
    </w:tbl>
    <w:p/>
    <w:p/>
    <w:p/>
    <w:p/>
    <w:p/>
    <w:p>
      <w:pPr>
        <w:ind w:right="-102"/>
        <w:jc w:val="center"/>
        <w:rPr>
          <w:rFonts w:ascii="Calibri" w:hAnsi="Calibri" w:eastAsia="宋体"/>
          <w:b/>
          <w:sz w:val="32"/>
        </w:rPr>
      </w:pPr>
      <w:r>
        <w:rPr>
          <w:rFonts w:hint="eastAsia" w:ascii="Calibri" w:hAnsi="Calibri" w:eastAsia="宋体"/>
          <w:b/>
          <w:sz w:val="32"/>
        </w:rPr>
        <w:t>北京光华荣昌汽车部件有限公司实验室</w:t>
      </w:r>
    </w:p>
    <w:p>
      <w:pPr>
        <w:rPr>
          <w:b/>
        </w:rPr>
      </w:pPr>
    </w:p>
    <w:p>
      <w:pPr>
        <w:widowControl/>
        <w:jc w:val="left"/>
        <w:rPr>
          <w:b/>
        </w:rPr>
      </w:pPr>
      <w:r>
        <w:rPr>
          <w:b/>
        </w:rPr>
        <w:br w:type="page"/>
      </w:r>
    </w:p>
    <w:p>
      <w:pPr>
        <w:widowControl/>
        <w:jc w:val="center"/>
        <w:rPr>
          <w:rFonts w:ascii="Calibri" w:hAnsi="Calibri" w:eastAsia="黑体" w:cs="Times New Roman"/>
          <w:sz w:val="44"/>
        </w:rPr>
      </w:pPr>
      <w:r>
        <w:rPr>
          <w:rFonts w:ascii="Calibri" w:hAnsi="Calibri" w:eastAsia="黑体" w:cs="Times New Roman"/>
          <w:sz w:val="44"/>
        </w:rPr>
        <w:t>声       明</w:t>
      </w:r>
    </w:p>
    <w:p>
      <w:pPr>
        <w:spacing w:line="360" w:lineRule="auto"/>
        <w:ind w:firstLine="1280" w:firstLineChars="400"/>
        <w:rPr>
          <w:sz w:val="32"/>
        </w:rPr>
      </w:pPr>
    </w:p>
    <w:p>
      <w:pPr>
        <w:spacing w:line="360" w:lineRule="auto"/>
        <w:ind w:firstLine="1280" w:firstLineChars="400"/>
        <w:rPr>
          <w:sz w:val="32"/>
        </w:rPr>
      </w:pPr>
    </w:p>
    <w:p>
      <w:pPr>
        <w:pStyle w:val="13"/>
        <w:numPr>
          <w:ilvl w:val="0"/>
          <w:numId w:val="2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hint="eastAsia" w:ascii="Calibri" w:hAnsi="Calibri"/>
          <w:iCs/>
          <w:sz w:val="32"/>
        </w:rPr>
        <w:t xml:space="preserve"> 报告无实验室“</w:t>
      </w:r>
      <w:r>
        <w:rPr>
          <w:rFonts w:hint="eastAsia" w:ascii="Calibri" w:hAnsi="Calibri"/>
          <w:iCs/>
          <w:color w:val="000000" w:themeColor="text1"/>
          <w:sz w:val="32"/>
        </w:rPr>
        <w:t>检测专用章</w:t>
      </w:r>
      <w:r>
        <w:rPr>
          <w:rFonts w:hint="eastAsia" w:ascii="Calibri" w:hAnsi="Calibri"/>
          <w:iCs/>
          <w:sz w:val="32"/>
        </w:rPr>
        <w:t>”无效。</w:t>
      </w:r>
    </w:p>
    <w:p>
      <w:pPr>
        <w:pStyle w:val="13"/>
        <w:numPr>
          <w:ilvl w:val="0"/>
          <w:numId w:val="2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hint="eastAsia" w:ascii="Calibri" w:hAnsi="Calibri"/>
          <w:iCs/>
          <w:sz w:val="32"/>
        </w:rPr>
        <w:t xml:space="preserve"> 报告无主检、审核、批准人签字无效。</w:t>
      </w:r>
    </w:p>
    <w:p>
      <w:pPr>
        <w:pStyle w:val="13"/>
        <w:numPr>
          <w:ilvl w:val="0"/>
          <w:numId w:val="2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hint="eastAsia" w:ascii="Calibri" w:hAnsi="Calibri"/>
          <w:iCs/>
          <w:sz w:val="32"/>
        </w:rPr>
        <w:t xml:space="preserve"> 报告涂改无效。</w:t>
      </w:r>
    </w:p>
    <w:p>
      <w:pPr>
        <w:pStyle w:val="13"/>
        <w:numPr>
          <w:ilvl w:val="0"/>
          <w:numId w:val="2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hint="eastAsia" w:ascii="Calibri" w:hAnsi="Calibri"/>
          <w:iCs/>
          <w:sz w:val="32"/>
        </w:rPr>
        <w:t xml:space="preserve"> 复制报告未重新加盖“</w:t>
      </w:r>
      <w:r>
        <w:rPr>
          <w:rFonts w:hint="eastAsia" w:ascii="Calibri" w:hAnsi="Calibri"/>
          <w:iCs/>
          <w:color w:val="000000" w:themeColor="text1"/>
          <w:sz w:val="32"/>
        </w:rPr>
        <w:t>检测专用章</w:t>
      </w:r>
      <w:r>
        <w:rPr>
          <w:rFonts w:hint="eastAsia" w:ascii="Calibri" w:hAnsi="Calibri"/>
          <w:iCs/>
          <w:sz w:val="32"/>
        </w:rPr>
        <w:t>”无效。</w:t>
      </w:r>
    </w:p>
    <w:p>
      <w:pPr>
        <w:pStyle w:val="13"/>
        <w:numPr>
          <w:ilvl w:val="0"/>
          <w:numId w:val="2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hint="eastAsia" w:ascii="Calibri" w:hAnsi="Calibri"/>
          <w:iCs/>
          <w:sz w:val="32"/>
        </w:rPr>
        <w:t xml:space="preserve"> 对检测报告若有异议，请收到报告后15个工作日内通知实验室。</w:t>
      </w:r>
    </w:p>
    <w:p>
      <w:pPr>
        <w:spacing w:line="360" w:lineRule="auto"/>
        <w:rPr>
          <w:rFonts w:ascii="Calibri" w:hAnsi="Calibri" w:eastAsia="宋体" w:cs="Times New Roman"/>
          <w:sz w:val="32"/>
        </w:rPr>
      </w:pPr>
      <w:r>
        <w:rPr>
          <w:rFonts w:hint="eastAsia" w:ascii="Calibri" w:hAnsi="Calibri" w:eastAsia="宋体" w:cs="Times New Roman"/>
          <w:iCs/>
          <w:sz w:val="32"/>
        </w:rPr>
        <w:t>⑹ 送样检测仅对样品负责。</w:t>
      </w:r>
    </w:p>
    <w:p>
      <w:pPr>
        <w:spacing w:line="360" w:lineRule="auto"/>
        <w:rPr>
          <w:rFonts w:ascii="Calibri" w:hAnsi="Calibri" w:eastAsia="宋体" w:cs="Times New Roman"/>
          <w:sz w:val="32"/>
        </w:rPr>
      </w:pPr>
      <w:r>
        <w:rPr>
          <w:rFonts w:hint="eastAsia" w:ascii="Calibri" w:hAnsi="Calibri" w:eastAsia="宋体" w:cs="Times New Roman"/>
          <w:iCs/>
          <w:sz w:val="32"/>
        </w:rPr>
        <w:t>⑺ 电子版报告无安全密码无效。</w:t>
      </w:r>
    </w:p>
    <w:p>
      <w:pPr>
        <w:spacing w:line="360" w:lineRule="auto"/>
        <w:rPr>
          <w:sz w:val="32"/>
        </w:rPr>
      </w:pPr>
    </w:p>
    <w:p>
      <w:pPr>
        <w:spacing w:line="360" w:lineRule="auto"/>
        <w:rPr>
          <w:sz w:val="32"/>
        </w:rPr>
      </w:pPr>
    </w:p>
    <w:p>
      <w:pPr>
        <w:spacing w:line="360" w:lineRule="auto"/>
        <w:rPr>
          <w:sz w:val="32"/>
        </w:rPr>
      </w:pPr>
    </w:p>
    <w:p>
      <w:pPr>
        <w:spacing w:line="360" w:lineRule="auto"/>
        <w:rPr>
          <w:sz w:val="32"/>
        </w:rPr>
      </w:pPr>
    </w:p>
    <w:p>
      <w:pPr>
        <w:spacing w:line="360" w:lineRule="auto"/>
        <w:rPr>
          <w:sz w:val="32"/>
        </w:rPr>
      </w:pPr>
    </w:p>
    <w:p>
      <w:pPr>
        <w:spacing w:line="360" w:lineRule="auto"/>
        <w:rPr>
          <w:sz w:val="32"/>
        </w:rPr>
      </w:pPr>
    </w:p>
    <w:p>
      <w:pPr>
        <w:spacing w:line="360" w:lineRule="auto"/>
        <w:rPr>
          <w:rFonts w:ascii="Calibri" w:hAnsi="Calibri" w:eastAsia="宋体" w:cs="Times New Roman"/>
          <w:sz w:val="32"/>
        </w:rPr>
      </w:pPr>
      <w:r>
        <w:rPr>
          <w:rFonts w:ascii="Calibri" w:hAnsi="Calibri" w:eastAsia="宋体" w:cs="Times New Roman"/>
          <w:sz w:val="32"/>
        </w:rPr>
        <w:t>试验单位：北京</w:t>
      </w:r>
      <w:r>
        <w:rPr>
          <w:rFonts w:hint="eastAsia" w:ascii="Calibri" w:hAnsi="Calibri" w:eastAsia="宋体" w:cs="Times New Roman"/>
          <w:sz w:val="32"/>
        </w:rPr>
        <w:t>光华荣昌汽车部件有限公司实验室</w:t>
      </w:r>
    </w:p>
    <w:p>
      <w:pPr>
        <w:spacing w:line="360" w:lineRule="auto"/>
        <w:rPr>
          <w:rFonts w:ascii="Calibri" w:hAnsi="Calibri" w:eastAsia="宋体" w:cs="Times New Roman"/>
          <w:sz w:val="32"/>
        </w:rPr>
      </w:pPr>
      <w:r>
        <w:rPr>
          <w:rFonts w:ascii="Calibri" w:hAnsi="Calibri" w:eastAsia="宋体" w:cs="Times New Roman"/>
          <w:sz w:val="32"/>
        </w:rPr>
        <w:t>地    址：</w:t>
      </w:r>
      <w:r>
        <w:rPr>
          <w:rFonts w:hint="eastAsia" w:ascii="Calibri" w:hAnsi="Calibri" w:eastAsia="宋体" w:cs="Times New Roman"/>
          <w:sz w:val="32"/>
        </w:rPr>
        <w:t>北京市昌平区流村镇工业园区</w:t>
      </w:r>
    </w:p>
    <w:p>
      <w:pPr>
        <w:spacing w:line="360" w:lineRule="auto"/>
        <w:rPr>
          <w:rFonts w:ascii="Calibri" w:hAnsi="Calibri" w:eastAsia="宋体" w:cs="Times New Roman"/>
          <w:sz w:val="32"/>
        </w:rPr>
      </w:pPr>
      <w:r>
        <w:rPr>
          <w:rFonts w:ascii="Calibri" w:hAnsi="Calibri" w:eastAsia="宋体" w:cs="Times New Roman"/>
          <w:sz w:val="32"/>
        </w:rPr>
        <w:t>电    话：</w:t>
      </w:r>
      <w:r>
        <w:rPr>
          <w:rFonts w:hint="eastAsia" w:ascii="Calibri" w:hAnsi="Calibri" w:eastAsia="宋体" w:cs="Times New Roman"/>
          <w:color w:val="000000"/>
          <w:sz w:val="32"/>
        </w:rPr>
        <w:t xml:space="preserve"> (010)</w:t>
      </w:r>
      <w:r>
        <w:rPr>
          <w:rFonts w:ascii="Calibri" w:hAnsi="Calibri" w:eastAsia="宋体" w:cs="Times New Roman"/>
        </w:rPr>
        <w:t xml:space="preserve"> </w:t>
      </w:r>
      <w:r>
        <w:rPr>
          <w:rFonts w:ascii="Calibri" w:hAnsi="Calibri" w:eastAsia="宋体" w:cs="Times New Roman"/>
          <w:color w:val="000000"/>
          <w:sz w:val="32"/>
        </w:rPr>
        <w:t>60793358</w:t>
      </w:r>
      <w:r>
        <w:rPr>
          <w:rFonts w:hint="eastAsia" w:ascii="Calibri" w:hAnsi="Calibri" w:eastAsia="宋体" w:cs="Times New Roman"/>
          <w:color w:val="000000"/>
          <w:sz w:val="32"/>
        </w:rPr>
        <w:t>-5711</w:t>
      </w:r>
      <w:r>
        <w:rPr>
          <w:rFonts w:hint="eastAsia" w:ascii="Calibri" w:hAnsi="Calibri" w:eastAsia="宋体" w:cs="Times New Roman"/>
          <w:color w:val="000000"/>
        </w:rPr>
        <w:t xml:space="preserve">  </w:t>
      </w:r>
      <w:r>
        <w:rPr>
          <w:rFonts w:hint="eastAsia" w:ascii="Calibri" w:hAnsi="Calibri" w:eastAsia="宋体" w:cs="Times New Roman"/>
        </w:rPr>
        <w:t xml:space="preserve">  </w:t>
      </w:r>
      <w:r>
        <w:rPr>
          <w:rFonts w:ascii="Calibri" w:hAnsi="Calibri" w:eastAsia="宋体" w:cs="Times New Roman"/>
          <w:sz w:val="32"/>
        </w:rPr>
        <w:t xml:space="preserve">     邮    编：</w:t>
      </w:r>
      <w:r>
        <w:rPr>
          <w:rFonts w:hint="eastAsia" w:ascii="Calibri" w:hAnsi="Calibri" w:eastAsia="宋体" w:cs="Times New Roman"/>
          <w:sz w:val="32"/>
        </w:rPr>
        <w:t>102200</w:t>
      </w:r>
    </w:p>
    <w:p>
      <w:pPr>
        <w:rPr>
          <w:b/>
        </w:rPr>
      </w:pPr>
    </w:p>
    <w:p>
      <w:pPr>
        <w:widowControl/>
        <w:jc w:val="left"/>
        <w:rPr>
          <w:b/>
        </w:rPr>
      </w:pPr>
      <w:r>
        <w:rPr>
          <w:b/>
        </w:rPr>
        <w:br w:type="page"/>
      </w:r>
    </w:p>
    <w:tbl>
      <w:tblPr>
        <w:tblStyle w:val="7"/>
        <w:tblpPr w:leftFromText="180" w:rightFromText="180" w:horzAnchor="margin" w:tblpY="543"/>
        <w:tblW w:w="10598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12"/>
        <w:gridCol w:w="4209"/>
        <w:gridCol w:w="1801"/>
        <w:gridCol w:w="2876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1" w:hRule="exact"/>
        </w:trPr>
        <w:tc>
          <w:tcPr>
            <w:tcW w:w="1951" w:type="dxa"/>
            <w:vAlign w:val="center"/>
          </w:tcPr>
          <w:p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样品名称</w:t>
            </w:r>
          </w:p>
        </w:tc>
        <w:tc>
          <w:tcPr>
            <w:tcW w:w="3402" w:type="dxa"/>
            <w:vAlign w:val="center"/>
          </w:tcPr>
          <w:p>
            <w:pPr>
              <w:ind w:right="-102"/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左/右后视镜总成</w:t>
            </w:r>
          </w:p>
        </w:tc>
        <w:tc>
          <w:tcPr>
            <w:tcW w:w="2056" w:type="dxa"/>
            <w:vAlign w:val="center"/>
          </w:tcPr>
          <w:p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车   型</w:t>
            </w:r>
          </w:p>
        </w:tc>
        <w:tc>
          <w:tcPr>
            <w:tcW w:w="3189" w:type="dxa"/>
            <w:vAlign w:val="center"/>
          </w:tcPr>
          <w:p>
            <w:pPr>
              <w:ind w:right="-102"/>
              <w:jc w:val="center"/>
              <w:rPr>
                <w:rFonts w:ascii="宋体" w:hAnsi="宋体" w:eastAsia="宋体"/>
                <w:szCs w:val="22"/>
              </w:rPr>
            </w:pPr>
            <w:r>
              <w:rPr>
                <w:rFonts w:hint="eastAsia" w:ascii="宋体" w:hAnsi="宋体" w:eastAsia="宋体" w:cs="宋体"/>
              </w:rPr>
              <w:t>B40L/B41V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3" w:hRule="exact"/>
        </w:trPr>
        <w:tc>
          <w:tcPr>
            <w:tcW w:w="1951" w:type="dxa"/>
            <w:vAlign w:val="center"/>
          </w:tcPr>
          <w:p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样品件号</w:t>
            </w:r>
          </w:p>
        </w:tc>
        <w:tc>
          <w:tcPr>
            <w:tcW w:w="3402" w:type="dxa"/>
            <w:vAlign w:val="center"/>
          </w:tcPr>
          <w:p>
            <w:pPr>
              <w:ind w:right="-102"/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/>
                <w:lang w:val="en-US" w:eastAsia="zh-CN"/>
              </w:rPr>
              <w:t>B00014347/B00034689/B00034691/B00034697</w:t>
            </w:r>
          </w:p>
        </w:tc>
        <w:tc>
          <w:tcPr>
            <w:tcW w:w="2056" w:type="dxa"/>
            <w:vAlign w:val="center"/>
          </w:tcPr>
          <w:p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样品数量</w:t>
            </w:r>
          </w:p>
        </w:tc>
        <w:tc>
          <w:tcPr>
            <w:tcW w:w="3189" w:type="dxa"/>
            <w:vAlign w:val="center"/>
          </w:tcPr>
          <w:p>
            <w:pPr>
              <w:ind w:right="-102"/>
              <w:jc w:val="center"/>
              <w:rPr>
                <w:rFonts w:ascii="宋体" w:hAnsi="宋体" w:eastAsia="宋体"/>
                <w:szCs w:val="22"/>
              </w:rPr>
            </w:pPr>
            <w:r>
              <w:rPr>
                <w:rFonts w:hint="eastAsia" w:ascii="宋体" w:hAnsi="宋体" w:eastAsia="宋体"/>
              </w:rPr>
              <w:t>5件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8" w:hRule="exact"/>
        </w:trPr>
        <w:tc>
          <w:tcPr>
            <w:tcW w:w="1951" w:type="dxa"/>
            <w:vAlign w:val="center"/>
          </w:tcPr>
          <w:p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委托单位</w:t>
            </w:r>
          </w:p>
        </w:tc>
        <w:tc>
          <w:tcPr>
            <w:tcW w:w="3402" w:type="dxa"/>
            <w:vAlign w:val="center"/>
          </w:tcPr>
          <w:sdt>
            <w:sdtPr>
              <w:rPr>
                <w:rFonts w:ascii="宋体" w:hAnsi="宋体"/>
              </w:rPr>
              <w:id w:val="1409054"/>
              <w:comboBox>
                <w:listItem w:value="选择一项。"/>
                <w:listItem w:displayText="座椅研发部" w:value="座椅研发部"/>
                <w:listItem w:displayText="后视镜研发部" w:value="后视镜研发部"/>
                <w:listItem w:displayText="技术质量部" w:value="技术质量部"/>
                <w:listItem w:displayText="北京事业部" w:value="北京事业部"/>
                <w:listItem w:displayText="集团采购部" w:value="集团采购部"/>
                <w:listItem w:displayText="河北事业部" w:value="河北事业部"/>
                <w:listItem w:displayText="湖南事业部" w:value="湖南事业部"/>
                <w:listItem w:displayText="山东事业部" w:value="山东事业部"/>
                <w:listItem w:displayText="西安事业部" w:value="西安事业部"/>
                <w:listItem w:displayText="长春事业部" w:value="长春事业部"/>
              </w:comboBox>
            </w:sdtPr>
            <w:sdtEndPr>
              <w:rPr>
                <w:rFonts w:ascii="宋体" w:hAnsi="宋体"/>
              </w:rPr>
            </w:sdtEndPr>
            <w:sdtContent>
              <w:p>
                <w:pPr>
                  <w:ind w:right="-102"/>
                  <w:jc w:val="center"/>
                  <w:rPr>
                    <w:rFonts w:ascii="宋体" w:hAnsi="宋体" w:eastAsia="宋体"/>
                  </w:rPr>
                </w:pPr>
                <w:r>
                  <w:rPr>
                    <w:rFonts w:hint="eastAsia" w:ascii="宋体" w:hAnsi="宋体"/>
                  </w:rPr>
                  <w:t>后视镜开发</w:t>
                </w:r>
                <w:r>
                  <w:rPr>
                    <w:rFonts w:ascii="宋体" w:hAnsi="宋体"/>
                  </w:rPr>
                  <w:t>部</w:t>
                </w:r>
              </w:p>
            </w:sdtContent>
          </w:sdt>
        </w:tc>
        <w:tc>
          <w:tcPr>
            <w:tcW w:w="2056" w:type="dxa"/>
            <w:vAlign w:val="center"/>
          </w:tcPr>
          <w:p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生产单位</w:t>
            </w:r>
          </w:p>
        </w:tc>
        <w:tc>
          <w:tcPr>
            <w:tcW w:w="3189" w:type="dxa"/>
            <w:vAlign w:val="center"/>
          </w:tcPr>
          <w:p>
            <w:pPr>
              <w:ind w:right="-102"/>
              <w:jc w:val="center"/>
              <w:rPr>
                <w:rFonts w:ascii="宋体" w:hAnsi="宋体" w:eastAsia="宋体"/>
                <w:szCs w:val="22"/>
              </w:rPr>
            </w:pPr>
            <w:r>
              <w:rPr>
                <w:rFonts w:hint="eastAsia" w:ascii="宋体" w:hAnsi="宋体" w:eastAsia="宋体"/>
              </w:rPr>
              <w:t>/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0" w:hRule="exact"/>
        </w:trPr>
        <w:tc>
          <w:tcPr>
            <w:tcW w:w="1951" w:type="dxa"/>
            <w:vAlign w:val="center"/>
          </w:tcPr>
          <w:p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送</w:t>
            </w:r>
            <w:r>
              <w:rPr>
                <w:rFonts w:ascii="宋体" w:hAnsi="宋体" w:eastAsia="宋体"/>
              </w:rPr>
              <w:t>样者</w:t>
            </w:r>
            <w:r>
              <w:rPr>
                <w:rFonts w:hint="eastAsia" w:ascii="宋体" w:hAnsi="宋体" w:eastAsia="宋体"/>
              </w:rPr>
              <w:t xml:space="preserve">及其       </w:t>
            </w:r>
            <w:r>
              <w:rPr>
                <w:rFonts w:ascii="宋体" w:hAnsi="宋体" w:eastAsia="宋体"/>
                <w:color w:val="000000" w:themeColor="text1"/>
              </w:rPr>
              <w:t>联系方式</w:t>
            </w:r>
          </w:p>
        </w:tc>
        <w:tc>
          <w:tcPr>
            <w:tcW w:w="3402" w:type="dxa"/>
            <w:vAlign w:val="center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郭锐</w:t>
            </w:r>
          </w:p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电话：18201382432</w:t>
            </w:r>
          </w:p>
        </w:tc>
        <w:tc>
          <w:tcPr>
            <w:tcW w:w="2056" w:type="dxa"/>
            <w:vAlign w:val="center"/>
          </w:tcPr>
          <w:p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送样日期</w:t>
            </w:r>
          </w:p>
        </w:tc>
        <w:tc>
          <w:tcPr>
            <w:tcW w:w="3189" w:type="dxa"/>
            <w:vAlign w:val="center"/>
          </w:tcPr>
          <w:sdt>
            <w:sdtPr>
              <w:rPr>
                <w:rFonts w:hint="eastAsia" w:ascii="宋体" w:hAnsi="宋体"/>
              </w:rPr>
              <w:id w:val="170783828"/>
              <w:date w:fullDate="2023-09-25T00:00:00Z">
                <w:dateFormat w:val="yyyy'年'M'月'd'日'"/>
                <w:lid w:val="zh-CN"/>
                <w:storeMappedDataAs w:val="datetime"/>
                <w:calendar w:val="gregorian"/>
              </w:date>
            </w:sdtPr>
            <w:sdtEndPr>
              <w:rPr>
                <w:rFonts w:hint="eastAsia" w:ascii="宋体" w:hAnsi="宋体"/>
              </w:rPr>
            </w:sdtEndPr>
            <w:sdtContent>
              <w:p>
                <w:pPr>
                  <w:ind w:right="-102"/>
                  <w:jc w:val="center"/>
                  <w:rPr>
                    <w:rFonts w:ascii="宋体" w:hAnsi="宋体" w:eastAsia="宋体"/>
                  </w:rPr>
                </w:pPr>
                <w:r>
                  <w:rPr>
                    <w:rFonts w:hint="eastAsia" w:ascii="宋体" w:hAnsi="宋体"/>
                  </w:rPr>
                  <w:t>2023年9月25日</w:t>
                </w:r>
              </w:p>
            </w:sdtContent>
          </w:sdt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1" w:hRule="exact"/>
        </w:trPr>
        <w:tc>
          <w:tcPr>
            <w:tcW w:w="1951" w:type="dxa"/>
            <w:vAlign w:val="center"/>
          </w:tcPr>
          <w:p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试验地点</w:t>
            </w:r>
          </w:p>
        </w:tc>
        <w:tc>
          <w:tcPr>
            <w:tcW w:w="3402" w:type="dxa"/>
            <w:vAlign w:val="center"/>
          </w:tcPr>
          <w:p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北京光华荣昌汽车部件有限公司</w:t>
            </w:r>
          </w:p>
          <w:p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实验室</w:t>
            </w:r>
          </w:p>
        </w:tc>
        <w:tc>
          <w:tcPr>
            <w:tcW w:w="2056" w:type="dxa"/>
            <w:vAlign w:val="center"/>
          </w:tcPr>
          <w:p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试验日期</w:t>
            </w:r>
          </w:p>
        </w:tc>
        <w:tc>
          <w:tcPr>
            <w:tcW w:w="3189" w:type="dxa"/>
            <w:vAlign w:val="center"/>
          </w:tcPr>
          <w:sdt>
            <w:sdtPr>
              <w:rPr>
                <w:rFonts w:hint="eastAsia" w:ascii="宋体" w:hAnsi="宋体"/>
              </w:rPr>
              <w:id w:val="170783829"/>
              <w:date w:fullDate="2023-09-25T00:00:00Z">
                <w:dateFormat w:val="yyyy'年'M'月'd'日'"/>
                <w:lid w:val="zh-CN"/>
                <w:storeMappedDataAs w:val="datetime"/>
                <w:calendar w:val="gregorian"/>
              </w:date>
            </w:sdtPr>
            <w:sdtEndPr>
              <w:rPr>
                <w:rFonts w:hint="eastAsia" w:ascii="宋体" w:hAnsi="宋体"/>
              </w:rPr>
            </w:sdtEndPr>
            <w:sdtContent>
              <w:p>
                <w:pPr>
                  <w:ind w:right="-102"/>
                  <w:jc w:val="center"/>
                  <w:rPr>
                    <w:rFonts w:ascii="Calibri" w:hAnsi="Calibri" w:eastAsia="宋体"/>
                    <w:sz w:val="28"/>
                  </w:rPr>
                </w:pPr>
                <w:r>
                  <w:rPr>
                    <w:rFonts w:hint="eastAsia" w:ascii="宋体" w:hAnsi="宋体"/>
                  </w:rPr>
                  <w:t>2023年9月25日</w:t>
                </w:r>
              </w:p>
            </w:sdtContent>
          </w:sdt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2" w:hRule="atLeast"/>
        </w:trPr>
        <w:tc>
          <w:tcPr>
            <w:tcW w:w="1951" w:type="dxa"/>
            <w:vAlign w:val="center"/>
          </w:tcPr>
          <w:p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试验项目</w:t>
            </w:r>
          </w:p>
        </w:tc>
        <w:tc>
          <w:tcPr>
            <w:tcW w:w="8647" w:type="dxa"/>
            <w:gridSpan w:val="3"/>
            <w:vAlign w:val="center"/>
          </w:tcPr>
          <w:p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噪音要求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4" w:hRule="atLeast"/>
        </w:trPr>
        <w:tc>
          <w:tcPr>
            <w:tcW w:w="1951" w:type="dxa"/>
            <w:vAlign w:val="center"/>
          </w:tcPr>
          <w:p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试验标准</w:t>
            </w:r>
          </w:p>
        </w:tc>
        <w:tc>
          <w:tcPr>
            <w:tcW w:w="8647" w:type="dxa"/>
            <w:gridSpan w:val="3"/>
            <w:vAlign w:val="center"/>
          </w:tcPr>
          <w:p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 w:cs="宋体"/>
                <w:kern w:val="0"/>
              </w:rPr>
              <w:t>QBAIC C215142-2022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2" w:hRule="atLeast"/>
        </w:trPr>
        <w:tc>
          <w:tcPr>
            <w:tcW w:w="1951" w:type="dxa"/>
            <w:vAlign w:val="center"/>
          </w:tcPr>
          <w:p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样品</w:t>
            </w:r>
            <w:r>
              <w:rPr>
                <w:rFonts w:hint="eastAsia" w:ascii="宋体" w:hAnsi="宋体" w:eastAsia="宋体"/>
                <w:color w:val="000000" w:themeColor="text1"/>
              </w:rPr>
              <w:t>状态</w:t>
            </w:r>
          </w:p>
        </w:tc>
        <w:tc>
          <w:tcPr>
            <w:tcW w:w="8647" w:type="dxa"/>
            <w:gridSpan w:val="3"/>
            <w:vAlign w:val="center"/>
          </w:tcPr>
          <w:sdt>
            <w:sdtPr>
              <w:rPr>
                <w:rFonts w:ascii="宋体" w:hAnsi="宋体" w:eastAsia="宋体"/>
              </w:rPr>
              <w:id w:val="1068465761"/>
              <w:dropDownList>
                <w:listItem w:value="选择一项。"/>
                <w:listItem w:displayText="DV" w:value="DV"/>
                <w:listItem w:displayText="PV" w:value="PV"/>
                <w:listItem w:displayText="量产品" w:value="量产品"/>
                <w:listItem w:displayText="试制品" w:value="试制品"/>
                <w:listItem w:displayText="外购件" w:value="外购件"/>
                <w:listItem w:displayText="回收件" w:value="回收件"/>
                <w:listItem w:displayText="其他" w:value="其他"/>
              </w:dropDownList>
            </w:sdtPr>
            <w:sdtEndPr>
              <w:rPr>
                <w:rFonts w:ascii="宋体" w:hAnsi="宋体" w:eastAsia="宋体"/>
              </w:rPr>
            </w:sdtEndPr>
            <w:sdtContent>
              <w:p>
                <w:pPr>
                  <w:ind w:right="-102"/>
                  <w:jc w:val="center"/>
                  <w:rPr>
                    <w:rFonts w:ascii="宋体" w:hAnsi="宋体" w:eastAsia="宋体"/>
                  </w:rPr>
                </w:pPr>
                <w:r>
                  <w:rPr>
                    <w:rFonts w:ascii="宋体" w:hAnsi="宋体" w:eastAsia="宋体"/>
                  </w:rPr>
                  <w:t>PV</w:t>
                </w:r>
              </w:p>
            </w:sdtContent>
          </w:sdt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41" w:hRule="atLeast"/>
        </w:trPr>
        <w:tc>
          <w:tcPr>
            <w:tcW w:w="1951" w:type="dxa"/>
            <w:vAlign w:val="center"/>
          </w:tcPr>
          <w:p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试验结论</w:t>
            </w:r>
          </w:p>
        </w:tc>
        <w:tc>
          <w:tcPr>
            <w:tcW w:w="8647" w:type="dxa"/>
            <w:gridSpan w:val="3"/>
            <w:vAlign w:val="center"/>
          </w:tcPr>
          <w:p>
            <w:pPr>
              <w:ind w:right="-102" w:firstLine="420" w:firstLineChars="200"/>
              <w:jc w:val="left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对2023年9月25日后视镜开发部送检的</w:t>
            </w:r>
            <w:r>
              <w:rPr>
                <w:rFonts w:hint="eastAsia" w:ascii="宋体" w:hAnsi="宋体" w:eastAsia="宋体" w:cs="宋体"/>
              </w:rPr>
              <w:t>左/右后视镜总成</w:t>
            </w:r>
            <w:r>
              <w:rPr>
                <w:rFonts w:hint="eastAsia" w:ascii="宋体" w:hAnsi="宋体" w:eastAsia="宋体"/>
              </w:rPr>
              <w:t>按照</w:t>
            </w:r>
            <w:r>
              <w:rPr>
                <w:rFonts w:hint="eastAsia" w:ascii="宋体" w:hAnsi="宋体" w:eastAsia="宋体" w:cs="宋体"/>
                <w:kern w:val="0"/>
              </w:rPr>
              <w:t>QBAIC C215142-2022试验标准</w:t>
            </w:r>
            <w:r>
              <w:rPr>
                <w:rFonts w:hint="eastAsia" w:ascii="宋体" w:hAnsi="宋体" w:eastAsia="宋体"/>
              </w:rPr>
              <w:t>，进行噪音要求</w:t>
            </w:r>
            <w:r>
              <w:rPr>
                <w:rFonts w:hint="eastAsia" w:ascii="宋体" w:hAnsi="宋体" w:eastAsia="宋体"/>
                <w:lang w:eastAsia="zh-CN"/>
              </w:rPr>
              <w:t>检测</w:t>
            </w:r>
            <w:r>
              <w:rPr>
                <w:rFonts w:hint="eastAsia" w:ascii="宋体" w:hAnsi="宋体" w:eastAsia="宋体"/>
              </w:rPr>
              <w:t>，经检测符合标准要求。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55" w:hRule="atLeast"/>
        </w:trPr>
        <w:tc>
          <w:tcPr>
            <w:tcW w:w="1951" w:type="dxa"/>
            <w:tcBorders>
              <w:bottom w:val="single" w:color="auto" w:sz="4" w:space="0"/>
            </w:tcBorders>
            <w:vAlign w:val="center"/>
          </w:tcPr>
          <w:p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备</w:t>
            </w:r>
            <w:r>
              <w:rPr>
                <w:rFonts w:ascii="宋体" w:hAnsi="宋体" w:eastAsia="宋体"/>
              </w:rPr>
              <w:t xml:space="preserve">   </w:t>
            </w:r>
            <w:r>
              <w:rPr>
                <w:rFonts w:hint="eastAsia" w:ascii="宋体" w:hAnsi="宋体" w:eastAsia="宋体"/>
              </w:rPr>
              <w:t>注</w:t>
            </w:r>
          </w:p>
        </w:tc>
        <w:tc>
          <w:tcPr>
            <w:tcW w:w="8647" w:type="dxa"/>
            <w:gridSpan w:val="3"/>
            <w:tcBorders>
              <w:bottom w:val="single" w:color="auto" w:sz="4" w:space="0"/>
            </w:tcBorders>
            <w:vAlign w:val="center"/>
          </w:tcPr>
          <w:p>
            <w:pPr>
              <w:ind w:right="-102"/>
              <w:jc w:val="center"/>
              <w:rPr>
                <w:rFonts w:hint="eastAsia" w:ascii="宋体" w:hAnsi="宋体" w:eastAsia="宋体"/>
                <w:lang w:val="en-US" w:eastAsia="zh-CN"/>
              </w:rPr>
            </w:pPr>
            <w:r>
              <w:rPr>
                <w:rFonts w:hint="eastAsia" w:ascii="宋体" w:hAnsi="宋体" w:eastAsia="宋体"/>
                <w:lang w:val="en-US" w:eastAsia="zh-CN"/>
              </w:rPr>
              <w:t>/</w:t>
            </w:r>
            <w:bookmarkStart w:id="0" w:name="_GoBack"/>
            <w:bookmarkEnd w:id="0"/>
          </w:p>
        </w:tc>
      </w:tr>
    </w:tbl>
    <w:p>
      <w:pPr>
        <w:rPr>
          <w:b/>
        </w:rPr>
      </w:pPr>
    </w:p>
    <w:p>
      <w:pPr>
        <w:widowControl/>
        <w:jc w:val="left"/>
        <w:rPr>
          <w:b/>
        </w:rPr>
      </w:pPr>
      <w:r>
        <w:rPr>
          <w:b/>
        </w:rPr>
        <w:br w:type="page"/>
      </w:r>
    </w:p>
    <w:p>
      <w:pPr>
        <w:pStyle w:val="13"/>
        <w:ind w:right="-102" w:firstLine="0" w:firstLineChars="0"/>
        <w:jc w:val="left"/>
        <w:outlineLvl w:val="0"/>
        <w:rPr>
          <w:rFonts w:ascii="宋体" w:hAnsi="宋体"/>
          <w:b/>
          <w:szCs w:val="21"/>
        </w:rPr>
      </w:pPr>
      <w:r>
        <w:rPr>
          <w:rFonts w:hint="eastAsia" w:ascii="宋体" w:hAnsi="宋体"/>
          <w:b/>
          <w:szCs w:val="21"/>
        </w:rPr>
        <w:t>一、试验</w:t>
      </w:r>
      <w:r>
        <w:rPr>
          <w:rFonts w:ascii="宋体" w:hAnsi="宋体"/>
          <w:b/>
          <w:szCs w:val="21"/>
        </w:rPr>
        <w:t>条</w:t>
      </w:r>
      <w:r>
        <w:rPr>
          <w:rFonts w:hint="eastAsia" w:ascii="宋体" w:hAnsi="宋体"/>
          <w:b/>
          <w:szCs w:val="21"/>
        </w:rPr>
        <w:t>件</w:t>
      </w:r>
    </w:p>
    <w:tbl>
      <w:tblPr>
        <w:tblStyle w:val="7"/>
        <w:tblW w:w="10598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35"/>
        <w:gridCol w:w="8363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5" w:hRule="atLeast"/>
        </w:trPr>
        <w:tc>
          <w:tcPr>
            <w:tcW w:w="2235" w:type="dxa"/>
          </w:tcPr>
          <w:p>
            <w:pPr>
              <w:ind w:right="-102"/>
              <w:rPr>
                <w:rFonts w:ascii="Calibri" w:hAnsi="Calibri" w:eastAsia="宋体"/>
                <w:sz w:val="28"/>
              </w:rPr>
            </w:pPr>
            <w:r>
              <w:rPr>
                <w:rFonts w:eastAsia="宋体" w:cs="Arial"/>
                <w:color w:val="000000"/>
              </w:rPr>
              <w:t>试验时间：</w:t>
            </w:r>
          </w:p>
        </w:tc>
        <w:tc>
          <w:tcPr>
            <w:tcW w:w="8363" w:type="dxa"/>
            <w:vAlign w:val="center"/>
          </w:tcPr>
          <w:p>
            <w:pPr>
              <w:ind w:right="-102"/>
              <w:rPr>
                <w:rFonts w:ascii="Calibri" w:hAnsi="Calibri" w:eastAsia="宋体"/>
              </w:rPr>
            </w:pPr>
            <w:sdt>
              <w:sdtPr>
                <w:rPr>
                  <w:rFonts w:hint="eastAsia" w:eastAsia="宋体" w:cs="Arial"/>
                  <w:color w:val="000000"/>
                </w:rPr>
                <w:id w:val="170783830"/>
                <w:date w:fullDate="2023-09-25T00:00:00Z">
                  <w:dateFormat w:val="yyyy'年'M'月'd'日'"/>
                  <w:lid w:val="zh-CN"/>
                  <w:storeMappedDataAs w:val="datetime"/>
                  <w:calendar w:val="gregorian"/>
                </w:date>
              </w:sdtPr>
              <w:sdtEndPr>
                <w:rPr>
                  <w:rFonts w:hint="eastAsia" w:eastAsia="宋体" w:cs="Arial"/>
                  <w:color w:val="000000"/>
                </w:rPr>
              </w:sdtEndPr>
              <w:sdtContent>
                <w:r>
                  <w:rPr>
                    <w:rFonts w:hint="eastAsia" w:eastAsia="宋体" w:cs="Arial"/>
                    <w:color w:val="000000"/>
                  </w:rPr>
                  <w:t>2023年9月25日</w:t>
                </w:r>
              </w:sdtContent>
            </w:sdt>
            <w:r>
              <w:rPr>
                <w:rFonts w:hint="eastAsia" w:eastAsia="宋体" w:cs="Arial"/>
                <w:color w:val="000000"/>
              </w:rPr>
              <w:t>—</w:t>
            </w:r>
            <w:sdt>
              <w:sdtPr>
                <w:rPr>
                  <w:rFonts w:hint="eastAsia" w:eastAsia="宋体" w:cs="Arial"/>
                  <w:color w:val="000000"/>
                </w:rPr>
                <w:id w:val="170783831"/>
                <w:date w:fullDate="2023-09-25T00:00:00Z">
                  <w:dateFormat w:val="yyyy'年'M'月'd'日'"/>
                  <w:lid w:val="zh-CN"/>
                  <w:storeMappedDataAs w:val="datetime"/>
                  <w:calendar w:val="gregorian"/>
                </w:date>
              </w:sdtPr>
              <w:sdtEndPr>
                <w:rPr>
                  <w:rFonts w:hint="eastAsia" w:eastAsia="宋体" w:cs="Arial"/>
                  <w:color w:val="000000"/>
                </w:rPr>
              </w:sdtEndPr>
              <w:sdtContent>
                <w:r>
                  <w:rPr>
                    <w:rFonts w:hint="eastAsia" w:eastAsia="宋体" w:cs="Arial"/>
                    <w:color w:val="000000"/>
                  </w:rPr>
                  <w:t>2023年9月25日</w:t>
                </w:r>
              </w:sdtContent>
            </w:sdt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3" w:hRule="atLeast"/>
        </w:trPr>
        <w:tc>
          <w:tcPr>
            <w:tcW w:w="2235" w:type="dxa"/>
          </w:tcPr>
          <w:p>
            <w:pPr>
              <w:ind w:right="-102"/>
              <w:rPr>
                <w:rFonts w:ascii="Calibri" w:hAnsi="Calibri" w:eastAsia="宋体"/>
                <w:sz w:val="28"/>
              </w:rPr>
            </w:pPr>
            <w:r>
              <w:rPr>
                <w:rFonts w:eastAsia="宋体" w:cs="Arial"/>
                <w:color w:val="000000"/>
              </w:rPr>
              <w:t>试验地点：</w:t>
            </w:r>
          </w:p>
        </w:tc>
        <w:tc>
          <w:tcPr>
            <w:tcW w:w="8363" w:type="dxa"/>
            <w:vAlign w:val="center"/>
          </w:tcPr>
          <w:p>
            <w:pPr>
              <w:ind w:right="-102"/>
              <w:rPr>
                <w:rFonts w:ascii="Calibri" w:hAnsi="Calibri" w:eastAsia="宋体"/>
              </w:rPr>
            </w:pPr>
            <w:r>
              <w:rPr>
                <w:rFonts w:hint="eastAsia" w:eastAsia="宋体" w:cs="Arial"/>
                <w:color w:val="000000"/>
              </w:rPr>
              <w:t>北京光华荣昌汽车部件有限公司实验室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5" w:hRule="atLeast"/>
        </w:trPr>
        <w:tc>
          <w:tcPr>
            <w:tcW w:w="2235" w:type="dxa"/>
          </w:tcPr>
          <w:p>
            <w:pPr>
              <w:ind w:right="-102"/>
              <w:rPr>
                <w:rFonts w:eastAsia="宋体" w:cs="Arial"/>
                <w:color w:val="000000"/>
              </w:rPr>
            </w:pPr>
            <w:r>
              <w:rPr>
                <w:rFonts w:hint="eastAsia" w:eastAsia="宋体" w:cs="Arial"/>
                <w:color w:val="000000"/>
              </w:rPr>
              <w:t>试验人员：</w:t>
            </w:r>
          </w:p>
        </w:tc>
        <w:tc>
          <w:tcPr>
            <w:tcW w:w="8363" w:type="dxa"/>
            <w:vAlign w:val="center"/>
          </w:tcPr>
          <w:p>
            <w:pPr>
              <w:ind w:right="-102"/>
              <w:rPr>
                <w:rFonts w:eastAsia="宋体" w:cs="Arial"/>
                <w:color w:val="000000"/>
              </w:rPr>
            </w:pPr>
            <w:r>
              <w:rPr>
                <w:rFonts w:hint="eastAsia" w:eastAsia="宋体" w:cs="Arial"/>
                <w:color w:val="000000"/>
              </w:rPr>
              <w:t>李亚平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9" w:hRule="atLeast"/>
        </w:trPr>
        <w:tc>
          <w:tcPr>
            <w:tcW w:w="2235" w:type="dxa"/>
          </w:tcPr>
          <w:p>
            <w:pPr>
              <w:ind w:right="-102"/>
              <w:rPr>
                <w:rFonts w:eastAsia="宋体" w:cs="Arial"/>
                <w:color w:val="000000"/>
              </w:rPr>
            </w:pPr>
            <w:r>
              <w:rPr>
                <w:rFonts w:hint="eastAsia" w:eastAsia="宋体" w:cs="Arial"/>
                <w:color w:val="000000"/>
              </w:rPr>
              <w:t>环境温/湿度：</w:t>
            </w:r>
          </w:p>
        </w:tc>
        <w:tc>
          <w:tcPr>
            <w:tcW w:w="8363" w:type="dxa"/>
            <w:vAlign w:val="center"/>
          </w:tcPr>
          <w:p>
            <w:pPr>
              <w:ind w:right="-102"/>
              <w:rPr>
                <w:rFonts w:ascii="Calibri" w:hAnsi="Calibri" w:eastAsia="宋体"/>
              </w:rPr>
            </w:pPr>
            <w:r>
              <w:rPr>
                <w:rFonts w:hint="eastAsia" w:eastAsia="宋体" w:cs="Arial"/>
                <w:color w:val="000000"/>
              </w:rPr>
              <w:t>温度：23.4℃；湿度：61.3%</w:t>
            </w:r>
          </w:p>
        </w:tc>
      </w:tr>
    </w:tbl>
    <w:p>
      <w:pPr>
        <w:ind w:right="-102"/>
        <w:rPr>
          <w:rFonts w:ascii="宋体" w:hAnsi="宋体"/>
          <w:b/>
        </w:rPr>
      </w:pPr>
      <w:r>
        <w:rPr>
          <w:rFonts w:hint="eastAsia" w:ascii="宋体" w:hAnsi="宋体"/>
          <w:b/>
        </w:rPr>
        <w:t>二、试验仪器设备</w:t>
      </w:r>
    </w:p>
    <w:tbl>
      <w:tblPr>
        <w:tblStyle w:val="7"/>
        <w:tblW w:w="10598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75"/>
        <w:gridCol w:w="2268"/>
        <w:gridCol w:w="993"/>
        <w:gridCol w:w="1755"/>
        <w:gridCol w:w="1854"/>
        <w:gridCol w:w="1210"/>
        <w:gridCol w:w="1843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  <w:vAlign w:val="center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序号</w:t>
            </w:r>
          </w:p>
        </w:tc>
        <w:tc>
          <w:tcPr>
            <w:tcW w:w="2268" w:type="dxa"/>
            <w:vAlign w:val="center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设备名称</w:t>
            </w:r>
          </w:p>
        </w:tc>
        <w:tc>
          <w:tcPr>
            <w:tcW w:w="993" w:type="dxa"/>
            <w:vAlign w:val="center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设备编号</w:t>
            </w:r>
          </w:p>
        </w:tc>
        <w:tc>
          <w:tcPr>
            <w:tcW w:w="1755" w:type="dxa"/>
            <w:vAlign w:val="center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规格型号</w:t>
            </w:r>
          </w:p>
        </w:tc>
        <w:tc>
          <w:tcPr>
            <w:tcW w:w="1854" w:type="dxa"/>
            <w:vAlign w:val="center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厂家</w:t>
            </w:r>
          </w:p>
        </w:tc>
        <w:tc>
          <w:tcPr>
            <w:tcW w:w="1210" w:type="dxa"/>
            <w:vAlign w:val="center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精度</w:t>
            </w:r>
          </w:p>
        </w:tc>
        <w:tc>
          <w:tcPr>
            <w:tcW w:w="1843" w:type="dxa"/>
            <w:vAlign w:val="center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有效期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  <w:vAlign w:val="center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1</w:t>
            </w:r>
          </w:p>
        </w:tc>
        <w:tc>
          <w:tcPr>
            <w:tcW w:w="2268" w:type="dxa"/>
            <w:vAlign w:val="center"/>
          </w:tcPr>
          <w:p>
            <w:pPr>
              <w:ind w:right="-102"/>
              <w:jc w:val="center"/>
              <w:rPr>
                <w:rFonts w:ascii="宋体" w:hAnsi="宋体" w:eastAsia="宋体" w:cs="宋体"/>
                <w:kern w:val="0"/>
              </w:rPr>
            </w:pPr>
            <w:r>
              <w:rPr>
                <w:rFonts w:hint="eastAsia" w:ascii="宋体" w:hAnsi="宋体" w:eastAsia="宋体" w:cs="宋体"/>
                <w:color w:val="000000"/>
              </w:rPr>
              <w:t>直流可调稳压电源</w:t>
            </w:r>
          </w:p>
        </w:tc>
        <w:tc>
          <w:tcPr>
            <w:tcW w:w="993" w:type="dxa"/>
            <w:vAlign w:val="center"/>
          </w:tcPr>
          <w:p>
            <w:pPr>
              <w:ind w:right="-102"/>
              <w:jc w:val="center"/>
              <w:rPr>
                <w:rFonts w:ascii="宋体" w:hAnsi="宋体" w:eastAsia="宋体" w:cs="宋体"/>
                <w:kern w:val="0"/>
              </w:rPr>
            </w:pPr>
            <w:r>
              <w:rPr>
                <w:rFonts w:hint="eastAsia" w:ascii="宋体" w:hAnsi="宋体" w:eastAsia="宋体" w:cs="宋体"/>
                <w:kern w:val="0"/>
              </w:rPr>
              <w:t>Q-023</w:t>
            </w:r>
          </w:p>
        </w:tc>
        <w:tc>
          <w:tcPr>
            <w:tcW w:w="1755" w:type="dxa"/>
            <w:vAlign w:val="center"/>
          </w:tcPr>
          <w:p>
            <w:pPr>
              <w:ind w:right="-102"/>
              <w:jc w:val="center"/>
              <w:rPr>
                <w:rFonts w:ascii="宋体" w:hAnsi="宋体" w:eastAsia="宋体" w:cs="宋体"/>
              </w:rPr>
            </w:pPr>
            <w:r>
              <w:rPr>
                <w:rFonts w:ascii="宋体" w:hAnsi="宋体" w:eastAsia="宋体" w:cs="宋体"/>
                <w:color w:val="000000"/>
              </w:rPr>
              <w:t>KXN-3030D</w:t>
            </w:r>
          </w:p>
        </w:tc>
        <w:tc>
          <w:tcPr>
            <w:tcW w:w="1854" w:type="dxa"/>
            <w:vAlign w:val="center"/>
          </w:tcPr>
          <w:p>
            <w:pPr>
              <w:ind w:right="-102"/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</w:rPr>
              <w:t>深圳市兆信电子仪器设备有限公司</w:t>
            </w:r>
          </w:p>
        </w:tc>
        <w:tc>
          <w:tcPr>
            <w:tcW w:w="1210" w:type="dxa"/>
            <w:vAlign w:val="center"/>
          </w:tcPr>
          <w:p>
            <w:pPr>
              <w:ind w:right="-102"/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</w:rPr>
              <w:t>/</w:t>
            </w:r>
          </w:p>
        </w:tc>
        <w:tc>
          <w:tcPr>
            <w:tcW w:w="1843" w:type="dxa"/>
            <w:vAlign w:val="center"/>
          </w:tcPr>
          <w:p>
            <w:pPr>
              <w:ind w:right="-102"/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</w:rPr>
              <w:t>2024年7月8日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  <w:vAlign w:val="center"/>
          </w:tcPr>
          <w:p>
            <w:pPr>
              <w:ind w:right="-102"/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2</w:t>
            </w:r>
          </w:p>
        </w:tc>
        <w:tc>
          <w:tcPr>
            <w:tcW w:w="2268" w:type="dxa"/>
            <w:vAlign w:val="center"/>
          </w:tcPr>
          <w:p>
            <w:pPr>
              <w:ind w:right="-102"/>
              <w:jc w:val="center"/>
              <w:rPr>
                <w:rFonts w:ascii="宋体" w:hAnsi="宋体" w:eastAsia="宋体" w:cs="宋体"/>
                <w:kern w:val="0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szCs w:val="18"/>
              </w:rPr>
              <w:t>噪声测试系统（麦克风）</w:t>
            </w:r>
          </w:p>
        </w:tc>
        <w:tc>
          <w:tcPr>
            <w:tcW w:w="993" w:type="dxa"/>
            <w:vAlign w:val="center"/>
          </w:tcPr>
          <w:p>
            <w:pPr>
              <w:ind w:right="-102"/>
              <w:jc w:val="center"/>
              <w:rPr>
                <w:rFonts w:ascii="宋体" w:hAnsi="宋体" w:eastAsia="宋体" w:cs="宋体"/>
                <w:kern w:val="0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szCs w:val="18"/>
              </w:rPr>
              <w:t>Q-026</w:t>
            </w:r>
          </w:p>
        </w:tc>
        <w:tc>
          <w:tcPr>
            <w:tcW w:w="1755" w:type="dxa"/>
            <w:vAlign w:val="center"/>
          </w:tcPr>
          <w:p>
            <w:pPr>
              <w:ind w:right="-102"/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szCs w:val="18"/>
              </w:rPr>
              <w:t>DT9837</w:t>
            </w:r>
          </w:p>
        </w:tc>
        <w:tc>
          <w:tcPr>
            <w:tcW w:w="1854" w:type="dxa"/>
            <w:vAlign w:val="center"/>
          </w:tcPr>
          <w:p>
            <w:pPr>
              <w:ind w:right="-102"/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szCs w:val="18"/>
              </w:rPr>
              <w:t>恒信大友（北京）科技有限公司</w:t>
            </w:r>
          </w:p>
        </w:tc>
        <w:tc>
          <w:tcPr>
            <w:tcW w:w="1210" w:type="dxa"/>
            <w:vAlign w:val="center"/>
          </w:tcPr>
          <w:p>
            <w:pPr>
              <w:ind w:right="-102"/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szCs w:val="18"/>
              </w:rPr>
              <w:t>/</w:t>
            </w:r>
          </w:p>
        </w:tc>
        <w:tc>
          <w:tcPr>
            <w:tcW w:w="1843" w:type="dxa"/>
            <w:vAlign w:val="center"/>
          </w:tcPr>
          <w:p>
            <w:pPr>
              <w:ind w:right="-102"/>
              <w:jc w:val="center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szCs w:val="18"/>
              </w:rPr>
              <w:t>2023年11月23日</w:t>
            </w:r>
          </w:p>
        </w:tc>
      </w:tr>
    </w:tbl>
    <w:p>
      <w:pPr>
        <w:ind w:right="-102"/>
        <w:rPr>
          <w:rFonts w:ascii="宋体" w:hAnsi="宋体"/>
          <w:b/>
        </w:rPr>
      </w:pPr>
      <w:r>
        <w:rPr>
          <w:rFonts w:hint="eastAsia" w:ascii="宋体" w:hAnsi="宋体"/>
          <w:b/>
        </w:rPr>
        <w:t>三、试验方法及评价标准</w:t>
      </w:r>
    </w:p>
    <w:tbl>
      <w:tblPr>
        <w:tblStyle w:val="7"/>
        <w:tblW w:w="0" w:type="auto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564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4" w:type="dxa"/>
          </w:tcPr>
          <w:p>
            <w:pPr>
              <w:ind w:right="-102"/>
              <w:rPr>
                <w:rFonts w:ascii="宋体" w:hAnsi="宋体"/>
                <w:b/>
              </w:rPr>
            </w:pPr>
            <w:r>
              <w:rPr>
                <w:rFonts w:hint="eastAsia" w:ascii="宋体" w:hAnsi="宋体"/>
                <w:b/>
              </w:rPr>
              <w:t>1、试验方法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11" w:hRule="atLeast"/>
        </w:trPr>
        <w:tc>
          <w:tcPr>
            <w:tcW w:w="10564" w:type="dxa"/>
          </w:tcPr>
          <w:p>
            <w:pPr>
              <w:widowControl/>
              <w:jc w:val="left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lang w:bidi="ar"/>
              </w:rPr>
              <w:t xml:space="preserve">1.在环境噪音小于40dB(A)静音室里，将“声级计”放在外后视镜镜面玻璃50cm处（见图6），后视镜 </w:t>
            </w:r>
          </w:p>
          <w:p>
            <w:pPr>
              <w:widowControl/>
              <w:jc w:val="left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lang w:bidi="ar"/>
              </w:rPr>
              <w:t xml:space="preserve">通（13.0±0.1）V的电压，对试样转动的噪音进行测量，在各个卡止位置停留5s以上，记录测量的最大值。 </w:t>
            </w:r>
          </w:p>
          <w:p>
            <w:pPr>
              <w:widowControl/>
              <w:numPr>
                <w:ilvl w:val="0"/>
                <w:numId w:val="3"/>
              </w:numPr>
              <w:jc w:val="left"/>
              <w:rPr>
                <w:rFonts w:ascii="宋体" w:hAnsi="宋体" w:eastAsia="宋体" w:cs="宋体"/>
                <w:color w:val="000000"/>
                <w:kern w:val="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lang w:bidi="ar"/>
              </w:rPr>
              <w:t>后视镜镜片调节上、下、左、右转动为一个循环周期；镜头折拢前、后转动为一个循环周期。</w:t>
            </w:r>
          </w:p>
          <w:p>
            <w:pPr>
              <w:jc w:val="left"/>
              <w:rPr>
                <w:rFonts w:ascii="宋体" w:hAnsi="宋体" w:eastAsia="宋体" w:cs="宋体"/>
                <w:kern w:val="0"/>
              </w:rPr>
            </w:pPr>
          </w:p>
          <w:p>
            <w:pPr>
              <w:widowControl/>
              <w:jc w:val="left"/>
              <w:rPr>
                <w:rFonts w:ascii="宋体" w:hAnsi="宋体"/>
                <w:kern w:val="0"/>
                <w:szCs w:val="20"/>
              </w:rPr>
            </w:pPr>
            <w:r>
              <w:drawing>
                <wp:inline distT="0" distB="0" distL="114300" distR="114300">
                  <wp:extent cx="4754245" cy="2905125"/>
                  <wp:effectExtent l="0" t="0" r="8255" b="9525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4245" cy="2905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4" w:type="dxa"/>
          </w:tcPr>
          <w:p>
            <w:pPr>
              <w:ind w:right="-102"/>
              <w:rPr>
                <w:rFonts w:ascii="宋体" w:hAnsi="宋体"/>
                <w:b/>
              </w:rPr>
            </w:pPr>
            <w:r>
              <w:rPr>
                <w:rFonts w:hint="eastAsia" w:ascii="宋体" w:hAnsi="宋体"/>
                <w:b/>
              </w:rPr>
              <w:t>2、评价标准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36" w:hRule="atLeast"/>
        </w:trPr>
        <w:tc>
          <w:tcPr>
            <w:tcW w:w="10564" w:type="dxa"/>
            <w:vAlign w:val="center"/>
          </w:tcPr>
          <w:p>
            <w:pPr>
              <w:widowControl/>
              <w:jc w:val="left"/>
              <w:rPr>
                <w:rFonts w:asciiTheme="minorEastAsia" w:hAnsiTheme="minorEastAsia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lang w:bidi="ar"/>
              </w:rPr>
              <w:t>电动调节镜子时，外后视镜总成最大噪音应≤60dB(A)，且后视镜总成无异常噪音,在启动阶段，正常操作情况下，无区别于镜头折拢电机（或镜片调节电机）噪音外的明显品质不良的异音（杂音）出现；镜头折拢的滑动噪音除外。</w:t>
            </w:r>
          </w:p>
        </w:tc>
      </w:tr>
    </w:tbl>
    <w:p>
      <w:pPr>
        <w:ind w:right="-102"/>
        <w:rPr>
          <w:rFonts w:ascii="宋体" w:hAnsi="宋体"/>
          <w:b/>
        </w:rPr>
      </w:pPr>
      <w:r>
        <w:rPr>
          <w:rFonts w:hint="eastAsia" w:ascii="宋体" w:hAnsi="宋体"/>
          <w:b/>
        </w:rPr>
        <w:t>四、</w:t>
      </w:r>
      <w:r>
        <w:rPr>
          <w:rFonts w:ascii="宋体" w:hAnsi="宋体"/>
          <w:b/>
        </w:rPr>
        <w:t>标准偏离</w:t>
      </w:r>
    </w:p>
    <w:tbl>
      <w:tblPr>
        <w:tblStyle w:val="7"/>
        <w:tblW w:w="0" w:type="auto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564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4" w:type="dxa"/>
          </w:tcPr>
          <w:p>
            <w:pPr>
              <w:ind w:right="-102"/>
              <w:rPr>
                <w:rFonts w:ascii="宋体" w:hAnsi="宋体"/>
                <w:b/>
              </w:rPr>
            </w:pPr>
            <w:r>
              <w:rPr>
                <w:rFonts w:hint="eastAsia" w:ascii="宋体" w:hAnsi="宋体"/>
                <w:b/>
              </w:rPr>
              <w:t>1、标准偏离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4" w:type="dxa"/>
          </w:tcPr>
          <w:p>
            <w:pPr>
              <w:ind w:right="-102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/</w:t>
            </w:r>
          </w:p>
        </w:tc>
      </w:tr>
    </w:tbl>
    <w:p>
      <w:pPr>
        <w:ind w:right="-102"/>
        <w:rPr>
          <w:rFonts w:ascii="宋体" w:hAnsi="宋体"/>
          <w:b/>
        </w:rPr>
      </w:pPr>
      <w:r>
        <w:rPr>
          <w:rFonts w:hint="eastAsia" w:ascii="宋体" w:hAnsi="宋体"/>
          <w:b/>
        </w:rPr>
        <w:t>五、试验结果</w:t>
      </w:r>
    </w:p>
    <w:tbl>
      <w:tblPr>
        <w:tblStyle w:val="7"/>
        <w:tblW w:w="0" w:type="auto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564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4" w:type="dxa"/>
          </w:tcPr>
          <w:p>
            <w:pPr>
              <w:ind w:right="-102"/>
              <w:rPr>
                <w:rFonts w:ascii="宋体" w:hAnsi="宋体"/>
                <w:b/>
              </w:rPr>
            </w:pPr>
            <w:r>
              <w:rPr>
                <w:rFonts w:ascii="宋体" w:hAnsi="宋体"/>
                <w:b/>
              </w:rPr>
              <w:t>1</w:t>
            </w:r>
            <w:r>
              <w:rPr>
                <w:rFonts w:hint="eastAsia" w:ascii="宋体" w:hAnsi="宋体"/>
                <w:b/>
              </w:rPr>
              <w:t>、试验结果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</w:tblPrEx>
        <w:trPr>
          <w:trHeight w:val="2452" w:hRule="atLeast"/>
        </w:trPr>
        <w:tc>
          <w:tcPr>
            <w:tcW w:w="10564" w:type="dxa"/>
          </w:tcPr>
          <w:tbl>
            <w:tblPr>
              <w:tblStyle w:val="7"/>
              <w:tblpPr w:leftFromText="180" w:rightFromText="180" w:vertAnchor="text" w:horzAnchor="page" w:tblpX="47" w:tblpY="209"/>
              <w:tblOverlap w:val="never"/>
              <w:tblW w:w="0" w:type="auto"/>
              <w:tblInd w:w="0" w:type="dxa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autofit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1311"/>
              <w:gridCol w:w="1686"/>
              <w:gridCol w:w="1193"/>
              <w:gridCol w:w="1258"/>
              <w:gridCol w:w="1136"/>
              <w:gridCol w:w="1196"/>
              <w:gridCol w:w="1280"/>
              <w:gridCol w:w="1278"/>
            </w:tblGrid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33" w:hRule="atLeast"/>
              </w:trPr>
              <w:tc>
                <w:tcPr>
                  <w:tcW w:w="1311" w:type="dxa"/>
                  <w:vAlign w:val="center"/>
                </w:tcPr>
                <w:p>
                  <w:pPr>
                    <w:jc w:val="center"/>
                    <w:rPr>
                      <w:rFonts w:ascii="宋体" w:hAnsi="宋体" w:eastAsia="宋体" w:cs="宋体"/>
                      <w:kern w:val="0"/>
                    </w:rPr>
                  </w:pPr>
                  <w:r>
                    <w:rPr>
                      <w:rFonts w:hint="eastAsia" w:ascii="宋体" w:hAnsi="宋体" w:eastAsia="宋体" w:cs="宋体"/>
                      <w:kern w:val="0"/>
                    </w:rPr>
                    <w:t>样品名称</w:t>
                  </w:r>
                </w:p>
              </w:tc>
              <w:tc>
                <w:tcPr>
                  <w:tcW w:w="1686" w:type="dxa"/>
                  <w:vAlign w:val="center"/>
                </w:tcPr>
                <w:p>
                  <w:pPr>
                    <w:jc w:val="center"/>
                    <w:rPr>
                      <w:rFonts w:ascii="宋体" w:hAnsi="宋体" w:eastAsia="宋体" w:cs="宋体"/>
                      <w:kern w:val="0"/>
                    </w:rPr>
                  </w:pPr>
                  <w:r>
                    <w:rPr>
                      <w:rFonts w:hint="eastAsia" w:ascii="宋体" w:hAnsi="宋体" w:eastAsia="宋体" w:cs="宋体"/>
                      <w:kern w:val="0"/>
                    </w:rPr>
                    <w:t>样品编号</w:t>
                  </w:r>
                </w:p>
              </w:tc>
              <w:tc>
                <w:tcPr>
                  <w:tcW w:w="1193" w:type="dxa"/>
                  <w:vAlign w:val="center"/>
                </w:tcPr>
                <w:p>
                  <w:pPr>
                    <w:jc w:val="center"/>
                    <w:rPr>
                      <w:rFonts w:ascii="宋体" w:hAnsi="宋体" w:eastAsia="宋体" w:cs="宋体"/>
                      <w:kern w:val="0"/>
                    </w:rPr>
                  </w:pPr>
                  <w:r>
                    <w:rPr>
                      <w:rFonts w:hint="eastAsia" w:ascii="宋体" w:hAnsi="宋体" w:eastAsia="宋体" w:cs="宋体"/>
                      <w:kern w:val="0"/>
                    </w:rPr>
                    <w:t>位置</w:t>
                  </w:r>
                </w:p>
              </w:tc>
              <w:tc>
                <w:tcPr>
                  <w:tcW w:w="1258" w:type="dxa"/>
                  <w:vAlign w:val="center"/>
                </w:tcPr>
                <w:p>
                  <w:pPr>
                    <w:jc w:val="center"/>
                    <w:rPr>
                      <w:rFonts w:ascii="宋体" w:hAnsi="宋体" w:eastAsia="宋体" w:cs="宋体"/>
                      <w:kern w:val="0"/>
                    </w:rPr>
                  </w:pPr>
                  <w:r>
                    <w:rPr>
                      <w:rFonts w:hint="eastAsia" w:ascii="宋体" w:hAnsi="宋体" w:eastAsia="宋体" w:cs="宋体"/>
                      <w:kern w:val="0"/>
                    </w:rPr>
                    <w:t>NO.`1</w:t>
                  </w:r>
                </w:p>
                <w:p>
                  <w:pPr>
                    <w:jc w:val="center"/>
                    <w:rPr>
                      <w:rFonts w:ascii="宋体" w:hAnsi="宋体" w:eastAsia="宋体" w:cs="宋体"/>
                      <w:kern w:val="0"/>
                    </w:rPr>
                  </w:pPr>
                  <w:r>
                    <w:rPr>
                      <w:rFonts w:hint="eastAsia" w:ascii="宋体" w:hAnsi="宋体" w:eastAsia="宋体" w:cs="宋体"/>
                      <w:color w:val="000000"/>
                      <w:kern w:val="0"/>
                      <w:lang w:bidi="ar"/>
                    </w:rPr>
                    <w:t>dB(A)</w:t>
                  </w:r>
                </w:p>
              </w:tc>
              <w:tc>
                <w:tcPr>
                  <w:tcW w:w="1136" w:type="dxa"/>
                  <w:vAlign w:val="center"/>
                </w:tcPr>
                <w:p>
                  <w:pPr>
                    <w:jc w:val="center"/>
                    <w:rPr>
                      <w:rFonts w:ascii="宋体" w:hAnsi="宋体" w:eastAsia="宋体" w:cs="宋体"/>
                      <w:kern w:val="0"/>
                    </w:rPr>
                  </w:pPr>
                  <w:r>
                    <w:rPr>
                      <w:rFonts w:hint="eastAsia" w:ascii="宋体" w:hAnsi="宋体" w:eastAsia="宋体" w:cs="宋体"/>
                      <w:kern w:val="0"/>
                    </w:rPr>
                    <w:t>NO.2</w:t>
                  </w:r>
                </w:p>
                <w:p>
                  <w:pPr>
                    <w:jc w:val="center"/>
                    <w:rPr>
                      <w:rFonts w:ascii="宋体" w:hAnsi="宋体" w:eastAsia="宋体" w:cs="宋体"/>
                      <w:kern w:val="0"/>
                    </w:rPr>
                  </w:pPr>
                  <w:r>
                    <w:rPr>
                      <w:rFonts w:hint="eastAsia" w:ascii="宋体" w:hAnsi="宋体" w:eastAsia="宋体" w:cs="宋体"/>
                      <w:color w:val="000000"/>
                      <w:kern w:val="0"/>
                      <w:lang w:bidi="ar"/>
                    </w:rPr>
                    <w:t>dB(A)</w:t>
                  </w:r>
                </w:p>
              </w:tc>
              <w:tc>
                <w:tcPr>
                  <w:tcW w:w="1196" w:type="dxa"/>
                  <w:vAlign w:val="center"/>
                </w:tcPr>
                <w:p>
                  <w:pPr>
                    <w:jc w:val="center"/>
                    <w:rPr>
                      <w:rFonts w:ascii="宋体" w:hAnsi="宋体" w:eastAsia="宋体" w:cs="宋体"/>
                      <w:kern w:val="0"/>
                    </w:rPr>
                  </w:pPr>
                  <w:r>
                    <w:rPr>
                      <w:rFonts w:hint="eastAsia" w:ascii="宋体" w:hAnsi="宋体" w:eastAsia="宋体" w:cs="宋体"/>
                      <w:kern w:val="0"/>
                    </w:rPr>
                    <w:t>NO.3</w:t>
                  </w:r>
                </w:p>
                <w:p>
                  <w:pPr>
                    <w:jc w:val="center"/>
                    <w:rPr>
                      <w:rFonts w:ascii="宋体" w:hAnsi="宋体" w:eastAsia="宋体" w:cs="宋体"/>
                      <w:kern w:val="0"/>
                    </w:rPr>
                  </w:pPr>
                  <w:r>
                    <w:rPr>
                      <w:rFonts w:hint="eastAsia" w:ascii="宋体" w:hAnsi="宋体" w:eastAsia="宋体" w:cs="宋体"/>
                      <w:color w:val="000000"/>
                      <w:kern w:val="0"/>
                      <w:lang w:bidi="ar"/>
                    </w:rPr>
                    <w:t>dB(A)</w:t>
                  </w:r>
                </w:p>
              </w:tc>
              <w:tc>
                <w:tcPr>
                  <w:tcW w:w="1280" w:type="dxa"/>
                  <w:vAlign w:val="center"/>
                </w:tcPr>
                <w:p>
                  <w:pPr>
                    <w:jc w:val="center"/>
                    <w:rPr>
                      <w:rFonts w:ascii="宋体" w:hAnsi="宋体" w:eastAsia="宋体" w:cs="宋体"/>
                      <w:kern w:val="0"/>
                    </w:rPr>
                  </w:pPr>
                  <w:r>
                    <w:rPr>
                      <w:rFonts w:hint="eastAsia" w:ascii="宋体" w:hAnsi="宋体" w:eastAsia="宋体" w:cs="宋体"/>
                      <w:kern w:val="0"/>
                    </w:rPr>
                    <w:t>最大值</w:t>
                  </w:r>
                  <w:r>
                    <w:rPr>
                      <w:rFonts w:hint="eastAsia" w:ascii="宋体" w:hAnsi="宋体" w:eastAsia="宋体" w:cs="宋体"/>
                      <w:color w:val="000000"/>
                      <w:kern w:val="0"/>
                      <w:lang w:bidi="ar"/>
                    </w:rPr>
                    <w:t>dB(A)</w:t>
                  </w:r>
                </w:p>
              </w:tc>
              <w:tc>
                <w:tcPr>
                  <w:tcW w:w="1278" w:type="dxa"/>
                  <w:vAlign w:val="center"/>
                </w:tcPr>
                <w:p>
                  <w:pPr>
                    <w:jc w:val="center"/>
                    <w:rPr>
                      <w:rFonts w:ascii="宋体" w:hAnsi="宋体" w:eastAsia="宋体" w:cs="宋体"/>
                      <w:kern w:val="0"/>
                    </w:rPr>
                  </w:pPr>
                  <w:r>
                    <w:rPr>
                      <w:rFonts w:hint="eastAsia" w:ascii="宋体" w:hAnsi="宋体" w:eastAsia="宋体" w:cs="宋体"/>
                      <w:kern w:val="0"/>
                    </w:rPr>
                    <w:t>备注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478" w:hRule="atLeast"/>
              </w:trPr>
              <w:tc>
                <w:tcPr>
                  <w:tcW w:w="1311" w:type="dxa"/>
                  <w:vMerge w:val="restart"/>
                  <w:vAlign w:val="center"/>
                </w:tcPr>
                <w:p>
                  <w:pPr>
                    <w:jc w:val="center"/>
                    <w:rPr>
                      <w:rFonts w:ascii="宋体" w:hAnsi="宋体" w:eastAsia="宋体" w:cs="宋体"/>
                      <w:kern w:val="0"/>
                    </w:rPr>
                  </w:pPr>
                  <w:r>
                    <w:rPr>
                      <w:rFonts w:hint="eastAsia" w:ascii="宋体" w:hAnsi="宋体" w:eastAsia="宋体" w:cs="宋体"/>
                    </w:rPr>
                    <w:t>B41V左后视镜总成</w:t>
                  </w:r>
                </w:p>
              </w:tc>
              <w:tc>
                <w:tcPr>
                  <w:tcW w:w="1686" w:type="dxa"/>
                  <w:vMerge w:val="restart"/>
                  <w:vAlign w:val="center"/>
                </w:tcPr>
                <w:p>
                  <w:pPr>
                    <w:jc w:val="center"/>
                    <w:rPr>
                      <w:rFonts w:ascii="宋体" w:hAnsi="宋体" w:eastAsia="宋体" w:cs="宋体"/>
                      <w:kern w:val="0"/>
                    </w:rPr>
                  </w:pPr>
                  <w:r>
                    <w:rPr>
                      <w:rFonts w:hint="eastAsia" w:ascii="宋体" w:hAnsi="宋体" w:eastAsia="宋体" w:cs="宋体"/>
                    </w:rPr>
                    <w:t>137-001-202309</w:t>
                  </w:r>
                </w:p>
              </w:tc>
              <w:tc>
                <w:tcPr>
                  <w:tcW w:w="1193" w:type="dxa"/>
                  <w:vAlign w:val="center"/>
                </w:tcPr>
                <w:p>
                  <w:pPr>
                    <w:jc w:val="center"/>
                    <w:rPr>
                      <w:rFonts w:ascii="宋体" w:hAnsi="宋体" w:eastAsia="宋体" w:cs="宋体"/>
                      <w:kern w:val="0"/>
                    </w:rPr>
                  </w:pPr>
                  <w:r>
                    <w:rPr>
                      <w:rFonts w:hint="eastAsia" w:ascii="宋体" w:hAnsi="宋体" w:eastAsia="宋体" w:cs="宋体"/>
                      <w:kern w:val="0"/>
                    </w:rPr>
                    <w:t>镜头</w:t>
                  </w:r>
                </w:p>
              </w:tc>
              <w:tc>
                <w:tcPr>
                  <w:tcW w:w="1258" w:type="dxa"/>
                  <w:vAlign w:val="center"/>
                </w:tcPr>
                <w:p>
                  <w:pPr>
                    <w:jc w:val="center"/>
                    <w:rPr>
                      <w:rFonts w:ascii="宋体" w:hAnsi="宋体" w:eastAsia="宋体" w:cs="宋体"/>
                      <w:kern w:val="0"/>
                    </w:rPr>
                  </w:pPr>
                  <w:r>
                    <w:rPr>
                      <w:rFonts w:hint="eastAsia" w:ascii="宋体" w:hAnsi="宋体" w:eastAsia="宋体" w:cs="宋体"/>
                      <w:kern w:val="0"/>
                    </w:rPr>
                    <w:t>42.2</w:t>
                  </w:r>
                </w:p>
              </w:tc>
              <w:tc>
                <w:tcPr>
                  <w:tcW w:w="1136" w:type="dxa"/>
                  <w:vAlign w:val="center"/>
                </w:tcPr>
                <w:p>
                  <w:pPr>
                    <w:jc w:val="center"/>
                    <w:rPr>
                      <w:rFonts w:ascii="宋体" w:hAnsi="宋体" w:eastAsia="宋体" w:cs="宋体"/>
                      <w:kern w:val="0"/>
                    </w:rPr>
                  </w:pPr>
                  <w:r>
                    <w:rPr>
                      <w:rFonts w:hint="eastAsia" w:ascii="宋体" w:hAnsi="宋体" w:eastAsia="宋体" w:cs="宋体"/>
                      <w:kern w:val="0"/>
                    </w:rPr>
                    <w:t>42.1</w:t>
                  </w:r>
                </w:p>
              </w:tc>
              <w:tc>
                <w:tcPr>
                  <w:tcW w:w="1196" w:type="dxa"/>
                  <w:vAlign w:val="center"/>
                </w:tcPr>
                <w:p>
                  <w:pPr>
                    <w:jc w:val="center"/>
                    <w:rPr>
                      <w:rFonts w:ascii="宋体" w:hAnsi="宋体" w:eastAsia="宋体" w:cs="宋体"/>
                      <w:kern w:val="0"/>
                    </w:rPr>
                  </w:pPr>
                  <w:r>
                    <w:rPr>
                      <w:rFonts w:hint="eastAsia" w:ascii="宋体" w:hAnsi="宋体" w:eastAsia="宋体" w:cs="宋体"/>
                      <w:kern w:val="0"/>
                    </w:rPr>
                    <w:t>42.7</w:t>
                  </w:r>
                </w:p>
              </w:tc>
              <w:tc>
                <w:tcPr>
                  <w:tcW w:w="1280" w:type="dxa"/>
                  <w:vAlign w:val="center"/>
                </w:tcPr>
                <w:p>
                  <w:pPr>
                    <w:jc w:val="center"/>
                    <w:rPr>
                      <w:rFonts w:ascii="宋体" w:hAnsi="宋体" w:eastAsia="宋体" w:cs="宋体"/>
                      <w:kern w:val="0"/>
                    </w:rPr>
                  </w:pPr>
                  <w:r>
                    <w:rPr>
                      <w:rFonts w:hint="eastAsia" w:ascii="宋体" w:hAnsi="宋体" w:eastAsia="宋体" w:cs="宋体"/>
                      <w:kern w:val="0"/>
                    </w:rPr>
                    <w:t>42.7</w:t>
                  </w:r>
                </w:p>
              </w:tc>
              <w:tc>
                <w:tcPr>
                  <w:tcW w:w="1278" w:type="dxa"/>
                  <w:vMerge w:val="restart"/>
                  <w:vAlign w:val="center"/>
                </w:tcPr>
                <w:p>
                  <w:pPr>
                    <w:jc w:val="center"/>
                    <w:rPr>
                      <w:rFonts w:ascii="宋体" w:hAnsi="宋体" w:eastAsia="宋体" w:cs="宋体"/>
                      <w:kern w:val="0"/>
                    </w:rPr>
                  </w:pPr>
                  <w:r>
                    <w:rPr>
                      <w:rFonts w:hint="eastAsia" w:ascii="宋体" w:hAnsi="宋体" w:eastAsia="宋体" w:cs="宋体"/>
                      <w:color w:val="000000"/>
                      <w:kern w:val="0"/>
                      <w:lang w:bidi="ar"/>
                    </w:rPr>
                    <w:t>后视镜总成无异常噪音。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58" w:hRule="atLeast"/>
              </w:trPr>
              <w:tc>
                <w:tcPr>
                  <w:tcW w:w="1311" w:type="dxa"/>
                  <w:vMerge w:val="continue"/>
                  <w:vAlign w:val="center"/>
                </w:tcPr>
                <w:p>
                  <w:pPr>
                    <w:rPr>
                      <w:rFonts w:ascii="宋体" w:hAnsi="宋体" w:eastAsia="宋体" w:cs="宋体"/>
                      <w:kern w:val="0"/>
                    </w:rPr>
                  </w:pPr>
                </w:p>
              </w:tc>
              <w:tc>
                <w:tcPr>
                  <w:tcW w:w="1686" w:type="dxa"/>
                  <w:vMerge w:val="continue"/>
                  <w:vAlign w:val="center"/>
                </w:tcPr>
                <w:p>
                  <w:pPr>
                    <w:jc w:val="center"/>
                    <w:rPr>
                      <w:rFonts w:ascii="宋体" w:hAnsi="宋体" w:eastAsia="宋体" w:cs="宋体"/>
                      <w:kern w:val="0"/>
                    </w:rPr>
                  </w:pPr>
                </w:p>
              </w:tc>
              <w:tc>
                <w:tcPr>
                  <w:tcW w:w="1193" w:type="dxa"/>
                  <w:vAlign w:val="center"/>
                </w:tcPr>
                <w:p>
                  <w:pPr>
                    <w:jc w:val="center"/>
                    <w:rPr>
                      <w:rFonts w:ascii="宋体" w:hAnsi="宋体" w:eastAsia="宋体" w:cs="宋体"/>
                      <w:kern w:val="0"/>
                    </w:rPr>
                  </w:pPr>
                  <w:r>
                    <w:rPr>
                      <w:rFonts w:hint="eastAsia" w:ascii="宋体" w:hAnsi="宋体" w:eastAsia="宋体" w:cs="宋体"/>
                      <w:kern w:val="0"/>
                    </w:rPr>
                    <w:t>镜片</w:t>
                  </w:r>
                </w:p>
              </w:tc>
              <w:tc>
                <w:tcPr>
                  <w:tcW w:w="1258" w:type="dxa"/>
                  <w:vAlign w:val="center"/>
                </w:tcPr>
                <w:p>
                  <w:pPr>
                    <w:jc w:val="center"/>
                    <w:rPr>
                      <w:rFonts w:ascii="宋体" w:hAnsi="宋体" w:eastAsia="宋体" w:cs="宋体"/>
                      <w:kern w:val="0"/>
                    </w:rPr>
                  </w:pPr>
                  <w:r>
                    <w:rPr>
                      <w:rFonts w:hint="eastAsia" w:ascii="宋体" w:hAnsi="宋体" w:eastAsia="宋体" w:cs="宋体"/>
                      <w:kern w:val="0"/>
                    </w:rPr>
                    <w:t>32.1</w:t>
                  </w:r>
                </w:p>
              </w:tc>
              <w:tc>
                <w:tcPr>
                  <w:tcW w:w="1136" w:type="dxa"/>
                  <w:vAlign w:val="center"/>
                </w:tcPr>
                <w:p>
                  <w:pPr>
                    <w:jc w:val="center"/>
                    <w:rPr>
                      <w:rFonts w:ascii="宋体" w:hAnsi="宋体" w:eastAsia="宋体" w:cs="宋体"/>
                      <w:kern w:val="0"/>
                    </w:rPr>
                  </w:pPr>
                  <w:r>
                    <w:rPr>
                      <w:rFonts w:hint="eastAsia" w:ascii="宋体" w:hAnsi="宋体" w:eastAsia="宋体" w:cs="宋体"/>
                      <w:kern w:val="0"/>
                    </w:rPr>
                    <w:t>31.9</w:t>
                  </w:r>
                </w:p>
              </w:tc>
              <w:tc>
                <w:tcPr>
                  <w:tcW w:w="1196" w:type="dxa"/>
                  <w:vAlign w:val="center"/>
                </w:tcPr>
                <w:p>
                  <w:pPr>
                    <w:jc w:val="center"/>
                    <w:rPr>
                      <w:rFonts w:ascii="宋体" w:hAnsi="宋体" w:eastAsia="宋体" w:cs="宋体"/>
                      <w:kern w:val="0"/>
                    </w:rPr>
                  </w:pPr>
                  <w:r>
                    <w:rPr>
                      <w:rFonts w:hint="eastAsia" w:ascii="宋体" w:hAnsi="宋体" w:eastAsia="宋体" w:cs="宋体"/>
                      <w:kern w:val="0"/>
                    </w:rPr>
                    <w:t>32.7</w:t>
                  </w:r>
                </w:p>
              </w:tc>
              <w:tc>
                <w:tcPr>
                  <w:tcW w:w="1280" w:type="dxa"/>
                  <w:vAlign w:val="center"/>
                </w:tcPr>
                <w:p>
                  <w:pPr>
                    <w:jc w:val="center"/>
                    <w:rPr>
                      <w:rFonts w:ascii="宋体" w:hAnsi="宋体" w:eastAsia="宋体" w:cs="宋体"/>
                      <w:kern w:val="0"/>
                    </w:rPr>
                  </w:pPr>
                  <w:r>
                    <w:rPr>
                      <w:rFonts w:hint="eastAsia" w:ascii="宋体" w:hAnsi="宋体" w:eastAsia="宋体" w:cs="宋体"/>
                      <w:kern w:val="0"/>
                    </w:rPr>
                    <w:t>32.7</w:t>
                  </w:r>
                </w:p>
              </w:tc>
              <w:tc>
                <w:tcPr>
                  <w:tcW w:w="1278" w:type="dxa"/>
                  <w:vMerge w:val="continue"/>
                  <w:vAlign w:val="center"/>
                </w:tcPr>
                <w:p>
                  <w:pPr>
                    <w:jc w:val="center"/>
                    <w:rPr>
                      <w:rFonts w:ascii="宋体" w:hAnsi="宋体" w:eastAsia="宋体" w:cs="宋体"/>
                      <w:kern w:val="0"/>
                    </w:rPr>
                  </w:pP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98" w:hRule="atLeast"/>
              </w:trPr>
              <w:tc>
                <w:tcPr>
                  <w:tcW w:w="1311" w:type="dxa"/>
                  <w:vMerge w:val="restart"/>
                  <w:vAlign w:val="center"/>
                </w:tcPr>
                <w:p>
                  <w:pPr>
                    <w:rPr>
                      <w:rFonts w:ascii="宋体" w:hAnsi="宋体" w:eastAsia="宋体" w:cs="宋体"/>
                      <w:kern w:val="0"/>
                    </w:rPr>
                  </w:pPr>
                  <w:r>
                    <w:rPr>
                      <w:rFonts w:hint="eastAsia" w:ascii="宋体" w:hAnsi="宋体" w:eastAsia="宋体" w:cs="宋体"/>
                    </w:rPr>
                    <w:t>B41V左后视镜总成</w:t>
                  </w:r>
                </w:p>
              </w:tc>
              <w:tc>
                <w:tcPr>
                  <w:tcW w:w="1686" w:type="dxa"/>
                  <w:vMerge w:val="restart"/>
                  <w:vAlign w:val="center"/>
                </w:tcPr>
                <w:p>
                  <w:pPr>
                    <w:jc w:val="center"/>
                    <w:rPr>
                      <w:rFonts w:ascii="宋体" w:hAnsi="宋体" w:eastAsia="宋体" w:cs="宋体"/>
                      <w:kern w:val="0"/>
                    </w:rPr>
                  </w:pPr>
                  <w:r>
                    <w:rPr>
                      <w:rFonts w:hint="eastAsia" w:ascii="宋体" w:hAnsi="宋体" w:eastAsia="宋体" w:cs="宋体"/>
                    </w:rPr>
                    <w:t>137-002-202309</w:t>
                  </w:r>
                </w:p>
              </w:tc>
              <w:tc>
                <w:tcPr>
                  <w:tcW w:w="1193" w:type="dxa"/>
                  <w:vAlign w:val="center"/>
                </w:tcPr>
                <w:p>
                  <w:pPr>
                    <w:jc w:val="center"/>
                    <w:rPr>
                      <w:rFonts w:ascii="宋体" w:hAnsi="宋体" w:eastAsia="宋体" w:cs="宋体"/>
                      <w:kern w:val="0"/>
                    </w:rPr>
                  </w:pPr>
                  <w:r>
                    <w:rPr>
                      <w:rFonts w:hint="eastAsia" w:ascii="宋体" w:hAnsi="宋体" w:eastAsia="宋体" w:cs="宋体"/>
                      <w:kern w:val="0"/>
                    </w:rPr>
                    <w:t>镜头</w:t>
                  </w:r>
                </w:p>
              </w:tc>
              <w:tc>
                <w:tcPr>
                  <w:tcW w:w="1258" w:type="dxa"/>
                  <w:vAlign w:val="center"/>
                </w:tcPr>
                <w:p>
                  <w:pPr>
                    <w:jc w:val="center"/>
                    <w:rPr>
                      <w:rFonts w:ascii="宋体" w:hAnsi="宋体" w:eastAsia="宋体" w:cs="宋体"/>
                      <w:kern w:val="0"/>
                    </w:rPr>
                  </w:pPr>
                  <w:r>
                    <w:rPr>
                      <w:rFonts w:hint="eastAsia" w:ascii="宋体" w:hAnsi="宋体" w:eastAsia="宋体" w:cs="宋体"/>
                      <w:kern w:val="0"/>
                    </w:rPr>
                    <w:t>44.3</w:t>
                  </w:r>
                </w:p>
              </w:tc>
              <w:tc>
                <w:tcPr>
                  <w:tcW w:w="1136" w:type="dxa"/>
                  <w:vAlign w:val="center"/>
                </w:tcPr>
                <w:p>
                  <w:pPr>
                    <w:jc w:val="center"/>
                    <w:rPr>
                      <w:rFonts w:ascii="宋体" w:hAnsi="宋体" w:eastAsia="宋体" w:cs="宋体"/>
                      <w:kern w:val="0"/>
                    </w:rPr>
                  </w:pPr>
                  <w:r>
                    <w:rPr>
                      <w:rFonts w:hint="eastAsia" w:ascii="宋体" w:hAnsi="宋体" w:eastAsia="宋体" w:cs="宋体"/>
                      <w:kern w:val="0"/>
                    </w:rPr>
                    <w:t>44.4</w:t>
                  </w:r>
                </w:p>
              </w:tc>
              <w:tc>
                <w:tcPr>
                  <w:tcW w:w="1196" w:type="dxa"/>
                  <w:vAlign w:val="center"/>
                </w:tcPr>
                <w:p>
                  <w:pPr>
                    <w:jc w:val="center"/>
                    <w:rPr>
                      <w:rFonts w:ascii="宋体" w:hAnsi="宋体" w:eastAsia="宋体" w:cs="宋体"/>
                      <w:kern w:val="0"/>
                    </w:rPr>
                  </w:pPr>
                  <w:r>
                    <w:rPr>
                      <w:rFonts w:hint="eastAsia" w:ascii="宋体" w:hAnsi="宋体" w:eastAsia="宋体" w:cs="宋体"/>
                      <w:kern w:val="0"/>
                    </w:rPr>
                    <w:t>41.8</w:t>
                  </w:r>
                </w:p>
              </w:tc>
              <w:tc>
                <w:tcPr>
                  <w:tcW w:w="1280" w:type="dxa"/>
                  <w:vAlign w:val="center"/>
                </w:tcPr>
                <w:p>
                  <w:pPr>
                    <w:jc w:val="center"/>
                    <w:rPr>
                      <w:rFonts w:ascii="宋体" w:hAnsi="宋体" w:eastAsia="宋体" w:cs="宋体"/>
                      <w:kern w:val="0"/>
                    </w:rPr>
                  </w:pPr>
                  <w:r>
                    <w:rPr>
                      <w:rFonts w:hint="eastAsia" w:ascii="宋体" w:hAnsi="宋体" w:eastAsia="宋体" w:cs="宋体"/>
                      <w:kern w:val="0"/>
                    </w:rPr>
                    <w:t>44.4</w:t>
                  </w:r>
                </w:p>
              </w:tc>
              <w:tc>
                <w:tcPr>
                  <w:tcW w:w="1278" w:type="dxa"/>
                  <w:vMerge w:val="continue"/>
                  <w:vAlign w:val="center"/>
                </w:tcPr>
                <w:p>
                  <w:pPr>
                    <w:jc w:val="center"/>
                    <w:rPr>
                      <w:rFonts w:ascii="宋体" w:hAnsi="宋体" w:eastAsia="宋体" w:cs="宋体"/>
                      <w:kern w:val="0"/>
                    </w:rPr>
                  </w:pP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434" w:hRule="atLeast"/>
              </w:trPr>
              <w:tc>
                <w:tcPr>
                  <w:tcW w:w="1311" w:type="dxa"/>
                  <w:vMerge w:val="continue"/>
                  <w:vAlign w:val="center"/>
                </w:tcPr>
                <w:p>
                  <w:pPr>
                    <w:jc w:val="center"/>
                    <w:rPr>
                      <w:rFonts w:ascii="宋体" w:hAnsi="宋体" w:eastAsia="宋体" w:cs="宋体"/>
                      <w:kern w:val="0"/>
                    </w:rPr>
                  </w:pPr>
                </w:p>
              </w:tc>
              <w:tc>
                <w:tcPr>
                  <w:tcW w:w="1686" w:type="dxa"/>
                  <w:vMerge w:val="continue"/>
                  <w:vAlign w:val="center"/>
                </w:tcPr>
                <w:p>
                  <w:pPr>
                    <w:jc w:val="center"/>
                    <w:rPr>
                      <w:rFonts w:ascii="宋体" w:hAnsi="宋体" w:eastAsia="宋体" w:cs="宋体"/>
                      <w:kern w:val="0"/>
                    </w:rPr>
                  </w:pPr>
                </w:p>
              </w:tc>
              <w:tc>
                <w:tcPr>
                  <w:tcW w:w="1193" w:type="dxa"/>
                  <w:vAlign w:val="center"/>
                </w:tcPr>
                <w:p>
                  <w:pPr>
                    <w:jc w:val="center"/>
                    <w:rPr>
                      <w:rFonts w:ascii="宋体" w:hAnsi="宋体" w:eastAsia="宋体" w:cs="宋体"/>
                      <w:kern w:val="0"/>
                    </w:rPr>
                  </w:pPr>
                  <w:r>
                    <w:rPr>
                      <w:rFonts w:hint="eastAsia" w:ascii="宋体" w:hAnsi="宋体" w:eastAsia="宋体" w:cs="宋体"/>
                      <w:kern w:val="0"/>
                    </w:rPr>
                    <w:t>镜片</w:t>
                  </w:r>
                </w:p>
              </w:tc>
              <w:tc>
                <w:tcPr>
                  <w:tcW w:w="1258" w:type="dxa"/>
                  <w:vAlign w:val="center"/>
                </w:tcPr>
                <w:p>
                  <w:pPr>
                    <w:jc w:val="center"/>
                    <w:rPr>
                      <w:rFonts w:ascii="宋体" w:hAnsi="宋体" w:eastAsia="宋体" w:cs="宋体"/>
                      <w:kern w:val="0"/>
                    </w:rPr>
                  </w:pPr>
                  <w:r>
                    <w:rPr>
                      <w:rFonts w:hint="eastAsia" w:ascii="宋体" w:hAnsi="宋体" w:eastAsia="宋体" w:cs="宋体"/>
                      <w:kern w:val="0"/>
                    </w:rPr>
                    <w:t>24.6</w:t>
                  </w:r>
                </w:p>
              </w:tc>
              <w:tc>
                <w:tcPr>
                  <w:tcW w:w="1136" w:type="dxa"/>
                  <w:vAlign w:val="center"/>
                </w:tcPr>
                <w:p>
                  <w:pPr>
                    <w:ind w:firstLine="210" w:firstLineChars="100"/>
                    <w:rPr>
                      <w:rFonts w:ascii="宋体" w:hAnsi="宋体" w:eastAsia="宋体" w:cs="宋体"/>
                      <w:kern w:val="0"/>
                    </w:rPr>
                  </w:pPr>
                  <w:r>
                    <w:rPr>
                      <w:rFonts w:hint="eastAsia" w:ascii="宋体" w:hAnsi="宋体" w:eastAsia="宋体" w:cs="宋体"/>
                      <w:kern w:val="0"/>
                    </w:rPr>
                    <w:t>33.8</w:t>
                  </w:r>
                </w:p>
              </w:tc>
              <w:tc>
                <w:tcPr>
                  <w:tcW w:w="1196" w:type="dxa"/>
                  <w:vAlign w:val="center"/>
                </w:tcPr>
                <w:p>
                  <w:pPr>
                    <w:jc w:val="center"/>
                    <w:rPr>
                      <w:rFonts w:ascii="宋体" w:hAnsi="宋体" w:eastAsia="宋体" w:cs="宋体"/>
                      <w:kern w:val="0"/>
                    </w:rPr>
                  </w:pPr>
                  <w:r>
                    <w:rPr>
                      <w:rFonts w:hint="eastAsia" w:ascii="宋体" w:hAnsi="宋体" w:eastAsia="宋体" w:cs="宋体"/>
                      <w:kern w:val="0"/>
                    </w:rPr>
                    <w:t>34.8</w:t>
                  </w:r>
                </w:p>
              </w:tc>
              <w:tc>
                <w:tcPr>
                  <w:tcW w:w="1280" w:type="dxa"/>
                  <w:vAlign w:val="center"/>
                </w:tcPr>
                <w:p>
                  <w:pPr>
                    <w:jc w:val="center"/>
                    <w:rPr>
                      <w:rFonts w:ascii="宋体" w:hAnsi="宋体" w:eastAsia="宋体" w:cs="宋体"/>
                      <w:kern w:val="0"/>
                    </w:rPr>
                  </w:pPr>
                  <w:r>
                    <w:rPr>
                      <w:rFonts w:hint="eastAsia" w:ascii="宋体" w:hAnsi="宋体" w:eastAsia="宋体" w:cs="宋体"/>
                      <w:kern w:val="0"/>
                    </w:rPr>
                    <w:t>34.8</w:t>
                  </w:r>
                </w:p>
              </w:tc>
              <w:tc>
                <w:tcPr>
                  <w:tcW w:w="1278" w:type="dxa"/>
                  <w:vMerge w:val="continue"/>
                  <w:vAlign w:val="center"/>
                </w:tcPr>
                <w:p>
                  <w:pPr>
                    <w:jc w:val="center"/>
                    <w:rPr>
                      <w:rFonts w:ascii="宋体" w:hAnsi="宋体" w:eastAsia="宋体" w:cs="宋体"/>
                      <w:kern w:val="0"/>
                    </w:rPr>
                  </w:pP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434" w:hRule="atLeast"/>
              </w:trPr>
              <w:tc>
                <w:tcPr>
                  <w:tcW w:w="1311" w:type="dxa"/>
                  <w:vMerge w:val="restart"/>
                  <w:vAlign w:val="center"/>
                </w:tcPr>
                <w:p>
                  <w:pPr>
                    <w:jc w:val="center"/>
                    <w:rPr>
                      <w:rFonts w:ascii="宋体" w:hAnsi="宋体" w:eastAsia="宋体" w:cs="宋体"/>
                      <w:kern w:val="0"/>
                    </w:rPr>
                  </w:pPr>
                  <w:r>
                    <w:rPr>
                      <w:rFonts w:hint="eastAsia" w:ascii="宋体" w:hAnsi="宋体" w:eastAsia="宋体" w:cs="宋体"/>
                    </w:rPr>
                    <w:t>B41V右后视镜总成</w:t>
                  </w:r>
                </w:p>
              </w:tc>
              <w:tc>
                <w:tcPr>
                  <w:tcW w:w="1686" w:type="dxa"/>
                  <w:vMerge w:val="restart"/>
                  <w:vAlign w:val="center"/>
                </w:tcPr>
                <w:p>
                  <w:pPr>
                    <w:jc w:val="center"/>
                    <w:rPr>
                      <w:rFonts w:ascii="宋体" w:hAnsi="宋体" w:eastAsia="宋体" w:cs="宋体"/>
                      <w:kern w:val="0"/>
                    </w:rPr>
                  </w:pPr>
                  <w:r>
                    <w:rPr>
                      <w:rFonts w:hint="eastAsia" w:ascii="宋体" w:hAnsi="宋体" w:eastAsia="宋体" w:cs="宋体"/>
                    </w:rPr>
                    <w:t>137-003-202309</w:t>
                  </w:r>
                </w:p>
              </w:tc>
              <w:tc>
                <w:tcPr>
                  <w:tcW w:w="1193" w:type="dxa"/>
                  <w:vAlign w:val="center"/>
                </w:tcPr>
                <w:p>
                  <w:pPr>
                    <w:jc w:val="center"/>
                    <w:rPr>
                      <w:rFonts w:ascii="宋体" w:hAnsi="宋体" w:eastAsia="宋体" w:cs="宋体"/>
                      <w:kern w:val="0"/>
                    </w:rPr>
                  </w:pPr>
                  <w:r>
                    <w:rPr>
                      <w:rFonts w:hint="eastAsia" w:ascii="宋体" w:hAnsi="宋体" w:eastAsia="宋体" w:cs="宋体"/>
                      <w:kern w:val="0"/>
                    </w:rPr>
                    <w:t>镜头</w:t>
                  </w:r>
                </w:p>
              </w:tc>
              <w:tc>
                <w:tcPr>
                  <w:tcW w:w="1258" w:type="dxa"/>
                  <w:vAlign w:val="center"/>
                </w:tcPr>
                <w:p>
                  <w:pPr>
                    <w:jc w:val="center"/>
                    <w:rPr>
                      <w:rFonts w:ascii="宋体" w:hAnsi="宋体" w:eastAsia="宋体" w:cs="宋体"/>
                      <w:kern w:val="0"/>
                    </w:rPr>
                  </w:pPr>
                  <w:r>
                    <w:rPr>
                      <w:rFonts w:hint="eastAsia" w:ascii="宋体" w:hAnsi="宋体" w:eastAsia="宋体" w:cs="宋体"/>
                      <w:kern w:val="0"/>
                    </w:rPr>
                    <w:t>45.2</w:t>
                  </w:r>
                </w:p>
              </w:tc>
              <w:tc>
                <w:tcPr>
                  <w:tcW w:w="1136" w:type="dxa"/>
                  <w:vAlign w:val="center"/>
                </w:tcPr>
                <w:p>
                  <w:pPr>
                    <w:jc w:val="center"/>
                    <w:rPr>
                      <w:rFonts w:ascii="宋体" w:hAnsi="宋体" w:eastAsia="宋体" w:cs="宋体"/>
                      <w:kern w:val="0"/>
                    </w:rPr>
                  </w:pPr>
                  <w:r>
                    <w:rPr>
                      <w:rFonts w:hint="eastAsia" w:ascii="宋体" w:hAnsi="宋体" w:eastAsia="宋体" w:cs="宋体"/>
                      <w:kern w:val="0"/>
                    </w:rPr>
                    <w:t>46.7</w:t>
                  </w:r>
                </w:p>
              </w:tc>
              <w:tc>
                <w:tcPr>
                  <w:tcW w:w="1196" w:type="dxa"/>
                  <w:vAlign w:val="center"/>
                </w:tcPr>
                <w:p>
                  <w:pPr>
                    <w:jc w:val="center"/>
                    <w:rPr>
                      <w:rFonts w:ascii="宋体" w:hAnsi="宋体" w:eastAsia="宋体" w:cs="宋体"/>
                      <w:kern w:val="0"/>
                    </w:rPr>
                  </w:pPr>
                  <w:r>
                    <w:rPr>
                      <w:rFonts w:hint="eastAsia" w:ascii="宋体" w:hAnsi="宋体" w:eastAsia="宋体" w:cs="宋体"/>
                      <w:kern w:val="0"/>
                    </w:rPr>
                    <w:t>47.0</w:t>
                  </w:r>
                </w:p>
              </w:tc>
              <w:tc>
                <w:tcPr>
                  <w:tcW w:w="1280" w:type="dxa"/>
                  <w:vAlign w:val="center"/>
                </w:tcPr>
                <w:p>
                  <w:pPr>
                    <w:jc w:val="center"/>
                    <w:rPr>
                      <w:rFonts w:ascii="宋体" w:hAnsi="宋体" w:eastAsia="宋体" w:cs="宋体"/>
                      <w:kern w:val="0"/>
                    </w:rPr>
                  </w:pPr>
                  <w:r>
                    <w:rPr>
                      <w:rFonts w:hint="eastAsia" w:ascii="宋体" w:hAnsi="宋体" w:eastAsia="宋体" w:cs="宋体"/>
                      <w:kern w:val="0"/>
                    </w:rPr>
                    <w:t>47.0</w:t>
                  </w:r>
                </w:p>
              </w:tc>
              <w:tc>
                <w:tcPr>
                  <w:tcW w:w="1278" w:type="dxa"/>
                  <w:vMerge w:val="continue"/>
                  <w:vAlign w:val="center"/>
                </w:tcPr>
                <w:p>
                  <w:pPr>
                    <w:jc w:val="center"/>
                    <w:rPr>
                      <w:rFonts w:ascii="宋体" w:hAnsi="宋体" w:eastAsia="宋体" w:cs="宋体"/>
                      <w:kern w:val="0"/>
                    </w:rPr>
                  </w:pP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434" w:hRule="atLeast"/>
              </w:trPr>
              <w:tc>
                <w:tcPr>
                  <w:tcW w:w="1311" w:type="dxa"/>
                  <w:vMerge w:val="continue"/>
                  <w:vAlign w:val="center"/>
                </w:tcPr>
                <w:p>
                  <w:pPr>
                    <w:rPr>
                      <w:rFonts w:ascii="宋体" w:hAnsi="宋体" w:eastAsia="宋体" w:cs="宋体"/>
                      <w:kern w:val="0"/>
                    </w:rPr>
                  </w:pPr>
                </w:p>
              </w:tc>
              <w:tc>
                <w:tcPr>
                  <w:tcW w:w="1686" w:type="dxa"/>
                  <w:vMerge w:val="continue"/>
                  <w:vAlign w:val="center"/>
                </w:tcPr>
                <w:p>
                  <w:pPr>
                    <w:jc w:val="center"/>
                    <w:rPr>
                      <w:rFonts w:ascii="宋体" w:hAnsi="宋体" w:eastAsia="宋体" w:cs="宋体"/>
                      <w:kern w:val="0"/>
                    </w:rPr>
                  </w:pPr>
                </w:p>
              </w:tc>
              <w:tc>
                <w:tcPr>
                  <w:tcW w:w="1193" w:type="dxa"/>
                  <w:vAlign w:val="center"/>
                </w:tcPr>
                <w:p>
                  <w:pPr>
                    <w:jc w:val="center"/>
                    <w:rPr>
                      <w:rFonts w:ascii="宋体" w:hAnsi="宋体" w:eastAsia="宋体" w:cs="宋体"/>
                      <w:kern w:val="0"/>
                    </w:rPr>
                  </w:pPr>
                  <w:r>
                    <w:rPr>
                      <w:rFonts w:hint="eastAsia" w:ascii="宋体" w:hAnsi="宋体" w:eastAsia="宋体" w:cs="宋体"/>
                      <w:kern w:val="0"/>
                    </w:rPr>
                    <w:t>镜片</w:t>
                  </w:r>
                </w:p>
              </w:tc>
              <w:tc>
                <w:tcPr>
                  <w:tcW w:w="1258" w:type="dxa"/>
                  <w:vAlign w:val="center"/>
                </w:tcPr>
                <w:p>
                  <w:pPr>
                    <w:jc w:val="center"/>
                    <w:rPr>
                      <w:rFonts w:ascii="宋体" w:hAnsi="宋体" w:eastAsia="宋体" w:cs="宋体"/>
                      <w:kern w:val="0"/>
                    </w:rPr>
                  </w:pPr>
                  <w:r>
                    <w:rPr>
                      <w:rFonts w:hint="eastAsia" w:ascii="宋体" w:hAnsi="宋体" w:eastAsia="宋体" w:cs="宋体"/>
                      <w:kern w:val="0"/>
                    </w:rPr>
                    <w:t>32.0</w:t>
                  </w:r>
                </w:p>
              </w:tc>
              <w:tc>
                <w:tcPr>
                  <w:tcW w:w="1136" w:type="dxa"/>
                  <w:vAlign w:val="center"/>
                </w:tcPr>
                <w:p>
                  <w:pPr>
                    <w:jc w:val="center"/>
                    <w:rPr>
                      <w:rFonts w:ascii="宋体" w:hAnsi="宋体" w:eastAsia="宋体" w:cs="宋体"/>
                      <w:kern w:val="0"/>
                    </w:rPr>
                  </w:pPr>
                  <w:r>
                    <w:rPr>
                      <w:rFonts w:hint="eastAsia" w:ascii="宋体" w:hAnsi="宋体" w:eastAsia="宋体" w:cs="宋体"/>
                      <w:kern w:val="0"/>
                    </w:rPr>
                    <w:t>31.5</w:t>
                  </w:r>
                </w:p>
              </w:tc>
              <w:tc>
                <w:tcPr>
                  <w:tcW w:w="1196" w:type="dxa"/>
                  <w:vAlign w:val="center"/>
                </w:tcPr>
                <w:p>
                  <w:pPr>
                    <w:jc w:val="center"/>
                    <w:rPr>
                      <w:rFonts w:ascii="宋体" w:hAnsi="宋体" w:eastAsia="宋体" w:cs="宋体"/>
                      <w:kern w:val="0"/>
                    </w:rPr>
                  </w:pPr>
                  <w:r>
                    <w:rPr>
                      <w:rFonts w:hint="eastAsia" w:ascii="宋体" w:hAnsi="宋体" w:eastAsia="宋体" w:cs="宋体"/>
                      <w:kern w:val="0"/>
                    </w:rPr>
                    <w:t>33.4</w:t>
                  </w:r>
                </w:p>
              </w:tc>
              <w:tc>
                <w:tcPr>
                  <w:tcW w:w="1280" w:type="dxa"/>
                  <w:vAlign w:val="center"/>
                </w:tcPr>
                <w:p>
                  <w:pPr>
                    <w:jc w:val="center"/>
                    <w:rPr>
                      <w:rFonts w:ascii="宋体" w:hAnsi="宋体" w:eastAsia="宋体" w:cs="宋体"/>
                      <w:kern w:val="0"/>
                    </w:rPr>
                  </w:pPr>
                  <w:r>
                    <w:rPr>
                      <w:rFonts w:hint="eastAsia" w:ascii="宋体" w:hAnsi="宋体" w:eastAsia="宋体" w:cs="宋体"/>
                      <w:kern w:val="0"/>
                    </w:rPr>
                    <w:t>33.4</w:t>
                  </w:r>
                </w:p>
              </w:tc>
              <w:tc>
                <w:tcPr>
                  <w:tcW w:w="1278" w:type="dxa"/>
                  <w:vMerge w:val="continue"/>
                  <w:vAlign w:val="center"/>
                </w:tcPr>
                <w:p>
                  <w:pPr>
                    <w:jc w:val="center"/>
                    <w:rPr>
                      <w:rFonts w:ascii="宋体" w:hAnsi="宋体" w:eastAsia="宋体" w:cs="宋体"/>
                      <w:kern w:val="0"/>
                    </w:rPr>
                  </w:pP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434" w:hRule="atLeast"/>
              </w:trPr>
              <w:tc>
                <w:tcPr>
                  <w:tcW w:w="1311" w:type="dxa"/>
                  <w:vMerge w:val="restart"/>
                  <w:vAlign w:val="center"/>
                </w:tcPr>
                <w:p>
                  <w:pPr>
                    <w:rPr>
                      <w:rFonts w:ascii="宋体" w:hAnsi="宋体" w:eastAsia="宋体" w:cs="宋体"/>
                      <w:kern w:val="0"/>
                    </w:rPr>
                  </w:pPr>
                  <w:r>
                    <w:rPr>
                      <w:rFonts w:hint="eastAsia" w:ascii="宋体" w:hAnsi="宋体" w:eastAsia="宋体" w:cs="宋体"/>
                    </w:rPr>
                    <w:t>B40L左后视镜总成</w:t>
                  </w:r>
                </w:p>
              </w:tc>
              <w:tc>
                <w:tcPr>
                  <w:tcW w:w="1686" w:type="dxa"/>
                  <w:vMerge w:val="restart"/>
                  <w:vAlign w:val="center"/>
                </w:tcPr>
                <w:p>
                  <w:pPr>
                    <w:jc w:val="center"/>
                    <w:rPr>
                      <w:rFonts w:ascii="宋体" w:hAnsi="宋体" w:eastAsia="宋体" w:cs="宋体"/>
                      <w:kern w:val="0"/>
                    </w:rPr>
                  </w:pPr>
                  <w:r>
                    <w:rPr>
                      <w:rFonts w:hint="eastAsia" w:ascii="宋体" w:hAnsi="宋体" w:eastAsia="宋体" w:cs="宋体"/>
                    </w:rPr>
                    <w:t>137-004-202309</w:t>
                  </w:r>
                </w:p>
              </w:tc>
              <w:tc>
                <w:tcPr>
                  <w:tcW w:w="1193" w:type="dxa"/>
                  <w:vAlign w:val="center"/>
                </w:tcPr>
                <w:p>
                  <w:pPr>
                    <w:jc w:val="center"/>
                    <w:rPr>
                      <w:rFonts w:ascii="宋体" w:hAnsi="宋体" w:eastAsia="宋体" w:cs="宋体"/>
                      <w:kern w:val="0"/>
                    </w:rPr>
                  </w:pPr>
                  <w:r>
                    <w:rPr>
                      <w:rFonts w:hint="eastAsia" w:ascii="宋体" w:hAnsi="宋体" w:eastAsia="宋体" w:cs="宋体"/>
                      <w:kern w:val="0"/>
                    </w:rPr>
                    <w:t>镜头</w:t>
                  </w:r>
                </w:p>
              </w:tc>
              <w:tc>
                <w:tcPr>
                  <w:tcW w:w="1258" w:type="dxa"/>
                  <w:vAlign w:val="center"/>
                </w:tcPr>
                <w:p>
                  <w:pPr>
                    <w:jc w:val="center"/>
                    <w:rPr>
                      <w:rFonts w:ascii="宋体" w:hAnsi="宋体" w:eastAsia="宋体" w:cs="宋体"/>
                      <w:kern w:val="0"/>
                    </w:rPr>
                  </w:pPr>
                  <w:r>
                    <w:rPr>
                      <w:rFonts w:hint="eastAsia" w:ascii="宋体" w:hAnsi="宋体" w:eastAsia="宋体" w:cs="宋体"/>
                      <w:kern w:val="0"/>
                    </w:rPr>
                    <w:t>46.7</w:t>
                  </w:r>
                </w:p>
              </w:tc>
              <w:tc>
                <w:tcPr>
                  <w:tcW w:w="1136" w:type="dxa"/>
                  <w:vAlign w:val="center"/>
                </w:tcPr>
                <w:p>
                  <w:pPr>
                    <w:jc w:val="center"/>
                    <w:rPr>
                      <w:rFonts w:ascii="宋体" w:hAnsi="宋体" w:eastAsia="宋体" w:cs="宋体"/>
                      <w:kern w:val="0"/>
                    </w:rPr>
                  </w:pPr>
                  <w:r>
                    <w:rPr>
                      <w:rFonts w:hint="eastAsia" w:ascii="宋体" w:hAnsi="宋体" w:eastAsia="宋体" w:cs="宋体"/>
                      <w:kern w:val="0"/>
                    </w:rPr>
                    <w:t>46.0</w:t>
                  </w:r>
                </w:p>
              </w:tc>
              <w:tc>
                <w:tcPr>
                  <w:tcW w:w="1196" w:type="dxa"/>
                  <w:vAlign w:val="center"/>
                </w:tcPr>
                <w:p>
                  <w:pPr>
                    <w:jc w:val="center"/>
                    <w:rPr>
                      <w:rFonts w:ascii="宋体" w:hAnsi="宋体" w:eastAsia="宋体" w:cs="宋体"/>
                      <w:kern w:val="0"/>
                    </w:rPr>
                  </w:pPr>
                  <w:r>
                    <w:rPr>
                      <w:rFonts w:hint="eastAsia" w:ascii="宋体" w:hAnsi="宋体" w:eastAsia="宋体" w:cs="宋体"/>
                      <w:kern w:val="0"/>
                    </w:rPr>
                    <w:t>45.7</w:t>
                  </w:r>
                </w:p>
              </w:tc>
              <w:tc>
                <w:tcPr>
                  <w:tcW w:w="1280" w:type="dxa"/>
                  <w:vAlign w:val="center"/>
                </w:tcPr>
                <w:p>
                  <w:pPr>
                    <w:jc w:val="center"/>
                    <w:rPr>
                      <w:rFonts w:ascii="宋体" w:hAnsi="宋体" w:eastAsia="宋体" w:cs="宋体"/>
                      <w:kern w:val="0"/>
                    </w:rPr>
                  </w:pPr>
                  <w:r>
                    <w:rPr>
                      <w:rFonts w:hint="eastAsia" w:ascii="宋体" w:hAnsi="宋体" w:eastAsia="宋体" w:cs="宋体"/>
                      <w:kern w:val="0"/>
                    </w:rPr>
                    <w:t>46.7</w:t>
                  </w:r>
                </w:p>
              </w:tc>
              <w:tc>
                <w:tcPr>
                  <w:tcW w:w="1278" w:type="dxa"/>
                  <w:vMerge w:val="continue"/>
                  <w:vAlign w:val="center"/>
                </w:tcPr>
                <w:p>
                  <w:pPr>
                    <w:jc w:val="center"/>
                    <w:rPr>
                      <w:rFonts w:ascii="宋体" w:hAnsi="宋体" w:eastAsia="宋体" w:cs="宋体"/>
                      <w:kern w:val="0"/>
                    </w:rPr>
                  </w:pP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434" w:hRule="atLeast"/>
              </w:trPr>
              <w:tc>
                <w:tcPr>
                  <w:tcW w:w="1311" w:type="dxa"/>
                  <w:vMerge w:val="continue"/>
                  <w:vAlign w:val="center"/>
                </w:tcPr>
                <w:p>
                  <w:pPr>
                    <w:jc w:val="center"/>
                    <w:rPr>
                      <w:rFonts w:ascii="宋体" w:hAnsi="宋体" w:eastAsia="宋体" w:cs="宋体"/>
                      <w:kern w:val="0"/>
                    </w:rPr>
                  </w:pPr>
                </w:p>
              </w:tc>
              <w:tc>
                <w:tcPr>
                  <w:tcW w:w="1686" w:type="dxa"/>
                  <w:vMerge w:val="continue"/>
                  <w:vAlign w:val="center"/>
                </w:tcPr>
                <w:p>
                  <w:pPr>
                    <w:jc w:val="center"/>
                    <w:rPr>
                      <w:rFonts w:ascii="宋体" w:hAnsi="宋体" w:eastAsia="宋体" w:cs="宋体"/>
                      <w:kern w:val="0"/>
                    </w:rPr>
                  </w:pPr>
                </w:p>
              </w:tc>
              <w:tc>
                <w:tcPr>
                  <w:tcW w:w="1193" w:type="dxa"/>
                  <w:vAlign w:val="center"/>
                </w:tcPr>
                <w:p>
                  <w:pPr>
                    <w:jc w:val="center"/>
                    <w:rPr>
                      <w:rFonts w:ascii="宋体" w:hAnsi="宋体" w:eastAsia="宋体" w:cs="宋体"/>
                      <w:kern w:val="0"/>
                    </w:rPr>
                  </w:pPr>
                  <w:r>
                    <w:rPr>
                      <w:rFonts w:hint="eastAsia" w:ascii="宋体" w:hAnsi="宋体" w:eastAsia="宋体" w:cs="宋体"/>
                      <w:kern w:val="0"/>
                    </w:rPr>
                    <w:t>镜片</w:t>
                  </w:r>
                </w:p>
              </w:tc>
              <w:tc>
                <w:tcPr>
                  <w:tcW w:w="1258" w:type="dxa"/>
                  <w:vAlign w:val="center"/>
                </w:tcPr>
                <w:p>
                  <w:pPr>
                    <w:jc w:val="center"/>
                    <w:rPr>
                      <w:rFonts w:ascii="宋体" w:hAnsi="宋体" w:eastAsia="宋体" w:cs="宋体"/>
                      <w:kern w:val="0"/>
                    </w:rPr>
                  </w:pPr>
                  <w:r>
                    <w:rPr>
                      <w:rFonts w:hint="eastAsia" w:ascii="宋体" w:hAnsi="宋体" w:eastAsia="宋体" w:cs="宋体"/>
                      <w:kern w:val="0"/>
                    </w:rPr>
                    <w:t>34.7</w:t>
                  </w:r>
                </w:p>
              </w:tc>
              <w:tc>
                <w:tcPr>
                  <w:tcW w:w="1136" w:type="dxa"/>
                  <w:vAlign w:val="center"/>
                </w:tcPr>
                <w:p>
                  <w:pPr>
                    <w:jc w:val="center"/>
                    <w:rPr>
                      <w:rFonts w:ascii="宋体" w:hAnsi="宋体" w:eastAsia="宋体" w:cs="宋体"/>
                      <w:kern w:val="0"/>
                    </w:rPr>
                  </w:pPr>
                  <w:r>
                    <w:rPr>
                      <w:rFonts w:hint="eastAsia" w:ascii="宋体" w:hAnsi="宋体" w:eastAsia="宋体" w:cs="宋体"/>
                      <w:kern w:val="0"/>
                    </w:rPr>
                    <w:t>35.5</w:t>
                  </w:r>
                </w:p>
              </w:tc>
              <w:tc>
                <w:tcPr>
                  <w:tcW w:w="1196" w:type="dxa"/>
                  <w:vAlign w:val="center"/>
                </w:tcPr>
                <w:p>
                  <w:pPr>
                    <w:jc w:val="center"/>
                    <w:rPr>
                      <w:rFonts w:ascii="宋体" w:hAnsi="宋体" w:eastAsia="宋体" w:cs="宋体"/>
                      <w:kern w:val="0"/>
                    </w:rPr>
                  </w:pPr>
                  <w:r>
                    <w:rPr>
                      <w:rFonts w:hint="eastAsia" w:ascii="宋体" w:hAnsi="宋体" w:eastAsia="宋体" w:cs="宋体"/>
                      <w:kern w:val="0"/>
                    </w:rPr>
                    <w:t>34.8</w:t>
                  </w:r>
                </w:p>
              </w:tc>
              <w:tc>
                <w:tcPr>
                  <w:tcW w:w="1280" w:type="dxa"/>
                  <w:vAlign w:val="center"/>
                </w:tcPr>
                <w:p>
                  <w:pPr>
                    <w:jc w:val="center"/>
                    <w:rPr>
                      <w:rFonts w:ascii="宋体" w:hAnsi="宋体" w:eastAsia="宋体" w:cs="宋体"/>
                      <w:kern w:val="0"/>
                    </w:rPr>
                  </w:pPr>
                  <w:r>
                    <w:rPr>
                      <w:rFonts w:hint="eastAsia" w:ascii="宋体" w:hAnsi="宋体" w:eastAsia="宋体" w:cs="宋体"/>
                      <w:kern w:val="0"/>
                    </w:rPr>
                    <w:t>35.5</w:t>
                  </w:r>
                </w:p>
              </w:tc>
              <w:tc>
                <w:tcPr>
                  <w:tcW w:w="1278" w:type="dxa"/>
                  <w:vMerge w:val="continue"/>
                  <w:vAlign w:val="center"/>
                </w:tcPr>
                <w:p>
                  <w:pPr>
                    <w:jc w:val="center"/>
                    <w:rPr>
                      <w:rFonts w:ascii="宋体" w:hAnsi="宋体" w:eastAsia="宋体" w:cs="宋体"/>
                      <w:kern w:val="0"/>
                    </w:rPr>
                  </w:pP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434" w:hRule="atLeast"/>
              </w:trPr>
              <w:tc>
                <w:tcPr>
                  <w:tcW w:w="1311" w:type="dxa"/>
                  <w:vMerge w:val="restart"/>
                  <w:vAlign w:val="center"/>
                </w:tcPr>
                <w:p>
                  <w:pPr>
                    <w:rPr>
                      <w:rFonts w:ascii="宋体" w:hAnsi="宋体" w:eastAsia="宋体" w:cs="宋体"/>
                      <w:kern w:val="0"/>
                    </w:rPr>
                  </w:pPr>
                  <w:r>
                    <w:rPr>
                      <w:rFonts w:hint="eastAsia" w:ascii="宋体" w:hAnsi="宋体" w:eastAsia="宋体" w:cs="宋体"/>
                    </w:rPr>
                    <w:t>B40L右后视镜总成</w:t>
                  </w:r>
                </w:p>
              </w:tc>
              <w:tc>
                <w:tcPr>
                  <w:tcW w:w="1686" w:type="dxa"/>
                  <w:vMerge w:val="restart"/>
                  <w:vAlign w:val="center"/>
                </w:tcPr>
                <w:p>
                  <w:pPr>
                    <w:jc w:val="center"/>
                    <w:rPr>
                      <w:rFonts w:ascii="宋体" w:hAnsi="宋体" w:eastAsia="宋体" w:cs="宋体"/>
                      <w:kern w:val="0"/>
                    </w:rPr>
                  </w:pPr>
                  <w:r>
                    <w:rPr>
                      <w:rFonts w:hint="eastAsia" w:ascii="宋体" w:hAnsi="宋体" w:eastAsia="宋体" w:cs="宋体"/>
                    </w:rPr>
                    <w:t>137-005-202309</w:t>
                  </w:r>
                </w:p>
              </w:tc>
              <w:tc>
                <w:tcPr>
                  <w:tcW w:w="1193" w:type="dxa"/>
                  <w:vAlign w:val="center"/>
                </w:tcPr>
                <w:p>
                  <w:pPr>
                    <w:jc w:val="center"/>
                    <w:rPr>
                      <w:rFonts w:ascii="宋体" w:hAnsi="宋体" w:eastAsia="宋体" w:cs="宋体"/>
                      <w:kern w:val="0"/>
                    </w:rPr>
                  </w:pPr>
                  <w:r>
                    <w:rPr>
                      <w:rFonts w:hint="eastAsia" w:ascii="宋体" w:hAnsi="宋体" w:eastAsia="宋体" w:cs="宋体"/>
                      <w:kern w:val="0"/>
                    </w:rPr>
                    <w:t>镜头</w:t>
                  </w:r>
                </w:p>
              </w:tc>
              <w:tc>
                <w:tcPr>
                  <w:tcW w:w="1258" w:type="dxa"/>
                  <w:vAlign w:val="center"/>
                </w:tcPr>
                <w:p>
                  <w:pPr>
                    <w:jc w:val="center"/>
                    <w:rPr>
                      <w:rFonts w:ascii="宋体" w:hAnsi="宋体" w:eastAsia="宋体" w:cs="宋体"/>
                      <w:kern w:val="0"/>
                    </w:rPr>
                  </w:pPr>
                  <w:r>
                    <w:rPr>
                      <w:rFonts w:hint="eastAsia" w:ascii="宋体" w:hAnsi="宋体" w:eastAsia="宋体" w:cs="宋体"/>
                      <w:kern w:val="0"/>
                    </w:rPr>
                    <w:t>43.6</w:t>
                  </w:r>
                </w:p>
              </w:tc>
              <w:tc>
                <w:tcPr>
                  <w:tcW w:w="1136" w:type="dxa"/>
                  <w:vAlign w:val="center"/>
                </w:tcPr>
                <w:p>
                  <w:pPr>
                    <w:jc w:val="center"/>
                    <w:rPr>
                      <w:rFonts w:ascii="宋体" w:hAnsi="宋体" w:eastAsia="宋体" w:cs="宋体"/>
                      <w:kern w:val="0"/>
                    </w:rPr>
                  </w:pPr>
                  <w:r>
                    <w:rPr>
                      <w:rFonts w:hint="eastAsia" w:ascii="宋体" w:hAnsi="宋体" w:eastAsia="宋体" w:cs="宋体"/>
                      <w:kern w:val="0"/>
                    </w:rPr>
                    <w:t>43.2</w:t>
                  </w:r>
                </w:p>
              </w:tc>
              <w:tc>
                <w:tcPr>
                  <w:tcW w:w="1196" w:type="dxa"/>
                  <w:vAlign w:val="center"/>
                </w:tcPr>
                <w:p>
                  <w:pPr>
                    <w:jc w:val="center"/>
                    <w:rPr>
                      <w:rFonts w:ascii="宋体" w:hAnsi="宋体" w:eastAsia="宋体" w:cs="宋体"/>
                      <w:kern w:val="0"/>
                    </w:rPr>
                  </w:pPr>
                  <w:r>
                    <w:rPr>
                      <w:rFonts w:hint="eastAsia" w:ascii="宋体" w:hAnsi="宋体" w:eastAsia="宋体" w:cs="宋体"/>
                      <w:kern w:val="0"/>
                    </w:rPr>
                    <w:t>42.8</w:t>
                  </w:r>
                </w:p>
              </w:tc>
              <w:tc>
                <w:tcPr>
                  <w:tcW w:w="1280" w:type="dxa"/>
                  <w:vAlign w:val="center"/>
                </w:tcPr>
                <w:p>
                  <w:pPr>
                    <w:jc w:val="center"/>
                    <w:rPr>
                      <w:rFonts w:ascii="宋体" w:hAnsi="宋体" w:eastAsia="宋体" w:cs="宋体"/>
                      <w:kern w:val="0"/>
                    </w:rPr>
                  </w:pPr>
                  <w:r>
                    <w:rPr>
                      <w:rFonts w:hint="eastAsia" w:ascii="宋体" w:hAnsi="宋体" w:eastAsia="宋体" w:cs="宋体"/>
                      <w:kern w:val="0"/>
                    </w:rPr>
                    <w:t>43.6</w:t>
                  </w:r>
                </w:p>
              </w:tc>
              <w:tc>
                <w:tcPr>
                  <w:tcW w:w="1278" w:type="dxa"/>
                  <w:vMerge w:val="continue"/>
                  <w:vAlign w:val="center"/>
                </w:tcPr>
                <w:p>
                  <w:pPr>
                    <w:jc w:val="center"/>
                    <w:rPr>
                      <w:rFonts w:ascii="宋体" w:hAnsi="宋体" w:eastAsia="宋体" w:cs="宋体"/>
                      <w:kern w:val="0"/>
                    </w:rPr>
                  </w:pP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434" w:hRule="atLeast"/>
              </w:trPr>
              <w:tc>
                <w:tcPr>
                  <w:tcW w:w="1311" w:type="dxa"/>
                  <w:vMerge w:val="continue"/>
                  <w:vAlign w:val="center"/>
                </w:tcPr>
                <w:p>
                  <w:pPr>
                    <w:jc w:val="center"/>
                    <w:rPr>
                      <w:rFonts w:ascii="宋体" w:hAnsi="宋体" w:eastAsia="宋体" w:cs="宋体"/>
                      <w:kern w:val="0"/>
                    </w:rPr>
                  </w:pPr>
                </w:p>
              </w:tc>
              <w:tc>
                <w:tcPr>
                  <w:tcW w:w="1686" w:type="dxa"/>
                  <w:vMerge w:val="continue"/>
                  <w:vAlign w:val="center"/>
                </w:tcPr>
                <w:p>
                  <w:pPr>
                    <w:jc w:val="center"/>
                    <w:rPr>
                      <w:rFonts w:ascii="宋体" w:hAnsi="宋体" w:eastAsia="宋体" w:cs="宋体"/>
                      <w:kern w:val="0"/>
                    </w:rPr>
                  </w:pPr>
                </w:p>
              </w:tc>
              <w:tc>
                <w:tcPr>
                  <w:tcW w:w="1193" w:type="dxa"/>
                  <w:vAlign w:val="center"/>
                </w:tcPr>
                <w:p>
                  <w:pPr>
                    <w:jc w:val="center"/>
                    <w:rPr>
                      <w:rFonts w:ascii="宋体" w:hAnsi="宋体" w:eastAsia="宋体" w:cs="宋体"/>
                      <w:kern w:val="0"/>
                    </w:rPr>
                  </w:pPr>
                  <w:r>
                    <w:rPr>
                      <w:rFonts w:hint="eastAsia" w:ascii="宋体" w:hAnsi="宋体" w:eastAsia="宋体" w:cs="宋体"/>
                      <w:kern w:val="0"/>
                    </w:rPr>
                    <w:t>镜片</w:t>
                  </w:r>
                </w:p>
              </w:tc>
              <w:tc>
                <w:tcPr>
                  <w:tcW w:w="1258" w:type="dxa"/>
                  <w:vAlign w:val="center"/>
                </w:tcPr>
                <w:p>
                  <w:pPr>
                    <w:jc w:val="center"/>
                    <w:rPr>
                      <w:rFonts w:ascii="宋体" w:hAnsi="宋体" w:eastAsia="宋体" w:cs="宋体"/>
                      <w:kern w:val="0"/>
                    </w:rPr>
                  </w:pPr>
                  <w:r>
                    <w:rPr>
                      <w:rFonts w:hint="eastAsia" w:ascii="宋体" w:hAnsi="宋体" w:eastAsia="宋体" w:cs="宋体"/>
                      <w:kern w:val="0"/>
                    </w:rPr>
                    <w:t>35.2</w:t>
                  </w:r>
                </w:p>
              </w:tc>
              <w:tc>
                <w:tcPr>
                  <w:tcW w:w="1136" w:type="dxa"/>
                  <w:vAlign w:val="center"/>
                </w:tcPr>
                <w:p>
                  <w:pPr>
                    <w:jc w:val="center"/>
                    <w:rPr>
                      <w:rFonts w:ascii="宋体" w:hAnsi="宋体" w:eastAsia="宋体" w:cs="宋体"/>
                      <w:kern w:val="0"/>
                    </w:rPr>
                  </w:pPr>
                  <w:r>
                    <w:rPr>
                      <w:rFonts w:hint="eastAsia" w:ascii="宋体" w:hAnsi="宋体" w:eastAsia="宋体" w:cs="宋体"/>
                      <w:kern w:val="0"/>
                    </w:rPr>
                    <w:t>33.6</w:t>
                  </w:r>
                </w:p>
              </w:tc>
              <w:tc>
                <w:tcPr>
                  <w:tcW w:w="1196" w:type="dxa"/>
                  <w:vAlign w:val="center"/>
                </w:tcPr>
                <w:p>
                  <w:pPr>
                    <w:jc w:val="center"/>
                    <w:rPr>
                      <w:rFonts w:ascii="宋体" w:hAnsi="宋体" w:eastAsia="宋体" w:cs="宋体"/>
                      <w:kern w:val="0"/>
                    </w:rPr>
                  </w:pPr>
                  <w:r>
                    <w:rPr>
                      <w:rFonts w:hint="eastAsia" w:ascii="宋体" w:hAnsi="宋体" w:eastAsia="宋体" w:cs="宋体"/>
                      <w:kern w:val="0"/>
                    </w:rPr>
                    <w:t>33.0</w:t>
                  </w:r>
                </w:p>
              </w:tc>
              <w:tc>
                <w:tcPr>
                  <w:tcW w:w="1280" w:type="dxa"/>
                  <w:vAlign w:val="center"/>
                </w:tcPr>
                <w:p>
                  <w:pPr>
                    <w:jc w:val="center"/>
                    <w:rPr>
                      <w:rFonts w:ascii="宋体" w:hAnsi="宋体" w:eastAsia="宋体" w:cs="宋体"/>
                      <w:kern w:val="0"/>
                    </w:rPr>
                  </w:pPr>
                  <w:r>
                    <w:rPr>
                      <w:rFonts w:hint="eastAsia" w:ascii="宋体" w:hAnsi="宋体" w:eastAsia="宋体" w:cs="宋体"/>
                      <w:kern w:val="0"/>
                    </w:rPr>
                    <w:t>35.2</w:t>
                  </w:r>
                </w:p>
              </w:tc>
              <w:tc>
                <w:tcPr>
                  <w:tcW w:w="1278" w:type="dxa"/>
                  <w:vMerge w:val="continue"/>
                  <w:vAlign w:val="center"/>
                </w:tcPr>
                <w:p>
                  <w:pPr>
                    <w:jc w:val="center"/>
                    <w:rPr>
                      <w:rFonts w:ascii="宋体" w:hAnsi="宋体" w:eastAsia="宋体" w:cs="宋体"/>
                      <w:kern w:val="0"/>
                    </w:rPr>
                  </w:pPr>
                </w:p>
              </w:tc>
            </w:tr>
          </w:tbl>
          <w:p>
            <w:pPr>
              <w:ind w:right="-102"/>
              <w:rPr>
                <w:rFonts w:ascii="宋体" w:hAnsi="宋体"/>
              </w:rPr>
            </w:pPr>
          </w:p>
        </w:tc>
      </w:tr>
    </w:tbl>
    <w:p>
      <w:pPr>
        <w:ind w:right="-102"/>
        <w:rPr>
          <w:rFonts w:ascii="宋体" w:hAnsi="宋体"/>
          <w:b/>
        </w:rPr>
      </w:pPr>
      <w:r>
        <w:rPr>
          <w:rFonts w:ascii="宋体" w:hAnsi="宋体"/>
          <w:b/>
        </w:rPr>
        <w:t>六</w:t>
      </w:r>
      <w:r>
        <w:rPr>
          <w:rFonts w:hint="eastAsia" w:ascii="宋体" w:hAnsi="宋体"/>
          <w:b/>
        </w:rPr>
        <w:t>、试验</w:t>
      </w:r>
      <w:r>
        <w:rPr>
          <w:rFonts w:ascii="宋体" w:hAnsi="宋体"/>
          <w:b/>
        </w:rPr>
        <w:t>照片</w:t>
      </w:r>
    </w:p>
    <w:tbl>
      <w:tblPr>
        <w:tblStyle w:val="7"/>
        <w:tblW w:w="0" w:type="auto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564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02" w:hRule="atLeast"/>
        </w:trPr>
        <w:tc>
          <w:tcPr>
            <w:tcW w:w="10564" w:type="dxa"/>
          </w:tcPr>
          <w:p>
            <w:pPr>
              <w:ind w:right="-102"/>
              <w:jc w:val="center"/>
              <w:rPr>
                <w:rFonts w:ascii="宋体" w:hAnsi="宋体"/>
                <w:b/>
              </w:rPr>
            </w:pPr>
            <w:r>
              <w:drawing>
                <wp:inline distT="0" distB="0" distL="0" distR="0">
                  <wp:extent cx="2755265" cy="2213610"/>
                  <wp:effectExtent l="0" t="0" r="0" b="0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0413" cy="2217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2955925" cy="2216785"/>
                  <wp:effectExtent l="0" t="0" r="0" b="0"/>
                  <wp:docPr id="11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5942" cy="22169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9" w:hRule="atLeast"/>
        </w:trPr>
        <w:tc>
          <w:tcPr>
            <w:tcW w:w="10564" w:type="dxa"/>
          </w:tcPr>
          <w:p>
            <w:pPr>
              <w:ind w:right="-102"/>
              <w:jc w:val="center"/>
              <w:rPr>
                <w:rFonts w:ascii="宋体" w:hAnsi="宋体"/>
                <w:b/>
              </w:rPr>
            </w:pPr>
            <w:r>
              <w:rPr>
                <w:rFonts w:ascii="宋体" w:hAnsi="宋体"/>
              </w:rPr>
              <w:t>试验前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48" w:hRule="atLeast"/>
        </w:trPr>
        <w:tc>
          <w:tcPr>
            <w:tcW w:w="10564" w:type="dxa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drawing>
                <wp:inline distT="0" distB="0" distL="114300" distR="114300">
                  <wp:extent cx="2946400" cy="2209800"/>
                  <wp:effectExtent l="0" t="0" r="0" b="0"/>
                  <wp:docPr id="5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6400" cy="220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" w:hRule="atLeast"/>
        </w:trPr>
        <w:tc>
          <w:tcPr>
            <w:tcW w:w="10564" w:type="dxa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试验中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2" w:hRule="atLeast"/>
        </w:trPr>
        <w:tc>
          <w:tcPr>
            <w:tcW w:w="10564" w:type="dxa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drawing>
                <wp:inline distT="0" distB="0" distL="0" distR="0">
                  <wp:extent cx="3083560" cy="2246630"/>
                  <wp:effectExtent l="0" t="0" r="0" b="0"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0719" cy="2251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2998470" cy="2249170"/>
                  <wp:effectExtent l="0" t="0" r="0" b="0"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9020" cy="2249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4" w:type="dxa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试验后</w:t>
            </w:r>
          </w:p>
        </w:tc>
      </w:tr>
    </w:tbl>
    <w:p>
      <w:pPr>
        <w:ind w:right="-102"/>
        <w:jc w:val="center"/>
        <w:rPr>
          <w:rFonts w:ascii="宋体" w:hAnsi="宋体"/>
          <w:b/>
        </w:rPr>
      </w:pPr>
      <w:r>
        <w:rPr>
          <w:rFonts w:hint="eastAsia" w:eastAsia="宋体" w:cs="Arial"/>
          <w:b/>
        </w:rPr>
        <w:t>**报告结束**</w:t>
      </w:r>
    </w:p>
    <w:sectPr>
      <w:headerReference r:id="rId3" w:type="default"/>
      <w:footerReference r:id="rId4" w:type="default"/>
      <w:pgSz w:w="11906" w:h="16838"/>
      <w:pgMar w:top="1670" w:right="707" w:bottom="1440" w:left="851" w:header="1276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rFonts w:hint="eastAsia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2730500</wp:posOffset>
          </wp:positionH>
          <wp:positionV relativeFrom="paragraph">
            <wp:posOffset>635</wp:posOffset>
          </wp:positionV>
          <wp:extent cx="251460" cy="151130"/>
          <wp:effectExtent l="19050" t="0" r="0" b="0"/>
          <wp:wrapNone/>
          <wp:docPr id="20" name="图片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图片 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51294" cy="15107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hint="eastAsia"/>
      </w:rPr>
      <w:t>表单：NO.GR-72-0</w:t>
    </w:r>
    <w:r>
      <w:t>1</w:t>
    </w:r>
    <w:r>
      <w:rPr>
        <w:rFonts w:hint="eastAsia"/>
      </w:rPr>
      <w:t>-02 (</w:t>
    </w:r>
    <w:r>
      <w:rPr>
        <w:kern w:val="0"/>
      </w:rPr>
      <w:t>A/1</w:t>
    </w:r>
    <w:r>
      <w:rPr>
        <w:rFonts w:hint="eastAsia"/>
      </w:rPr>
      <w:t>)</w:t>
    </w:r>
    <w:r>
      <w:ptab w:relativeTo="margin" w:alignment="center" w:leader="none"/>
    </w:r>
    <w:r>
      <w:rPr>
        <w:rFonts w:hint="eastAsia"/>
      </w:rPr>
      <w:t>光华荣昌</w:t>
    </w:r>
    <w:r>
      <w:ptab w:relativeTo="margin" w:alignment="right" w:leader="none"/>
    </w:r>
    <w:r>
      <w:rPr>
        <w:rFonts w:hint="eastAsia"/>
      </w:rPr>
      <w:t>A/4(210mm×297mm)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tabs>
        <w:tab w:val="right" w:pos="10348"/>
        <w:tab w:val="clear" w:pos="4153"/>
        <w:tab w:val="clear" w:pos="8306"/>
      </w:tabs>
      <w:jc w:val="left"/>
      <w:rPr>
        <w:rFonts w:ascii="宋体" w:hAnsi="宋体" w:eastAsia="宋体"/>
        <w:sz w:val="21"/>
        <w:szCs w:val="21"/>
      </w:rPr>
    </w:pPr>
    <w:r>
      <w:rPr>
        <w:rFonts w:hint="eastAsia" w:ascii="宋体" w:hAnsi="宋体" w:eastAsia="宋体"/>
        <w:sz w:val="21"/>
        <w:szCs w:val="21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50165</wp:posOffset>
          </wp:positionH>
          <wp:positionV relativeFrom="paragraph">
            <wp:posOffset>-659130</wp:posOffset>
          </wp:positionV>
          <wp:extent cx="1245235" cy="572770"/>
          <wp:effectExtent l="19050" t="0" r="0" b="0"/>
          <wp:wrapNone/>
          <wp:docPr id="4" name="图片 8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图片 88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45207" cy="57249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宋体" w:hAnsi="宋体" w:eastAsia="宋体"/>
        <w:sz w:val="21"/>
        <w:szCs w:val="21"/>
      </w:rPr>
      <w:t>报告编号</w:t>
    </w:r>
    <w:r>
      <w:rPr>
        <w:rFonts w:hint="eastAsia" w:ascii="宋体" w:hAnsi="宋体" w:eastAsia="宋体"/>
        <w:sz w:val="21"/>
        <w:szCs w:val="21"/>
      </w:rPr>
      <w:t>：GR20230925SQS137-0444</w:t>
    </w:r>
    <w:r>
      <w:rPr>
        <w:rFonts w:ascii="宋体" w:hAnsi="宋体" w:eastAsia="宋体"/>
        <w:sz w:val="21"/>
        <w:szCs w:val="21"/>
      </w:rPr>
      <w:tab/>
    </w:r>
    <w:r>
      <w:rPr>
        <w:rFonts w:hint="eastAsia" w:ascii="宋体" w:hAnsi="宋体" w:eastAsia="宋体"/>
        <w:sz w:val="21"/>
        <w:szCs w:val="21"/>
      </w:rPr>
      <w:t xml:space="preserve">     </w:t>
    </w:r>
    <w:r>
      <w:rPr>
        <w:rFonts w:ascii="宋体" w:hAnsi="宋体" w:eastAsia="宋体"/>
        <w:sz w:val="21"/>
        <w:szCs w:val="21"/>
      </w:rPr>
      <w:t>第</w:t>
    </w:r>
    <w:r>
      <w:rPr>
        <w:rFonts w:ascii="宋体" w:hAnsi="宋体" w:eastAsia="宋体"/>
        <w:sz w:val="21"/>
        <w:szCs w:val="21"/>
      </w:rPr>
      <w:fldChar w:fldCharType="begin"/>
    </w:r>
    <w:r>
      <w:rPr>
        <w:rFonts w:ascii="宋体" w:hAnsi="宋体" w:eastAsia="宋体"/>
        <w:sz w:val="21"/>
        <w:szCs w:val="21"/>
      </w:rPr>
      <w:instrText xml:space="preserve"> PAGE   \* MERGEFORMAT </w:instrText>
    </w:r>
    <w:r>
      <w:rPr>
        <w:rFonts w:ascii="宋体" w:hAnsi="宋体" w:eastAsia="宋体"/>
        <w:sz w:val="21"/>
        <w:szCs w:val="21"/>
      </w:rPr>
      <w:fldChar w:fldCharType="separate"/>
    </w:r>
    <w:r>
      <w:rPr>
        <w:rFonts w:ascii="宋体" w:hAnsi="宋体" w:eastAsia="宋体"/>
        <w:sz w:val="21"/>
        <w:szCs w:val="21"/>
      </w:rPr>
      <w:t>4</w:t>
    </w:r>
    <w:r>
      <w:rPr>
        <w:rFonts w:ascii="宋体" w:hAnsi="宋体" w:eastAsia="宋体"/>
        <w:sz w:val="21"/>
        <w:szCs w:val="21"/>
      </w:rPr>
      <w:fldChar w:fldCharType="end"/>
    </w:r>
    <w:r>
      <w:rPr>
        <w:rFonts w:hint="eastAsia" w:ascii="宋体" w:hAnsi="宋体" w:eastAsia="宋体"/>
        <w:sz w:val="21"/>
        <w:szCs w:val="21"/>
      </w:rPr>
      <w:t>页  共</w:t>
    </w:r>
    <w:r>
      <w:rPr>
        <w:rFonts w:ascii="宋体" w:hAnsi="宋体" w:eastAsia="宋体"/>
        <w:sz w:val="21"/>
        <w:szCs w:val="21"/>
      </w:rPr>
      <w:fldChar w:fldCharType="begin"/>
    </w:r>
    <w:r>
      <w:rPr>
        <w:rFonts w:ascii="宋体" w:hAnsi="宋体" w:eastAsia="宋体"/>
        <w:sz w:val="21"/>
        <w:szCs w:val="21"/>
      </w:rPr>
      <w:instrText xml:space="preserve"> NUMPAGES   \* MERGEFORMAT </w:instrText>
    </w:r>
    <w:r>
      <w:rPr>
        <w:rFonts w:ascii="宋体" w:hAnsi="宋体" w:eastAsia="宋体"/>
        <w:sz w:val="21"/>
        <w:szCs w:val="21"/>
      </w:rPr>
      <w:fldChar w:fldCharType="separate"/>
    </w:r>
    <w:r>
      <w:rPr>
        <w:rFonts w:ascii="宋体" w:hAnsi="宋体" w:eastAsia="宋体"/>
        <w:sz w:val="21"/>
        <w:szCs w:val="21"/>
      </w:rPr>
      <w:t>6</w:t>
    </w:r>
    <w:r>
      <w:rPr>
        <w:rFonts w:ascii="宋体" w:hAnsi="宋体" w:eastAsia="宋体"/>
        <w:sz w:val="21"/>
        <w:szCs w:val="21"/>
      </w:rPr>
      <w:fldChar w:fldCharType="end"/>
    </w:r>
    <w:r>
      <w:rPr>
        <w:rFonts w:hint="eastAsia" w:ascii="宋体" w:hAnsi="宋体" w:eastAsia="宋体"/>
        <w:sz w:val="21"/>
        <w:szCs w:val="21"/>
      </w:rPr>
      <w:t>页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A9ADC29"/>
    <w:multiLevelType w:val="singleLevel"/>
    <w:tmpl w:val="AA9ADC29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1FC91163"/>
    <w:multiLevelType w:val="multilevel"/>
    <w:tmpl w:val="1FC91163"/>
    <w:lvl w:ilvl="0" w:tentative="0">
      <w:start w:val="6"/>
      <w:numFmt w:val="decimal"/>
      <w:suff w:val="nothing"/>
      <w:lvlText w:val="%1　"/>
      <w:lvlJc w:val="left"/>
      <w:pPr>
        <w:ind w:left="0" w:firstLine="0"/>
      </w:pPr>
      <w:rPr>
        <w:rFonts w:hint="eastAsia" w:ascii="黑体" w:hAnsi="Times New Roman" w:eastAsia="黑体"/>
        <w:b w:val="0"/>
        <w:i w:val="0"/>
        <w:color w:val="auto"/>
        <w:sz w:val="21"/>
        <w:szCs w:val="21"/>
      </w:rPr>
    </w:lvl>
    <w:lvl w:ilvl="1" w:tentative="0">
      <w:start w:val="1"/>
      <w:numFmt w:val="decimal"/>
      <w:suff w:val="nothing"/>
      <w:lvlText w:val="%1.%2　"/>
      <w:lvlJc w:val="left"/>
      <w:pPr>
        <w:ind w:left="993" w:firstLine="0"/>
      </w:pPr>
      <w:rPr>
        <w:rFonts w:hint="eastAsia" w:ascii="黑体" w:hAnsi="Times New Roman" w:eastAsia="黑体" w:cs="Times New Roman"/>
        <w:b w:val="0"/>
        <w:bCs w:val="0"/>
        <w:i w:val="0"/>
        <w:iCs w:val="0"/>
        <w:caps w:val="0"/>
        <w:strike w:val="0"/>
        <w:dstrike w:val="0"/>
        <w:color w:val="auto"/>
        <w:spacing w:val="0"/>
        <w:kern w:val="0"/>
        <w:position w:val="0"/>
        <w:sz w:val="21"/>
        <w:szCs w:val="21"/>
        <w:u w:val="none"/>
      </w:rPr>
    </w:lvl>
    <w:lvl w:ilvl="2" w:tentative="0">
      <w:start w:val="1"/>
      <w:numFmt w:val="decimal"/>
      <w:pStyle w:val="16"/>
      <w:suff w:val="nothing"/>
      <w:lvlText w:val="4.1.%3"/>
      <w:lvlJc w:val="left"/>
      <w:pPr>
        <w:ind w:left="0" w:firstLine="0"/>
      </w:pPr>
      <w:rPr>
        <w:rFonts w:hint="eastAsia" w:ascii="宋体" w:hAnsi="宋体" w:eastAsia="宋体"/>
        <w:b w:val="0"/>
        <w:i w:val="0"/>
        <w:sz w:val="21"/>
      </w:rPr>
    </w:lvl>
    <w:lvl w:ilvl="3" w:tentative="0">
      <w:start w:val="1"/>
      <w:numFmt w:val="lowerLetter"/>
      <w:lvlText w:val="%4)"/>
      <w:lvlJc w:val="left"/>
      <w:pPr>
        <w:ind w:left="0" w:firstLine="0"/>
      </w:pPr>
      <w:rPr>
        <w:b w:val="0"/>
        <w:i w:val="0"/>
        <w:sz w:val="21"/>
      </w:rPr>
    </w:lvl>
    <w:lvl w:ilvl="4" w:tentative="0">
      <w:start w:val="1"/>
      <w:numFmt w:val="decimal"/>
      <w:suff w:val="nothing"/>
      <w:lvlText w:val="%1.%2.%3.%4.%5　"/>
      <w:lvlJc w:val="left"/>
      <w:pPr>
        <w:ind w:left="0" w:firstLine="0"/>
      </w:pPr>
      <w:rPr>
        <w:rFonts w:hint="eastAsia" w:ascii="黑体" w:hAnsi="Times New Roman" w:eastAsia="黑体"/>
        <w:b w:val="0"/>
        <w:i w:val="0"/>
        <w:sz w:val="21"/>
      </w:rPr>
    </w:lvl>
    <w:lvl w:ilvl="5" w:tentative="0">
      <w:start w:val="1"/>
      <w:numFmt w:val="decimal"/>
      <w:suff w:val="nothing"/>
      <w:lvlText w:val="%1.%2.%3.%4.%5.%6　"/>
      <w:lvlJc w:val="left"/>
      <w:pPr>
        <w:ind w:left="0" w:firstLine="0"/>
      </w:pPr>
      <w:rPr>
        <w:rFonts w:hint="eastAsia" w:ascii="黑体" w:hAnsi="Times New Roman" w:eastAsia="黑体"/>
        <w:b w:val="0"/>
        <w:i w:val="0"/>
        <w:sz w:val="21"/>
      </w:rPr>
    </w:lvl>
    <w:lvl w:ilvl="6" w:tentative="0">
      <w:start w:val="1"/>
      <w:numFmt w:val="decimal"/>
      <w:suff w:val="nothing"/>
      <w:lvlText w:val="%1%2.%3.%4.%5.%6.%7　"/>
      <w:lvlJc w:val="left"/>
      <w:pPr>
        <w:ind w:left="0" w:firstLine="0"/>
      </w:pPr>
      <w:rPr>
        <w:rFonts w:hint="eastAsia" w:ascii="黑体" w:hAnsi="Times New Roman" w:eastAsia="黑体"/>
        <w:b w:val="0"/>
        <w:i w:val="0"/>
        <w:sz w:val="21"/>
      </w:rPr>
    </w:lvl>
    <w:lvl w:ilvl="7" w:tentative="0">
      <w:start w:val="1"/>
      <w:numFmt w:val="decimal"/>
      <w:lvlText w:val="%1.%2.%3.%4.%5.%6.%7.%8"/>
      <w:lvlJc w:val="left"/>
      <w:pPr>
        <w:tabs>
          <w:tab w:val="left" w:pos="4351"/>
        </w:tabs>
        <w:ind w:left="3969" w:hanging="1418"/>
      </w:pPr>
    </w:lvl>
    <w:lvl w:ilvl="8" w:tentative="0">
      <w:start w:val="1"/>
      <w:numFmt w:val="decimal"/>
      <w:lvlText w:val="%1.%2.%3.%4.%5.%6.%7.%8.%9"/>
      <w:lvlJc w:val="left"/>
      <w:pPr>
        <w:tabs>
          <w:tab w:val="left" w:pos="4777"/>
        </w:tabs>
        <w:ind w:left="4677" w:hanging="1700"/>
      </w:pPr>
    </w:lvl>
  </w:abstractNum>
  <w:abstractNum w:abstractNumId="2">
    <w:nsid w:val="440774B3"/>
    <w:multiLevelType w:val="multilevel"/>
    <w:tmpl w:val="440774B3"/>
    <w:lvl w:ilvl="0" w:tentative="0">
      <w:start w:val="1"/>
      <w:numFmt w:val="decimalEnclosedParen"/>
      <w:lvlText w:val="%1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UwZWVkYmNlNmZlOWNkYTc1YzIzMmM3MmZkZmJiZWYifQ=="/>
  </w:docVars>
  <w:rsids>
    <w:rsidRoot w:val="00623EAE"/>
    <w:rsid w:val="00007C38"/>
    <w:rsid w:val="00015ED1"/>
    <w:rsid w:val="00021FB0"/>
    <w:rsid w:val="00025C12"/>
    <w:rsid w:val="00026DC0"/>
    <w:rsid w:val="0003084B"/>
    <w:rsid w:val="000364BC"/>
    <w:rsid w:val="00047038"/>
    <w:rsid w:val="000477C6"/>
    <w:rsid w:val="00050F33"/>
    <w:rsid w:val="000566D8"/>
    <w:rsid w:val="000627BB"/>
    <w:rsid w:val="0007406C"/>
    <w:rsid w:val="0008795F"/>
    <w:rsid w:val="00093D31"/>
    <w:rsid w:val="00096C04"/>
    <w:rsid w:val="000C11F8"/>
    <w:rsid w:val="000C1BE7"/>
    <w:rsid w:val="000D4C7F"/>
    <w:rsid w:val="000E1074"/>
    <w:rsid w:val="000F2DA9"/>
    <w:rsid w:val="001077F4"/>
    <w:rsid w:val="00113905"/>
    <w:rsid w:val="00115511"/>
    <w:rsid w:val="00121B08"/>
    <w:rsid w:val="001248B2"/>
    <w:rsid w:val="00125DC5"/>
    <w:rsid w:val="001306A6"/>
    <w:rsid w:val="00131904"/>
    <w:rsid w:val="00137587"/>
    <w:rsid w:val="00155775"/>
    <w:rsid w:val="00156B2E"/>
    <w:rsid w:val="001571AB"/>
    <w:rsid w:val="00160EDA"/>
    <w:rsid w:val="00171FF3"/>
    <w:rsid w:val="00172696"/>
    <w:rsid w:val="00187F96"/>
    <w:rsid w:val="001A18B2"/>
    <w:rsid w:val="001A2086"/>
    <w:rsid w:val="001A3A79"/>
    <w:rsid w:val="001B0305"/>
    <w:rsid w:val="001B16AE"/>
    <w:rsid w:val="001B3EBD"/>
    <w:rsid w:val="001B4E9C"/>
    <w:rsid w:val="001C6511"/>
    <w:rsid w:val="001F4205"/>
    <w:rsid w:val="00207594"/>
    <w:rsid w:val="00235C75"/>
    <w:rsid w:val="002469A6"/>
    <w:rsid w:val="00251910"/>
    <w:rsid w:val="00263CEC"/>
    <w:rsid w:val="002823E6"/>
    <w:rsid w:val="0029044D"/>
    <w:rsid w:val="00291E93"/>
    <w:rsid w:val="002940D3"/>
    <w:rsid w:val="002A07B8"/>
    <w:rsid w:val="002A48A7"/>
    <w:rsid w:val="002B6340"/>
    <w:rsid w:val="002C6633"/>
    <w:rsid w:val="002C7F70"/>
    <w:rsid w:val="002D072B"/>
    <w:rsid w:val="002D11A0"/>
    <w:rsid w:val="002D4F36"/>
    <w:rsid w:val="002E414F"/>
    <w:rsid w:val="002F55C9"/>
    <w:rsid w:val="003053CB"/>
    <w:rsid w:val="00310844"/>
    <w:rsid w:val="00331B75"/>
    <w:rsid w:val="0033390F"/>
    <w:rsid w:val="00345A25"/>
    <w:rsid w:val="00345B54"/>
    <w:rsid w:val="00381A91"/>
    <w:rsid w:val="00385F54"/>
    <w:rsid w:val="003918D0"/>
    <w:rsid w:val="003A471E"/>
    <w:rsid w:val="003B38CE"/>
    <w:rsid w:val="003B41FB"/>
    <w:rsid w:val="003B55E2"/>
    <w:rsid w:val="003C468C"/>
    <w:rsid w:val="003C4C73"/>
    <w:rsid w:val="003C5446"/>
    <w:rsid w:val="003F4A45"/>
    <w:rsid w:val="003F4D03"/>
    <w:rsid w:val="00410E90"/>
    <w:rsid w:val="00434A79"/>
    <w:rsid w:val="00441A89"/>
    <w:rsid w:val="00451300"/>
    <w:rsid w:val="004548C2"/>
    <w:rsid w:val="0047431C"/>
    <w:rsid w:val="004816D2"/>
    <w:rsid w:val="00481CB0"/>
    <w:rsid w:val="00482B96"/>
    <w:rsid w:val="0049614A"/>
    <w:rsid w:val="004B53F4"/>
    <w:rsid w:val="004C245F"/>
    <w:rsid w:val="004D2B4F"/>
    <w:rsid w:val="004E56CC"/>
    <w:rsid w:val="004F665B"/>
    <w:rsid w:val="005019CB"/>
    <w:rsid w:val="005031F1"/>
    <w:rsid w:val="005065D3"/>
    <w:rsid w:val="00511310"/>
    <w:rsid w:val="00511BC6"/>
    <w:rsid w:val="00522195"/>
    <w:rsid w:val="00525A38"/>
    <w:rsid w:val="00526EBD"/>
    <w:rsid w:val="00527D54"/>
    <w:rsid w:val="00532FF6"/>
    <w:rsid w:val="00533389"/>
    <w:rsid w:val="005339BC"/>
    <w:rsid w:val="00536A3F"/>
    <w:rsid w:val="00542EFF"/>
    <w:rsid w:val="00562B59"/>
    <w:rsid w:val="005749FF"/>
    <w:rsid w:val="0057691F"/>
    <w:rsid w:val="005912E6"/>
    <w:rsid w:val="0059299A"/>
    <w:rsid w:val="005A1C75"/>
    <w:rsid w:val="005A1E48"/>
    <w:rsid w:val="005A61DD"/>
    <w:rsid w:val="005B6CFE"/>
    <w:rsid w:val="005C38D9"/>
    <w:rsid w:val="005D7F76"/>
    <w:rsid w:val="005E0422"/>
    <w:rsid w:val="005E5102"/>
    <w:rsid w:val="00604041"/>
    <w:rsid w:val="00614F12"/>
    <w:rsid w:val="00623EAE"/>
    <w:rsid w:val="006241D3"/>
    <w:rsid w:val="006319DC"/>
    <w:rsid w:val="00634B26"/>
    <w:rsid w:val="00640FA4"/>
    <w:rsid w:val="00642595"/>
    <w:rsid w:val="0064311A"/>
    <w:rsid w:val="00643F0E"/>
    <w:rsid w:val="00644B89"/>
    <w:rsid w:val="006561C1"/>
    <w:rsid w:val="00666611"/>
    <w:rsid w:val="00676BCC"/>
    <w:rsid w:val="006775C5"/>
    <w:rsid w:val="00694885"/>
    <w:rsid w:val="006B6DF4"/>
    <w:rsid w:val="006C20C6"/>
    <w:rsid w:val="006C25F0"/>
    <w:rsid w:val="006C5C65"/>
    <w:rsid w:val="006E1F42"/>
    <w:rsid w:val="006E5103"/>
    <w:rsid w:val="006E5D99"/>
    <w:rsid w:val="006F71C0"/>
    <w:rsid w:val="00710570"/>
    <w:rsid w:val="0071665C"/>
    <w:rsid w:val="00716998"/>
    <w:rsid w:val="007423A7"/>
    <w:rsid w:val="00745198"/>
    <w:rsid w:val="007501BC"/>
    <w:rsid w:val="00753502"/>
    <w:rsid w:val="00755C28"/>
    <w:rsid w:val="00756B0C"/>
    <w:rsid w:val="007624F4"/>
    <w:rsid w:val="00770EAF"/>
    <w:rsid w:val="00776D6B"/>
    <w:rsid w:val="00790ACA"/>
    <w:rsid w:val="007A461D"/>
    <w:rsid w:val="007B0F0F"/>
    <w:rsid w:val="007B7B48"/>
    <w:rsid w:val="007C12ED"/>
    <w:rsid w:val="007D2987"/>
    <w:rsid w:val="007D7B0A"/>
    <w:rsid w:val="007E145D"/>
    <w:rsid w:val="007E3D0A"/>
    <w:rsid w:val="007E6358"/>
    <w:rsid w:val="00800D3F"/>
    <w:rsid w:val="008042A0"/>
    <w:rsid w:val="008066E2"/>
    <w:rsid w:val="00812ADF"/>
    <w:rsid w:val="008300E5"/>
    <w:rsid w:val="008362EC"/>
    <w:rsid w:val="008447E7"/>
    <w:rsid w:val="008548F4"/>
    <w:rsid w:val="008558F2"/>
    <w:rsid w:val="00862D6C"/>
    <w:rsid w:val="00865566"/>
    <w:rsid w:val="0089084D"/>
    <w:rsid w:val="008969EA"/>
    <w:rsid w:val="008A5418"/>
    <w:rsid w:val="008C5066"/>
    <w:rsid w:val="008C6D9C"/>
    <w:rsid w:val="008D7A23"/>
    <w:rsid w:val="008F768C"/>
    <w:rsid w:val="00913800"/>
    <w:rsid w:val="009157F8"/>
    <w:rsid w:val="0093425C"/>
    <w:rsid w:val="00944771"/>
    <w:rsid w:val="00944FC9"/>
    <w:rsid w:val="00953AD6"/>
    <w:rsid w:val="00954A3A"/>
    <w:rsid w:val="00957ACD"/>
    <w:rsid w:val="0096583C"/>
    <w:rsid w:val="009676E2"/>
    <w:rsid w:val="0098343E"/>
    <w:rsid w:val="00983EDF"/>
    <w:rsid w:val="009A336A"/>
    <w:rsid w:val="009E4469"/>
    <w:rsid w:val="009F2203"/>
    <w:rsid w:val="009F5A13"/>
    <w:rsid w:val="009F668D"/>
    <w:rsid w:val="00A03B0C"/>
    <w:rsid w:val="00A12975"/>
    <w:rsid w:val="00A134EE"/>
    <w:rsid w:val="00A204BF"/>
    <w:rsid w:val="00A307AC"/>
    <w:rsid w:val="00A32091"/>
    <w:rsid w:val="00A35D5A"/>
    <w:rsid w:val="00A47182"/>
    <w:rsid w:val="00A5197D"/>
    <w:rsid w:val="00A55D1F"/>
    <w:rsid w:val="00A6320D"/>
    <w:rsid w:val="00A65363"/>
    <w:rsid w:val="00A6693A"/>
    <w:rsid w:val="00A6799E"/>
    <w:rsid w:val="00A730A1"/>
    <w:rsid w:val="00A80689"/>
    <w:rsid w:val="00A81579"/>
    <w:rsid w:val="00A94761"/>
    <w:rsid w:val="00AB6147"/>
    <w:rsid w:val="00AB71D0"/>
    <w:rsid w:val="00AC52BB"/>
    <w:rsid w:val="00AD0459"/>
    <w:rsid w:val="00B04F04"/>
    <w:rsid w:val="00B14235"/>
    <w:rsid w:val="00B16947"/>
    <w:rsid w:val="00B20F3F"/>
    <w:rsid w:val="00B26B56"/>
    <w:rsid w:val="00B448CA"/>
    <w:rsid w:val="00B551D3"/>
    <w:rsid w:val="00B5754E"/>
    <w:rsid w:val="00B611AA"/>
    <w:rsid w:val="00B749BE"/>
    <w:rsid w:val="00B823CF"/>
    <w:rsid w:val="00BA0EE6"/>
    <w:rsid w:val="00BA1D0D"/>
    <w:rsid w:val="00BB1FBE"/>
    <w:rsid w:val="00BB20BA"/>
    <w:rsid w:val="00BB2330"/>
    <w:rsid w:val="00BB4CAD"/>
    <w:rsid w:val="00BB52ED"/>
    <w:rsid w:val="00BB60D8"/>
    <w:rsid w:val="00BF627A"/>
    <w:rsid w:val="00C01494"/>
    <w:rsid w:val="00C0377D"/>
    <w:rsid w:val="00C13DEE"/>
    <w:rsid w:val="00C20ACB"/>
    <w:rsid w:val="00C35867"/>
    <w:rsid w:val="00C42758"/>
    <w:rsid w:val="00C53913"/>
    <w:rsid w:val="00C54947"/>
    <w:rsid w:val="00C5566F"/>
    <w:rsid w:val="00C56E8A"/>
    <w:rsid w:val="00C6711D"/>
    <w:rsid w:val="00C70DD2"/>
    <w:rsid w:val="00C71CE0"/>
    <w:rsid w:val="00C73106"/>
    <w:rsid w:val="00C75737"/>
    <w:rsid w:val="00C75D9E"/>
    <w:rsid w:val="00C832C1"/>
    <w:rsid w:val="00C855D1"/>
    <w:rsid w:val="00C85E97"/>
    <w:rsid w:val="00CB279E"/>
    <w:rsid w:val="00CB4B44"/>
    <w:rsid w:val="00CC09D0"/>
    <w:rsid w:val="00CD025C"/>
    <w:rsid w:val="00CD6E32"/>
    <w:rsid w:val="00CE3EE3"/>
    <w:rsid w:val="00CF3D40"/>
    <w:rsid w:val="00D07795"/>
    <w:rsid w:val="00D218EE"/>
    <w:rsid w:val="00D30067"/>
    <w:rsid w:val="00D43DD2"/>
    <w:rsid w:val="00D542DD"/>
    <w:rsid w:val="00D6014F"/>
    <w:rsid w:val="00D611DC"/>
    <w:rsid w:val="00D616D5"/>
    <w:rsid w:val="00D65272"/>
    <w:rsid w:val="00D66311"/>
    <w:rsid w:val="00D6639C"/>
    <w:rsid w:val="00D7341E"/>
    <w:rsid w:val="00D74E93"/>
    <w:rsid w:val="00D75380"/>
    <w:rsid w:val="00D77A6C"/>
    <w:rsid w:val="00D92440"/>
    <w:rsid w:val="00D92A27"/>
    <w:rsid w:val="00D95687"/>
    <w:rsid w:val="00DA03C3"/>
    <w:rsid w:val="00DA0E7D"/>
    <w:rsid w:val="00DC4303"/>
    <w:rsid w:val="00DC4540"/>
    <w:rsid w:val="00DC72CA"/>
    <w:rsid w:val="00DC759B"/>
    <w:rsid w:val="00DE1D71"/>
    <w:rsid w:val="00DF1959"/>
    <w:rsid w:val="00DF2EB2"/>
    <w:rsid w:val="00DF3BD6"/>
    <w:rsid w:val="00E00E88"/>
    <w:rsid w:val="00E215EF"/>
    <w:rsid w:val="00E2539A"/>
    <w:rsid w:val="00E26C78"/>
    <w:rsid w:val="00E27DE1"/>
    <w:rsid w:val="00E339C8"/>
    <w:rsid w:val="00E6671F"/>
    <w:rsid w:val="00E83170"/>
    <w:rsid w:val="00E832D7"/>
    <w:rsid w:val="00E87AE2"/>
    <w:rsid w:val="00E940D0"/>
    <w:rsid w:val="00E95975"/>
    <w:rsid w:val="00EA2E63"/>
    <w:rsid w:val="00EB2A3D"/>
    <w:rsid w:val="00EC37E2"/>
    <w:rsid w:val="00EC4941"/>
    <w:rsid w:val="00EE148F"/>
    <w:rsid w:val="00EE2876"/>
    <w:rsid w:val="00EE5FC3"/>
    <w:rsid w:val="00EE6B6C"/>
    <w:rsid w:val="00EF1AD1"/>
    <w:rsid w:val="00EF7411"/>
    <w:rsid w:val="00F0479F"/>
    <w:rsid w:val="00F26B63"/>
    <w:rsid w:val="00F273F9"/>
    <w:rsid w:val="00F3598D"/>
    <w:rsid w:val="00F66B17"/>
    <w:rsid w:val="00F66F8C"/>
    <w:rsid w:val="00F8503A"/>
    <w:rsid w:val="00F9789A"/>
    <w:rsid w:val="00FA292F"/>
    <w:rsid w:val="00FD1318"/>
    <w:rsid w:val="00FD4545"/>
    <w:rsid w:val="00FD5A51"/>
    <w:rsid w:val="01761E20"/>
    <w:rsid w:val="036D59C9"/>
    <w:rsid w:val="05341DD6"/>
    <w:rsid w:val="0571302A"/>
    <w:rsid w:val="06D53145"/>
    <w:rsid w:val="087F5A5E"/>
    <w:rsid w:val="08F024B8"/>
    <w:rsid w:val="09F14739"/>
    <w:rsid w:val="0A885723"/>
    <w:rsid w:val="0CC14EFE"/>
    <w:rsid w:val="1088747A"/>
    <w:rsid w:val="11235F50"/>
    <w:rsid w:val="14F25809"/>
    <w:rsid w:val="161E22B6"/>
    <w:rsid w:val="1A127D96"/>
    <w:rsid w:val="1C0025BA"/>
    <w:rsid w:val="1C3404B6"/>
    <w:rsid w:val="1CC47A8B"/>
    <w:rsid w:val="1D721295"/>
    <w:rsid w:val="1DB23D88"/>
    <w:rsid w:val="1F446843"/>
    <w:rsid w:val="20A35C0A"/>
    <w:rsid w:val="21354B49"/>
    <w:rsid w:val="252D2B24"/>
    <w:rsid w:val="290D27BA"/>
    <w:rsid w:val="2B674404"/>
    <w:rsid w:val="2C11611D"/>
    <w:rsid w:val="2D5447FE"/>
    <w:rsid w:val="2D6B31FC"/>
    <w:rsid w:val="310F1977"/>
    <w:rsid w:val="3185243F"/>
    <w:rsid w:val="337771AE"/>
    <w:rsid w:val="33DA12C1"/>
    <w:rsid w:val="34460C86"/>
    <w:rsid w:val="35F03248"/>
    <w:rsid w:val="37A442EA"/>
    <w:rsid w:val="37E27C6B"/>
    <w:rsid w:val="37F660B4"/>
    <w:rsid w:val="392D2653"/>
    <w:rsid w:val="3B3B4F65"/>
    <w:rsid w:val="3B6E0E96"/>
    <w:rsid w:val="3BE61375"/>
    <w:rsid w:val="3C8666B4"/>
    <w:rsid w:val="3D69400B"/>
    <w:rsid w:val="450D7972"/>
    <w:rsid w:val="45441E26"/>
    <w:rsid w:val="46DF0E9A"/>
    <w:rsid w:val="48E72288"/>
    <w:rsid w:val="49250B94"/>
    <w:rsid w:val="4A1277D9"/>
    <w:rsid w:val="4E151645"/>
    <w:rsid w:val="4E66134C"/>
    <w:rsid w:val="580D4CB1"/>
    <w:rsid w:val="588E44CE"/>
    <w:rsid w:val="58E87DB7"/>
    <w:rsid w:val="59B72292"/>
    <w:rsid w:val="5C78796F"/>
    <w:rsid w:val="5CC2690B"/>
    <w:rsid w:val="5CD10A57"/>
    <w:rsid w:val="5E8A22AB"/>
    <w:rsid w:val="5F6D4EA9"/>
    <w:rsid w:val="60600E46"/>
    <w:rsid w:val="60854409"/>
    <w:rsid w:val="62C63DA4"/>
    <w:rsid w:val="64CC0858"/>
    <w:rsid w:val="65ED4F2A"/>
    <w:rsid w:val="66DE3B02"/>
    <w:rsid w:val="694C42FE"/>
    <w:rsid w:val="6A6432E1"/>
    <w:rsid w:val="6B2036AC"/>
    <w:rsid w:val="6CDF1345"/>
    <w:rsid w:val="6EA5572E"/>
    <w:rsid w:val="728E1BE5"/>
    <w:rsid w:val="73216B57"/>
    <w:rsid w:val="73905147"/>
    <w:rsid w:val="75E061D7"/>
    <w:rsid w:val="76285B0A"/>
    <w:rsid w:val="76961786"/>
    <w:rsid w:val="79E65AC0"/>
    <w:rsid w:val="7A771925"/>
    <w:rsid w:val="7B18614D"/>
    <w:rsid w:val="7D0746CC"/>
    <w:rsid w:val="7DB67EA0"/>
    <w:rsid w:val="7E7B33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1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1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table" w:styleId="7">
    <w:name w:val="Table Grid"/>
    <w:basedOn w:val="6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9">
    <w:name w:val="页眉 Char"/>
    <w:basedOn w:val="8"/>
    <w:link w:val="4"/>
    <w:qFormat/>
    <w:uiPriority w:val="99"/>
    <w:rPr>
      <w:sz w:val="18"/>
      <w:szCs w:val="18"/>
    </w:rPr>
  </w:style>
  <w:style w:type="character" w:customStyle="1" w:styleId="10">
    <w:name w:val="页脚 Char"/>
    <w:basedOn w:val="8"/>
    <w:link w:val="3"/>
    <w:qFormat/>
    <w:uiPriority w:val="99"/>
    <w:rPr>
      <w:sz w:val="18"/>
      <w:szCs w:val="18"/>
    </w:rPr>
  </w:style>
  <w:style w:type="character" w:customStyle="1" w:styleId="11">
    <w:name w:val="批注框文本 Char"/>
    <w:basedOn w:val="8"/>
    <w:link w:val="2"/>
    <w:semiHidden/>
    <w:qFormat/>
    <w:uiPriority w:val="99"/>
    <w:rPr>
      <w:sz w:val="18"/>
      <w:szCs w:val="18"/>
    </w:rPr>
  </w:style>
  <w:style w:type="character" w:styleId="12">
    <w:name w:val="Placeholder Text"/>
    <w:basedOn w:val="8"/>
    <w:semiHidden/>
    <w:qFormat/>
    <w:uiPriority w:val="99"/>
    <w:rPr>
      <w:color w:val="808080"/>
    </w:rPr>
  </w:style>
  <w:style w:type="paragraph" w:styleId="13">
    <w:name w:val="List Paragraph"/>
    <w:basedOn w:val="1"/>
    <w:qFormat/>
    <w:uiPriority w:val="99"/>
    <w:pPr>
      <w:ind w:firstLine="420" w:firstLineChars="200"/>
    </w:pPr>
    <w:rPr>
      <w:rFonts w:ascii="Times New Roman" w:hAnsi="Times New Roman" w:eastAsia="宋体" w:cs="Times New Roman"/>
      <w:szCs w:val="24"/>
    </w:rPr>
  </w:style>
  <w:style w:type="character" w:customStyle="1" w:styleId="14">
    <w:name w:val="段 Char"/>
    <w:basedOn w:val="8"/>
    <w:link w:val="15"/>
    <w:qFormat/>
    <w:locked/>
    <w:uiPriority w:val="0"/>
    <w:rPr>
      <w:rFonts w:ascii="宋体" w:hAnsi="Times New Roman" w:eastAsia="宋体" w:cs="Times New Roman"/>
      <w:kern w:val="0"/>
      <w:szCs w:val="20"/>
    </w:rPr>
  </w:style>
  <w:style w:type="paragraph" w:customStyle="1" w:styleId="15">
    <w:name w:val="段"/>
    <w:link w:val="14"/>
    <w:qFormat/>
    <w:uiPriority w:val="0"/>
    <w:pPr>
      <w:tabs>
        <w:tab w:val="center" w:pos="4201"/>
        <w:tab w:val="right" w:leader="dot" w:pos="9298"/>
      </w:tabs>
      <w:autoSpaceDE w:val="0"/>
      <w:autoSpaceDN w:val="0"/>
      <w:ind w:firstLine="420" w:firstLineChars="200"/>
      <w:jc w:val="both"/>
    </w:pPr>
    <w:rPr>
      <w:rFonts w:ascii="宋体" w:hAnsi="Times New Roman" w:eastAsia="宋体" w:cs="Times New Roman"/>
      <w:sz w:val="21"/>
      <w:lang w:val="en-US" w:eastAsia="zh-CN" w:bidi="ar-SA"/>
    </w:rPr>
  </w:style>
  <w:style w:type="paragraph" w:customStyle="1" w:styleId="16">
    <w:name w:val="编号列项（三级）"/>
    <w:qFormat/>
    <w:uiPriority w:val="0"/>
    <w:pPr>
      <w:numPr>
        <w:ilvl w:val="2"/>
        <w:numId w:val="1"/>
      </w:numPr>
    </w:pPr>
    <w:rPr>
      <w:rFonts w:ascii="宋体" w:hAnsi="Times New Roman" w:eastAsia="宋体" w:cs="Times New Roman"/>
      <w:sz w:val="21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numbering" Target="numbering.xml"/><Relationship Id="rId11" Type="http://schemas.openxmlformats.org/officeDocument/2006/relationships/image" Target="media/image8.jpe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4832DD-EF88-44E7-B690-BF66480AE3C6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6</Pages>
  <Words>264</Words>
  <Characters>1506</Characters>
  <Lines>12</Lines>
  <Paragraphs>3</Paragraphs>
  <TotalTime>71</TotalTime>
  <ScaleCrop>false</ScaleCrop>
  <LinksUpToDate>false</LinksUpToDate>
  <CharactersWithSpaces>1767</CharactersWithSpaces>
  <Application>WPS Office_12.1.0.15374_F1E327BC-269C-435d-A152-05C5408002CA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2018-06-14T07:26:00Z</dcterms:created>
  <dc:creator>个人用户</dc:creator>
  <cp:lastModifiedBy>Administrator</cp:lastModifiedBy>
  <cp:lastPrinted>2022-09-23T05:27:00Z</cp:lastPrinted>
  <dcterms:modified xsi:type="dcterms:W3CDTF">2023-09-27T06:57:18Z</dcterms:modified>
  <cp:revision>271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DBF1ADEAC62640359260A2C77A9FE7D1_13</vt:lpwstr>
  </property>
</Properties>
</file>