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eastAsia="宋体" w:cs="宋体"/>
          <w:sz w:val="52"/>
          <w:szCs w:val="52"/>
        </w:rPr>
        <w:t>授权书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>宋清镇</w:t>
      </w:r>
      <w:r>
        <w:rPr>
          <w:rFonts w:hint="eastAsia" w:ascii="宋体" w:hAnsi="宋体" w:eastAsia="宋体" w:cs="宋体"/>
          <w:sz w:val="28"/>
          <w:szCs w:val="28"/>
        </w:rPr>
        <w:t>（身份证号130983199302214515）代为办理我公司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>河北光华荣昌汽车部件有限公司</w:t>
      </w:r>
      <w:r>
        <w:rPr>
          <w:rFonts w:hint="eastAsia" w:ascii="宋体" w:hAnsi="宋体" w:eastAsia="宋体" w:cs="宋体"/>
          <w:sz w:val="28"/>
          <w:szCs w:val="28"/>
        </w:rPr>
        <w:t>（统一社会信用代码91130983077498644J）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移出经营异常名录相关事宜</w:t>
      </w:r>
      <w:r>
        <w:rPr>
          <w:rFonts w:hint="eastAsia" w:ascii="宋体" w:hAnsi="宋体" w:eastAsia="宋体" w:cs="宋体"/>
          <w:sz w:val="28"/>
          <w:szCs w:val="28"/>
        </w:rPr>
        <w:t>，有效期为即日起7天。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河北光华荣昌汽车部件有限公司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202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2ZGExOTQyYjVlMTZmMDZmNjE0OWZjYzI3MjA3OGEifQ=="/>
  </w:docVars>
  <w:rsids>
    <w:rsidRoot w:val="007323EA"/>
    <w:rsid w:val="007323EA"/>
    <w:rsid w:val="00BC2CA5"/>
    <w:rsid w:val="00EB0C36"/>
    <w:rsid w:val="02F73CB3"/>
    <w:rsid w:val="66493923"/>
    <w:rsid w:val="668412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127</Characters>
  <Lines>1</Lines>
  <Paragraphs>1</Paragraphs>
  <TotalTime>1</TotalTime>
  <ScaleCrop>false</ScaleCrop>
  <LinksUpToDate>false</LinksUpToDate>
  <CharactersWithSpaces>190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2021-04-02T02:26:00Z</dcterms:created>
  <dc:creator>1</dc:creator>
  <cp:lastModifiedBy>amnesia。</cp:lastModifiedBy>
  <cp:lastPrinted>2021-04-06T01:33:00Z</cp:lastPrinted>
  <dcterms:modified xsi:type="dcterms:W3CDTF">2022-08-09T02:03:28Z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2FF13C0182414244BD06D6498160993C</vt:lpwstr>
  </property>
</Properties>
</file>