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2458E502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5F74E8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DC2804">
              <w:rPr>
                <w:color w:val="000000"/>
                <w:sz w:val="20"/>
                <w:szCs w:val="20"/>
              </w:rPr>
              <w:t>10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DC280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5911A2F1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5F74E8">
              <w:rPr>
                <w:szCs w:val="28"/>
              </w:rPr>
              <w:t>3.</w:t>
            </w:r>
            <w:r w:rsidR="00DC2804">
              <w:rPr>
                <w:szCs w:val="28"/>
              </w:rPr>
              <w:t>10</w:t>
            </w:r>
            <w:r w:rsidR="005F74E8">
              <w:rPr>
                <w:szCs w:val="28"/>
              </w:rPr>
              <w:t>.</w:t>
            </w:r>
            <w:r w:rsidR="00DC2804">
              <w:rPr>
                <w:szCs w:val="28"/>
              </w:rPr>
              <w:t>11</w:t>
            </w:r>
            <w:r w:rsidR="004E34CA" w:rsidRPr="004E34CA">
              <w:rPr>
                <w:szCs w:val="28"/>
              </w:rPr>
              <w:t xml:space="preserve">    </w:t>
            </w:r>
          </w:p>
          <w:p w14:paraId="4B799A5F" w14:textId="111EA538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DC2804">
              <w:rPr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5FB51B07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：潍坊</w:t>
            </w:r>
          </w:p>
          <w:p w14:paraId="66840BD5" w14:textId="17F7F93D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DC2804">
              <w:rPr>
                <w:rFonts w:hint="eastAsia"/>
                <w:szCs w:val="28"/>
              </w:rPr>
              <w:t>张甲、王万胜</w:t>
            </w:r>
          </w:p>
          <w:p w14:paraId="72C6E3AF" w14:textId="359000AB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2F1FF0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60CDEE82" w14:textId="635F1C56" w:rsidR="008F4CA1" w:rsidRDefault="00DC2804" w:rsidP="008F4CA1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接福田</w:t>
            </w:r>
            <w:proofErr w:type="gramStart"/>
            <w:r>
              <w:rPr>
                <w:rFonts w:hint="eastAsia"/>
                <w:szCs w:val="28"/>
              </w:rPr>
              <w:t>图雅诺</w:t>
            </w:r>
            <w:proofErr w:type="gramEnd"/>
            <w:r>
              <w:rPr>
                <w:rFonts w:hint="eastAsia"/>
                <w:szCs w:val="28"/>
              </w:rPr>
              <w:t>工厂通知，</w:t>
            </w:r>
            <w:r w:rsidRPr="00DC2804">
              <w:rPr>
                <w:rFonts w:hint="eastAsia"/>
                <w:szCs w:val="28"/>
              </w:rPr>
              <w:t>新版GB 13057《客车座椅及其车辆固定件的强度》要求将于2024-01-01实施，本次法规更新对M2座椅强度试验，假人损伤试验要求有大幅提升，我司当前</w:t>
            </w:r>
            <w:r w:rsidRPr="00DC2804">
              <w:rPr>
                <w:szCs w:val="28"/>
              </w:rPr>
              <w:t>K1</w:t>
            </w:r>
            <w:r w:rsidRPr="00DC2804">
              <w:rPr>
                <w:rFonts w:hint="eastAsia"/>
                <w:szCs w:val="28"/>
              </w:rPr>
              <w:t>座椅产品存在法规不符情况，为避免影响后续产品销售和座椅供货。</w:t>
            </w:r>
            <w:proofErr w:type="gramStart"/>
            <w:r w:rsidRPr="00DC2804">
              <w:rPr>
                <w:rFonts w:hint="eastAsia"/>
                <w:szCs w:val="28"/>
              </w:rPr>
              <w:t>鉴于法规</w:t>
            </w:r>
            <w:proofErr w:type="gramEnd"/>
            <w:r w:rsidRPr="00DC2804">
              <w:rPr>
                <w:rFonts w:hint="eastAsia"/>
                <w:szCs w:val="28"/>
              </w:rPr>
              <w:t>要求整改难度大，实施时间紧的情况，客户要求营销负责人和相关技术人员，前往客户处商讨座椅整改方案及计划。</w:t>
            </w:r>
          </w:p>
          <w:p w14:paraId="24B89436" w14:textId="3753280F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2BEA60B" w14:textId="77777777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01DA" w14:textId="77777777" w:rsidR="00A111CF" w:rsidRDefault="00A111CF" w:rsidP="004D2451">
      <w:r>
        <w:separator/>
      </w:r>
    </w:p>
  </w:endnote>
  <w:endnote w:type="continuationSeparator" w:id="0">
    <w:p w14:paraId="15ADEDD0" w14:textId="77777777" w:rsidR="00A111CF" w:rsidRDefault="00A111CF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4830" w14:textId="77777777" w:rsidR="00A111CF" w:rsidRDefault="00A111CF" w:rsidP="004D2451">
      <w:r>
        <w:separator/>
      </w:r>
    </w:p>
  </w:footnote>
  <w:footnote w:type="continuationSeparator" w:id="0">
    <w:p w14:paraId="4A9FCACE" w14:textId="77777777" w:rsidR="00A111CF" w:rsidRDefault="00A111CF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11CF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4F36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C2804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0D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12</cp:revision>
  <cp:lastPrinted>2022-09-28T00:17:00Z</cp:lastPrinted>
  <dcterms:created xsi:type="dcterms:W3CDTF">2022-09-26T06:07:00Z</dcterms:created>
  <dcterms:modified xsi:type="dcterms:W3CDTF">2023-10-10T03:13:00Z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