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告知函</w:t>
      </w:r>
      <w:bookmarkStart w:id="0" w:name="_GoBack"/>
      <w:bookmarkEnd w:id="0"/>
    </w:p>
    <w:p>
      <w:pPr>
        <w:rPr>
          <w:rFonts w:hint="eastAsia" w:ascii="宋体" w:hAnsi="宋体" w:eastAsia="宋体" w:cs="宋体"/>
          <w:sz w:val="10"/>
          <w:szCs w:val="10"/>
          <w:lang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成都三人众锐商贸有限公司：</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我公司自2022年12月1日起租赁贵公司厂房使用，截至目前已经10月有余，期间我公司相关负责人多次与贵公司沟通抄表结算电费事宜，一直未能有实质性的进展。</w:t>
      </w:r>
    </w:p>
    <w:p>
      <w:pPr>
        <w:keepNext w:val="0"/>
        <w:keepLines w:val="0"/>
        <w:pageBreakBefore w:val="0"/>
        <w:widowControl w:val="0"/>
        <w:numPr>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为了双方签署的《租赁合同》能正常履行，请贵公司及时将电费抄表、核算、对账等流程固定化，以便后续双方合作正常有序进行。如因电费核算流程导致我公司正常使用租赁厂房及其附属水电设施等情况的，一切后果由贵公司承担。</w:t>
      </w:r>
    </w:p>
    <w:p>
      <w:pPr>
        <w:rPr>
          <w:rFonts w:hint="eastAsia"/>
          <w:sz w:val="28"/>
          <w:szCs w:val="28"/>
          <w:lang w:eastAsia="zh-CN"/>
        </w:rPr>
      </w:pPr>
      <w:r>
        <w:rPr>
          <w:rFonts w:hint="eastAsia"/>
          <w:sz w:val="28"/>
          <w:szCs w:val="28"/>
          <w:lang w:eastAsia="zh-CN"/>
        </w:rPr>
        <w:t>特此函告！</w:t>
      </w:r>
    </w:p>
    <w:p>
      <w:pPr>
        <w:jc w:val="right"/>
        <w:rPr>
          <w:rFonts w:hint="eastAsia"/>
          <w:sz w:val="28"/>
          <w:szCs w:val="28"/>
          <w:lang w:eastAsia="zh-CN"/>
        </w:rPr>
      </w:pPr>
    </w:p>
    <w:p>
      <w:pPr>
        <w:jc w:val="right"/>
        <w:rPr>
          <w:rFonts w:hint="eastAsia"/>
          <w:sz w:val="28"/>
          <w:szCs w:val="28"/>
          <w:lang w:eastAsia="zh-CN"/>
        </w:rPr>
      </w:pPr>
      <w:r>
        <w:rPr>
          <w:rFonts w:hint="eastAsia"/>
          <w:sz w:val="28"/>
          <w:szCs w:val="28"/>
          <w:lang w:eastAsia="zh-CN"/>
        </w:rPr>
        <w:t>成都光华智能汽车部件有限公司</w:t>
      </w:r>
    </w:p>
    <w:p>
      <w:pPr>
        <w:jc w:val="right"/>
        <w:rPr>
          <w:rFonts w:hint="default"/>
          <w:sz w:val="28"/>
          <w:szCs w:val="28"/>
          <w:lang w:val="en-US" w:eastAsia="zh-CN"/>
        </w:rPr>
      </w:pPr>
      <w:r>
        <w:rPr>
          <w:rFonts w:hint="eastAsia"/>
          <w:sz w:val="28"/>
          <w:szCs w:val="28"/>
          <w:lang w:val="en-US" w:eastAsia="zh-CN"/>
        </w:rPr>
        <w:t>2023年10月16日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wNmM1OWUwMjk5MWMyN2Y1YTg0YmQ1YjI5ZGI4MzkifQ=="/>
  </w:docVars>
  <w:rsids>
    <w:rsidRoot w:val="00000000"/>
    <w:rsid w:val="126F3B03"/>
    <w:rsid w:val="4A9F72BE"/>
    <w:rsid w:val="560355F1"/>
    <w:rsid w:val="58861BB0"/>
    <w:rsid w:val="60082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213</Words>
  <Characters>231</Characters>
  <Lines>0</Lines>
  <Paragraphs>0</Paragraphs>
  <TotalTime>212</TotalTime>
  <ScaleCrop>false</ScaleCrop>
  <LinksUpToDate>false</LinksUpToDate>
  <CharactersWithSpaces>231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周继菊</cp:lastModifiedBy>
  <cp:lastPrinted>2019-12-26T07:21:00Z</cp:lastPrinted>
  <dcterms:modified xsi:type="dcterms:W3CDTF">2023-10-16T07:45:56Z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F8B597CD7C2F4E87A3A595A8DE32D943_13</vt:lpwstr>
  </property>
</Properties>
</file>