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H468100000044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李宁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2023年10月18日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2023年11月2日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靠背骨架总成间隙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QC/GR-SYZY02-2022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06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/>
                  </w:rPr>
                  <w:t>月1</w:t>
                </w:r>
                <w:r>
                  <w:rPr>
                    <w:rFonts w:hint="eastAsia" w:ascii="宋体" w:hAnsi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  <w:lang w:val="en-US" w:eastAsia="zh-CN"/>
              </w:rPr>
              <w:t>QC/GR-SYZY02-2022</w:t>
            </w:r>
            <w:r>
              <w:rPr>
                <w:rFonts w:hint="eastAsia" w:ascii="宋体" w:hAnsi="宋体" w:eastAsia="宋体"/>
              </w:rPr>
              <w:t>进行靠背骨架总成间隙检测，经检测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61.1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172B4D"/>
                <w:szCs w:val="21"/>
              </w:rPr>
            </w:pPr>
            <w:r>
              <w:rPr>
                <w:rFonts w:hint="eastAsia" w:ascii="Segoe UI" w:hAnsi="Segoe UI" w:cs="Segoe UI"/>
                <w:color w:val="172B4D"/>
                <w:szCs w:val="21"/>
                <w:shd w:val="clear" w:color="auto" w:fill="FFFFFF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L-</w:t>
            </w:r>
            <w:r>
              <w:rPr>
                <w:rFonts w:hint="eastAsia"/>
              </w:rPr>
              <w:t>188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2024年03月19日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数显倾角仪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Q-072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0-90°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±0.2°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2023年11月16日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0564" w:type="dxa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1.将座椅骨架固定在试验台上并调节至设计位置；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2.沿靠背躯干线，距H点上方500mm处，沿X方向施加试验力至300N，沿X方向测量骨架的位移量；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3.沿靠背躯干线，距H点上方500mm处，沿-X方向施加试验力至300N，沿-X方向测量骨架的位移量；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4.沿靠背躯干线，距H点上方500mm处，沿Y方向施加试验力至300N，沿Y方向测量骨架的位移量；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5.沿靠背躯干线，距H点上方500mm处，沿-Y方向施加试验力至300N，沿-Y方向测量骨架的位移量；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zh-CN"/>
              </w:rPr>
              <w:t>高端车型（双边调角器）</w:t>
            </w: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zh-CN"/>
              </w:rPr>
              <w:t>X≤16mm，-X≤20mm</w:t>
            </w:r>
          </w:p>
          <w:p>
            <w:pPr>
              <w:spacing w:beforeLines="0" w:afterLines="0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zh-CN"/>
              </w:rPr>
              <w:t>Y≤42mm，-Y≤38mm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92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885"/>
              <w:gridCol w:w="1008"/>
              <w:gridCol w:w="866"/>
              <w:gridCol w:w="1090"/>
              <w:gridCol w:w="1132"/>
              <w:gridCol w:w="1134"/>
              <w:gridCol w:w="112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168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795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b/>
                      <w:bCs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-26670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174750" cy="370205"/>
                            <wp:effectExtent l="3810" t="12065" r="21590" b="17780"/>
                            <wp:wrapNone/>
                            <wp:docPr id="2" name="直接连接符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1637030" y="7141845"/>
                                      <a:ext cx="1174750" cy="37020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-2.1pt;margin-top:2.3pt;height:29.15pt;width:92.5pt;z-index:251659264;mso-width-relative:page;mso-height-relative:page;" filled="f" stroked="t" coordsize="21600,21600" o:gfxdata="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a+SV9YA&#10;AAAHAQAADwAAAAAAAAABACAAAAAiAAAAZHJzL2Rvd25yZXYueG1sUEsBAhQAFAAAAAgAh07iQJkZ&#10;/i3oAQAArAMAAA4AAAAAAAAAAQAgAAAAJQEAAGRycy9lMm9Eb2MueG1sUEsFBgAAAAAGAAYAWQEA&#10;AH8FAAAAAA==&#10;">
                            <v:fill on="f" focussize="0,0"/>
                            <v:stroke weight="2pt" color="#000000 [3213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bCs/>
                      <w:kern w:val="0"/>
                      <w:sz w:val="22"/>
                      <w:lang w:val="en-US" w:eastAsia="zh-CN"/>
                    </w:rPr>
                    <w:t>X</w:t>
                  </w:r>
                </w:p>
              </w:tc>
              <w:tc>
                <w:tcPr>
                  <w:tcW w:w="11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-X</w:t>
                  </w:r>
                </w:p>
              </w:tc>
              <w:tc>
                <w:tcPr>
                  <w:tcW w:w="11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Y</w:t>
                  </w:r>
                </w:p>
              </w:tc>
              <w:tc>
                <w:tcPr>
                  <w:tcW w:w="11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-Y</w:t>
                  </w:r>
                </w:p>
              </w:tc>
              <w:tc>
                <w:tcPr>
                  <w:tcW w:w="11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68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145-001-202310</w:t>
                  </w:r>
                </w:p>
              </w:tc>
              <w:tc>
                <w:tcPr>
                  <w:tcW w:w="89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b/>
                      <w:bCs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bCs/>
                      <w:kern w:val="0"/>
                      <w:sz w:val="22"/>
                      <w:lang w:val="en-US" w:eastAsia="zh-CN"/>
                    </w:rPr>
                    <w:t>NO.1</w:t>
                  </w:r>
                </w:p>
              </w:tc>
              <w:tc>
                <w:tcPr>
                  <w:tcW w:w="89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间隙（mm）</w: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19.85</w:t>
                  </w:r>
                </w:p>
              </w:tc>
              <w:tc>
                <w:tcPr>
                  <w:tcW w:w="11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19.35</w:t>
                  </w:r>
                </w:p>
              </w:tc>
              <w:tc>
                <w:tcPr>
                  <w:tcW w:w="11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34.04</w:t>
                  </w:r>
                </w:p>
              </w:tc>
              <w:tc>
                <w:tcPr>
                  <w:tcW w:w="11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36.91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样件检查时出现滑齿现象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b/>
                      <w:bCs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bCs/>
                      <w:kern w:val="0"/>
                      <w:sz w:val="22"/>
                      <w:lang w:val="en-US" w:eastAsia="zh-CN"/>
                    </w:rPr>
                    <w:t>NO.2</w:t>
                  </w:r>
                </w:p>
              </w:tc>
              <w:tc>
                <w:tcPr>
                  <w:tcW w:w="89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间隙（mm）</w: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16.56</w:t>
                  </w:r>
                </w:p>
              </w:tc>
              <w:tc>
                <w:tcPr>
                  <w:tcW w:w="11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22.07</w:t>
                  </w:r>
                </w:p>
              </w:tc>
              <w:tc>
                <w:tcPr>
                  <w:tcW w:w="11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30.13</w:t>
                  </w:r>
                </w:p>
              </w:tc>
              <w:tc>
                <w:tcPr>
                  <w:tcW w:w="11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37.87</w:t>
                  </w:r>
                </w:p>
              </w:tc>
              <w:tc>
                <w:tcPr>
                  <w:tcW w:w="115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bCs/>
                      <w:kern w:val="0"/>
                      <w:sz w:val="22"/>
                      <w:lang w:val="en-US" w:eastAsia="zh-CN"/>
                    </w:rPr>
                    <w:t>NO.3</w:t>
                  </w:r>
                </w:p>
              </w:tc>
              <w:tc>
                <w:tcPr>
                  <w:tcW w:w="89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间隙（mm）</w: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21.01</w:t>
                  </w:r>
                </w:p>
              </w:tc>
              <w:tc>
                <w:tcPr>
                  <w:tcW w:w="11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19.67</w:t>
                  </w:r>
                </w:p>
              </w:tc>
              <w:tc>
                <w:tcPr>
                  <w:tcW w:w="11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30.82</w:t>
                  </w:r>
                </w:p>
              </w:tc>
              <w:tc>
                <w:tcPr>
                  <w:tcW w:w="11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39.38</w:t>
                  </w:r>
                </w:p>
              </w:tc>
              <w:tc>
                <w:tcPr>
                  <w:tcW w:w="115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95" w:type="dxa"/>
                  <w:gridSpan w:val="2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间隙最大值（mm）</w: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21.01</w:t>
                  </w:r>
                </w:p>
              </w:tc>
              <w:tc>
                <w:tcPr>
                  <w:tcW w:w="11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22.07</w:t>
                  </w:r>
                </w:p>
              </w:tc>
              <w:tc>
                <w:tcPr>
                  <w:tcW w:w="11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34.04</w:t>
                  </w:r>
                </w:p>
              </w:tc>
              <w:tc>
                <w:tcPr>
                  <w:tcW w:w="11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39.38</w:t>
                  </w:r>
                </w:p>
              </w:tc>
              <w:tc>
                <w:tcPr>
                  <w:tcW w:w="1154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D:/liyaping(new)/试验报告/整椅类/靠背骨架总成间隙/GR20231018SQS145-0455/9abf13350ceae155d7939b18d79264e.jpg9abf13350ceae155d7939b18d7926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liyaping(new)/试验报告/整椅类/靠背骨架总成间隙/GR20231018SQS145-0455/9abf13350ceae155d7939b18d79264e.jpg9abf13350ceae155d7939b18d7926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D:/liyaping(new)/试验报告/整椅类/靠背骨架总成间隙/GR20231018SQS145-0455/5f80a0fe50e2a2f286a5ef2c80440dc.jpg5f80a0fe50e2a2f286a5ef2c80440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整椅类/靠背骨架总成间隙/GR20231018SQS145-0455/5f80a0fe50e2a2f286a5ef2c80440dc.jpg5f80a0fe50e2a2f286a5ef2c80440d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2027555"/>
                  <wp:effectExtent l="0" t="0" r="3175" b="10795"/>
                  <wp:docPr id="5" name="图片 5" descr="D:/liyaping(new)/试验报告/整椅类/靠背骨架总成间隙/GR20231018SQS145-0455/d2afc31b6e395390cd8b5e069ebd840.jpgd2afc31b6e395390cd8b5e069ebd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整椅类/靠背骨架总成间隙/GR20231018SQS145-0455/d2afc31b6e395390cd8b5e069ebd840.jpgd2afc31b6e395390cd8b5e069ebd84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1" r="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553" cy="202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D:/liyaping(new)/试验报告/整椅类/靠背骨架总成间隙/GR20231018SQS145-0455/743797877be277882fe7468d968fc3e.jpg743797877be277882fe7468d968fc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整椅类/靠背骨架总成间隙/GR20231018SQS145-0455/743797877be277882fe7468d968fc3e.jpg743797877be277882fe7468d968fc3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D:/liyaping(new)/试验报告/整椅类/靠背骨架总成间隙/GR20231018SQS145-0455/bf561fe37a0eb12005dca738dc1822d.jpgbf561fe37a0eb12005dca738dc182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liyaping(new)/试验报告/整椅类/靠背骨架总成间隙/GR20231018SQS145-0455/bf561fe37a0eb12005dca738dc1822d.jpgbf561fe37a0eb12005dca738dc1822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：GR20230810SQS028-0064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12CA3D79"/>
    <w:rsid w:val="13912AE9"/>
    <w:rsid w:val="1AA255DC"/>
    <w:rsid w:val="1D102CD1"/>
    <w:rsid w:val="1DC667E2"/>
    <w:rsid w:val="21F2349E"/>
    <w:rsid w:val="226D4721"/>
    <w:rsid w:val="228F78E2"/>
    <w:rsid w:val="24C820E3"/>
    <w:rsid w:val="2A050922"/>
    <w:rsid w:val="32364B30"/>
    <w:rsid w:val="3F8B6900"/>
    <w:rsid w:val="3FBF645C"/>
    <w:rsid w:val="41291AD7"/>
    <w:rsid w:val="47BC567F"/>
    <w:rsid w:val="480440FD"/>
    <w:rsid w:val="4BAF06B2"/>
    <w:rsid w:val="6846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94A483-71B0-4461-A973-E66DBB5CA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225</Words>
  <Characters>1285</Characters>
  <Lines>10</Lines>
  <Paragraphs>3</Paragraphs>
  <TotalTime>12</TotalTime>
  <ScaleCrop>false</ScaleCrop>
  <LinksUpToDate>false</LinksUpToDate>
  <CharactersWithSpaces>1507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2023-11-06T06:21:59Z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FCBBA5F855FF4A2E9F0254C7C0CF5B3C_12</vt:lpwstr>
  </property>
</Properties>
</file>