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E2B72" w:rsidRPr="000E2B72">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0E2B72" w:rsidRPr="000E2B72">
        <w:rPr>
          <w:rFonts w:ascii="仿宋" w:eastAsia="仿宋" w:hAnsi="仿宋" w:hint="eastAsia"/>
          <w:b/>
          <w:sz w:val="24"/>
          <w:szCs w:val="24"/>
        </w:rPr>
        <w:t>沧州啸宇模具科技有限公司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E2B72" w:rsidRPr="000E2B72">
        <w:rPr>
          <w:rFonts w:ascii="仿宋" w:eastAsia="仿宋" w:hAnsi="仿宋" w:cs="Arial"/>
          <w:b/>
          <w:sz w:val="24"/>
          <w:szCs w:val="24"/>
          <w:shd w:val="clear" w:color="auto" w:fill="FFFFFF"/>
        </w:rPr>
        <w:t>91130981MA7GA6UJ1Y</w:t>
      </w:r>
    </w:p>
    <w:p w:rsidR="00317846" w:rsidRPr="00C64A64" w:rsidRDefault="00317846" w:rsidP="001C617A">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81" w:type="dxa"/>
        <w:tblInd w:w="108" w:type="dxa"/>
        <w:tblLook w:val="04A0" w:firstRow="1" w:lastRow="0" w:firstColumn="1" w:lastColumn="0" w:noHBand="0" w:noVBand="1"/>
      </w:tblPr>
      <w:tblGrid>
        <w:gridCol w:w="709"/>
        <w:gridCol w:w="3686"/>
        <w:gridCol w:w="1984"/>
        <w:gridCol w:w="675"/>
        <w:gridCol w:w="743"/>
        <w:gridCol w:w="708"/>
        <w:gridCol w:w="709"/>
        <w:gridCol w:w="567"/>
      </w:tblGrid>
      <w:tr w:rsidR="001C617A" w:rsidRPr="001C617A" w:rsidTr="001C617A">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序号</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模具名称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模具编号</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模具数量</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未税价格</w:t>
            </w:r>
            <w:r>
              <w:rPr>
                <w:rFonts w:ascii="仿宋" w:eastAsia="仿宋" w:hAnsi="仿宋" w:cs="Tahoma" w:hint="eastAsia"/>
                <w:color w:val="000000"/>
                <w:kern w:val="0"/>
                <w:sz w:val="20"/>
              </w:rPr>
              <w:t>(万)</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增值税额</w:t>
            </w:r>
            <w:r>
              <w:rPr>
                <w:rFonts w:ascii="仿宋" w:eastAsia="仿宋" w:hAnsi="仿宋" w:cs="Tahoma" w:hint="eastAsia"/>
                <w:color w:val="000000"/>
                <w:kern w:val="0"/>
                <w:sz w:val="20"/>
              </w:rPr>
              <w:t>(万)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含税价格</w:t>
            </w:r>
            <w:r>
              <w:rPr>
                <w:rFonts w:ascii="仿宋" w:eastAsia="仿宋" w:hAnsi="仿宋" w:cs="Tahoma" w:hint="eastAsia"/>
                <w:color w:val="000000"/>
                <w:kern w:val="0"/>
                <w:sz w:val="20"/>
              </w:rPr>
              <w:t>(万)</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备注</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安全带高调机构固定板1 -落料冲孔</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SHT0010775-MJ-01</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1.58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0.21</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1.79</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安全带高调机构固定板1 -成型</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SHT0010775-MJ-02</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1.62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0.21</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1.83</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3</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安全带高调机构固定板1 -翻边</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SHT0010775-MJ-03</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1.38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0.18</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1.56</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4</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安全带高调机构固定板1 -侧压包</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SHT0010775-MJ-04</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1.01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0.13</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1.14</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5</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安全带高调机构固定板1 -压舌</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SHT0010775-MJ-05</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1.01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0.13</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1.14</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6</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安全带高调机构固定板1 -冲孔侧冲孔</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SHT0010775-MJ-06</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1.50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0.20</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1.7</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7</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安全带高调机构固定板2 -落料冲孔</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SHT0010776-MJ-01</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1.71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0.22</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1.93</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8</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安全带高调机构固定板2 -成型</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SHT0010776-MJ-02</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1.71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0.22</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1.93</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9</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安全带高调机构固定板2 -翻边</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SHT0010776-MJ-03</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1.71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0.22</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1.93</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10</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安全带高调机构固定板2 -整形</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SHT0010776-MJ-04</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1.50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0.20</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1.7</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11</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安全带高调机构固定板2 -冲孔</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SHT0010776-MJ-05</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1.24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0.16</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1.4</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12</w:t>
            </w:r>
          </w:p>
        </w:tc>
        <w:tc>
          <w:tcPr>
            <w:tcW w:w="3686"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安全带高调机构固定板2 -翻孔</w:t>
            </w:r>
          </w:p>
        </w:tc>
        <w:tc>
          <w:tcPr>
            <w:tcW w:w="1984"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SHT0010776-MJ-06</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0.80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0.10</w:t>
            </w:r>
          </w:p>
        </w:tc>
        <w:tc>
          <w:tcPr>
            <w:tcW w:w="709" w:type="dxa"/>
            <w:tcBorders>
              <w:top w:val="nil"/>
              <w:left w:val="nil"/>
              <w:bottom w:val="single" w:sz="4" w:space="0" w:color="auto"/>
              <w:right w:val="single" w:sz="4" w:space="0" w:color="auto"/>
            </w:tcBorders>
            <w:shd w:val="clear" w:color="auto" w:fill="auto"/>
            <w:noWrap/>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0.9</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13</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滑轨底支架纵梁 -落料冲孔</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SHT0016669-MJ-01</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1.42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0.19</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1.61</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14</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滑轨底支架纵梁 -翻边</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SHT0016669-MJ-02</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1.23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0.16</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1.39</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lastRenderedPageBreak/>
              <w:t>15</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标配前支撑钣金-落料</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SHT0016510-MJ-01</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1.59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0.21</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1.8</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16</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标配前支撑钣金-翻边</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SHT0016510-MJ-02</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1.59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0.21</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1.8</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17</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标配前支撑钣金-成型</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SHT0016510-MJ-03</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1.59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0.21</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1.8</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18</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标配前支撑钣金-冲孔</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SHT0016510-MJ-04</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0.97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0.13</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1.1</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20</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标配底支架左边板-落料（左右共用）</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SHT0016683-MJ-01</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1.95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0.25</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2.2</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21</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标配底支架左边板-成型</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SHT0016683-MJ-02</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1.95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0.25</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2.2</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22</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标配底支架左边板-翻边</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SHT0016683-MJ-03</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1.95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0.25</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2.2</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23</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标配底支架左边板-冲孔（左右共用）</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SHT0016683-MJ-04</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1.50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0.20</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1.7</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25</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标配底支架右边板-成型</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SHT0016684-MJ-01</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1.86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0.24</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2.1</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26</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 w:val="20"/>
              </w:rPr>
            </w:pPr>
            <w:r w:rsidRPr="001C617A">
              <w:rPr>
                <w:rFonts w:ascii="仿宋" w:eastAsia="仿宋" w:hAnsi="仿宋" w:cs="Tahoma" w:hint="eastAsia"/>
                <w:color w:val="000000"/>
                <w:kern w:val="0"/>
                <w:sz w:val="20"/>
              </w:rPr>
              <w:t>标配底支架右边板-翻边</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SHT0016684-MJ-02</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1</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 xml:space="preserve">1.91 </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0.25</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 w:val="20"/>
              </w:rPr>
            </w:pPr>
            <w:r w:rsidRPr="001C617A">
              <w:rPr>
                <w:rFonts w:ascii="仿宋" w:eastAsia="仿宋" w:hAnsi="仿宋" w:cs="Tahoma" w:hint="eastAsia"/>
                <w:color w:val="000000"/>
                <w:kern w:val="0"/>
                <w:sz w:val="20"/>
              </w:rPr>
              <w:t>2.2</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r w:rsidR="001C617A" w:rsidRPr="001C617A" w:rsidTr="001C617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b/>
                <w:bCs/>
                <w:color w:val="000000"/>
                <w:kern w:val="0"/>
                <w:szCs w:val="21"/>
              </w:rPr>
            </w:pPr>
            <w:r w:rsidRPr="001C617A">
              <w:rPr>
                <w:rFonts w:ascii="仿宋" w:eastAsia="仿宋" w:hAnsi="仿宋" w:cs="Tahoma" w:hint="eastAsia"/>
                <w:b/>
                <w:bCs/>
                <w:color w:val="000000"/>
                <w:kern w:val="0"/>
                <w:szCs w:val="21"/>
              </w:rPr>
              <w:t>合计</w:t>
            </w:r>
          </w:p>
        </w:tc>
        <w:tc>
          <w:tcPr>
            <w:tcW w:w="3686"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left"/>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c>
          <w:tcPr>
            <w:tcW w:w="675"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24</w:t>
            </w:r>
          </w:p>
        </w:tc>
        <w:tc>
          <w:tcPr>
            <w:tcW w:w="743"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36.29</w:t>
            </w:r>
          </w:p>
        </w:tc>
        <w:tc>
          <w:tcPr>
            <w:tcW w:w="708"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4.72</w:t>
            </w:r>
          </w:p>
        </w:tc>
        <w:tc>
          <w:tcPr>
            <w:tcW w:w="709"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41.0</w:t>
            </w:r>
          </w:p>
        </w:tc>
        <w:tc>
          <w:tcPr>
            <w:tcW w:w="567" w:type="dxa"/>
            <w:tcBorders>
              <w:top w:val="nil"/>
              <w:left w:val="nil"/>
              <w:bottom w:val="single" w:sz="4" w:space="0" w:color="auto"/>
              <w:right w:val="single" w:sz="4" w:space="0" w:color="auto"/>
            </w:tcBorders>
            <w:shd w:val="clear" w:color="auto" w:fill="auto"/>
            <w:vAlign w:val="center"/>
            <w:hideMark/>
          </w:tcPr>
          <w:p w:rsidR="001C617A" w:rsidRPr="001C617A" w:rsidRDefault="001C617A" w:rsidP="001C617A">
            <w:pPr>
              <w:widowControl/>
              <w:jc w:val="center"/>
              <w:rPr>
                <w:rFonts w:ascii="仿宋" w:eastAsia="仿宋" w:hAnsi="仿宋" w:cs="Tahoma"/>
                <w:color w:val="000000"/>
                <w:kern w:val="0"/>
                <w:szCs w:val="21"/>
              </w:rPr>
            </w:pPr>
            <w:r w:rsidRPr="001C617A">
              <w:rPr>
                <w:rFonts w:ascii="仿宋" w:eastAsia="仿宋" w:hAnsi="仿宋" w:cs="Tahoma" w:hint="eastAsia"/>
                <w:color w:val="000000"/>
                <w:kern w:val="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1C617A">
        <w:rPr>
          <w:rFonts w:ascii="仿宋" w:eastAsia="仿宋" w:hAnsi="仿宋" w:cs="宋体"/>
          <w:b/>
          <w:bCs/>
          <w:color w:val="000000"/>
          <w:kern w:val="0"/>
          <w:sz w:val="24"/>
          <w:u w:val="single"/>
        </w:rPr>
        <w:t>410000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1C617A">
        <w:rPr>
          <w:rFonts w:ascii="仿宋" w:eastAsia="仿宋" w:hAnsi="仿宋" w:cs="宋体" w:hint="eastAsia"/>
          <w:b/>
          <w:bCs/>
          <w:color w:val="000000"/>
          <w:kern w:val="0"/>
          <w:sz w:val="24"/>
          <w:u w:val="single"/>
        </w:rPr>
        <w:t>肆拾壹万</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1C617A">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1C617A">
      <w:pPr>
        <w:spacing w:line="360" w:lineRule="auto"/>
        <w:ind w:firstLineChars="325" w:firstLine="780"/>
        <w:rPr>
          <w:rFonts w:ascii="仿宋" w:eastAsia="仿宋" w:hAnsi="仿宋"/>
          <w:sz w:val="24"/>
          <w:szCs w:val="24"/>
          <w:u w:val="single"/>
        </w:rPr>
      </w:pPr>
      <w:r>
        <w:rPr>
          <w:rFonts w:ascii="仿宋" w:eastAsia="仿宋" w:hAnsi="仿宋" w:hint="eastAsia"/>
          <w:sz w:val="24"/>
          <w:szCs w:val="24"/>
        </w:rPr>
        <w:t>1</w:t>
      </w:r>
      <w:r w:rsidR="008E7108">
        <w:rPr>
          <w:rFonts w:ascii="仿宋" w:eastAsia="仿宋" w:hAnsi="仿宋" w:hint="eastAsia"/>
          <w:sz w:val="24"/>
          <w:szCs w:val="24"/>
        </w:rPr>
        <w:t>.</w:t>
      </w:r>
      <w:r w:rsidRPr="00E30C30">
        <w:rPr>
          <w:rFonts w:ascii="仿宋" w:eastAsia="仿宋" w:hAnsi="仿宋" w:hint="eastAsia"/>
          <w:sz w:val="24"/>
          <w:szCs w:val="24"/>
        </w:rPr>
        <w:t>合同签订后</w:t>
      </w:r>
      <w:r w:rsidR="004D0AF0" w:rsidRPr="0088508C">
        <w:rPr>
          <w:rFonts w:ascii="仿宋" w:eastAsia="仿宋" w:hAnsi="仿宋" w:hint="eastAsia"/>
          <w:sz w:val="24"/>
          <w:szCs w:val="24"/>
        </w:rPr>
        <w:t>七</w:t>
      </w:r>
      <w:r w:rsidR="004D0AF0">
        <w:rPr>
          <w:rFonts w:ascii="仿宋" w:eastAsia="仿宋" w:hAnsi="仿宋" w:hint="eastAsia"/>
          <w:sz w:val="24"/>
          <w:szCs w:val="24"/>
        </w:rPr>
        <w:t>日</w:t>
      </w:r>
      <w:r w:rsidRPr="00E30C30">
        <w:rPr>
          <w:rFonts w:ascii="仿宋" w:eastAsia="仿宋" w:hAnsi="仿宋" w:hint="eastAsia"/>
          <w:sz w:val="24"/>
          <w:szCs w:val="24"/>
        </w:rPr>
        <w:t>内</w:t>
      </w:r>
      <w:r w:rsidR="0035698A">
        <w:rPr>
          <w:rFonts w:ascii="仿宋" w:eastAsia="仿宋" w:hAnsi="仿宋" w:hint="eastAsia"/>
          <w:sz w:val="24"/>
          <w:szCs w:val="24"/>
        </w:rPr>
        <w:t>，</w:t>
      </w:r>
      <w:r w:rsidRPr="00E30C30">
        <w:rPr>
          <w:rFonts w:ascii="仿宋" w:eastAsia="仿宋" w:hAnsi="仿宋" w:hint="eastAsia"/>
          <w:sz w:val="24"/>
          <w:szCs w:val="24"/>
        </w:rPr>
        <w:t>甲方预付总金额的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bookmarkStart w:id="0" w:name="_Hlk104922868"/>
      <w:r w:rsidR="001C617A" w:rsidRPr="001C617A">
        <w:rPr>
          <w:rFonts w:ascii="仿宋" w:eastAsia="仿宋" w:hAnsi="仿宋" w:hint="eastAsia"/>
          <w:sz w:val="24"/>
          <w:szCs w:val="24"/>
          <w:u w:val="single"/>
        </w:rPr>
        <w:t>1</w:t>
      </w:r>
      <w:r w:rsidR="001C617A" w:rsidRPr="001C617A">
        <w:rPr>
          <w:rFonts w:ascii="仿宋" w:eastAsia="仿宋" w:hAnsi="仿宋"/>
          <w:sz w:val="24"/>
          <w:szCs w:val="24"/>
          <w:u w:val="single"/>
        </w:rPr>
        <w:t>23000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sidR="001C617A" w:rsidRPr="001C617A">
        <w:rPr>
          <w:rFonts w:ascii="仿宋" w:eastAsia="仿宋" w:hAnsi="仿宋" w:hint="eastAsia"/>
          <w:sz w:val="24"/>
          <w:szCs w:val="24"/>
          <w:u w:val="single"/>
        </w:rPr>
        <w:t>壹拾贰万叁仟</w:t>
      </w:r>
      <w:r w:rsidRPr="00F71FEA">
        <w:rPr>
          <w:rFonts w:ascii="仿宋" w:eastAsia="仿宋" w:hAnsi="仿宋" w:hint="eastAsia"/>
          <w:sz w:val="24"/>
          <w:szCs w:val="24"/>
        </w:rPr>
        <w:t>圆</w:t>
      </w:r>
      <w:r>
        <w:rPr>
          <w:rFonts w:ascii="仿宋" w:eastAsia="仿宋" w:hAnsi="仿宋" w:hint="eastAsia"/>
          <w:sz w:val="24"/>
          <w:szCs w:val="24"/>
        </w:rPr>
        <w:t>整</w:t>
      </w:r>
      <w:bookmarkEnd w:id="0"/>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0A105D" w:rsidRPr="0088508C" w:rsidRDefault="000A105D" w:rsidP="000A105D">
      <w:pPr>
        <w:ind w:firstLineChars="300" w:firstLine="72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E30C30">
        <w:rPr>
          <w:rFonts w:ascii="仿宋" w:eastAsia="仿宋" w:hAnsi="仿宋" w:hint="eastAsia"/>
          <w:sz w:val="24"/>
          <w:szCs w:val="24"/>
        </w:rPr>
        <w:t>试模样件经</w:t>
      </w:r>
      <w:r>
        <w:rPr>
          <w:rFonts w:ascii="仿宋" w:eastAsia="仿宋" w:hAnsi="仿宋" w:hint="eastAsia"/>
          <w:sz w:val="24"/>
          <w:szCs w:val="24"/>
        </w:rPr>
        <w:t>甲方</w:t>
      </w:r>
      <w:r w:rsidRPr="00E30C30">
        <w:rPr>
          <w:rFonts w:ascii="仿宋" w:eastAsia="仿宋" w:hAnsi="仿宋" w:hint="eastAsia"/>
          <w:sz w:val="24"/>
          <w:szCs w:val="24"/>
        </w:rPr>
        <w:t>技术及工艺部门验收合格后，甲方支付总金额的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001C617A" w:rsidRPr="001C617A">
        <w:rPr>
          <w:rFonts w:ascii="仿宋" w:eastAsia="仿宋" w:hAnsi="仿宋" w:hint="eastAsia"/>
          <w:sz w:val="24"/>
          <w:szCs w:val="24"/>
          <w:u w:val="single"/>
        </w:rPr>
        <w:t>1</w:t>
      </w:r>
      <w:r w:rsidR="001C617A" w:rsidRPr="001C617A">
        <w:rPr>
          <w:rFonts w:ascii="仿宋" w:eastAsia="仿宋" w:hAnsi="仿宋"/>
          <w:sz w:val="24"/>
          <w:szCs w:val="24"/>
          <w:u w:val="single"/>
        </w:rPr>
        <w:t>23000</w:t>
      </w:r>
      <w:r w:rsidR="001C617A" w:rsidRPr="00F71FEA">
        <w:rPr>
          <w:rFonts w:ascii="仿宋" w:eastAsia="仿宋" w:hAnsi="仿宋" w:hint="eastAsia"/>
          <w:sz w:val="24"/>
          <w:szCs w:val="24"/>
        </w:rPr>
        <w:t>元</w:t>
      </w:r>
      <w:r w:rsidR="001C617A">
        <w:rPr>
          <w:rFonts w:ascii="仿宋" w:eastAsia="仿宋" w:hAnsi="仿宋" w:hint="eastAsia"/>
          <w:sz w:val="24"/>
          <w:szCs w:val="24"/>
        </w:rPr>
        <w:t>，</w:t>
      </w:r>
      <w:r w:rsidR="001C617A" w:rsidRPr="00C64A64">
        <w:rPr>
          <w:rFonts w:ascii="仿宋" w:eastAsia="仿宋" w:hAnsi="仿宋" w:hint="eastAsia"/>
          <w:sz w:val="24"/>
          <w:szCs w:val="24"/>
        </w:rPr>
        <w:t>人民币</w:t>
      </w:r>
      <w:r w:rsidR="001C617A" w:rsidRPr="001C617A">
        <w:rPr>
          <w:rFonts w:ascii="仿宋" w:eastAsia="仿宋" w:hAnsi="仿宋" w:hint="eastAsia"/>
          <w:sz w:val="24"/>
          <w:szCs w:val="24"/>
          <w:u w:val="single"/>
        </w:rPr>
        <w:t>壹拾贰万叁仟</w:t>
      </w:r>
      <w:r w:rsidR="001C617A" w:rsidRPr="00F71FEA">
        <w:rPr>
          <w:rFonts w:ascii="仿宋" w:eastAsia="仿宋" w:hAnsi="仿宋" w:hint="eastAsia"/>
          <w:sz w:val="24"/>
          <w:szCs w:val="24"/>
        </w:rPr>
        <w:t>圆</w:t>
      </w:r>
      <w:r w:rsidR="001C617A">
        <w:rPr>
          <w:rFonts w:ascii="仿宋" w:eastAsia="仿宋" w:hAnsi="仿宋" w:hint="eastAsia"/>
          <w:sz w:val="24"/>
          <w:szCs w:val="24"/>
        </w:rPr>
        <w:t>整</w:t>
      </w:r>
      <w:r w:rsidR="001C617A"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r w:rsidRPr="00E30C30">
        <w:rPr>
          <w:rFonts w:ascii="仿宋" w:eastAsia="仿宋" w:hAnsi="仿宋" w:hint="eastAsia"/>
          <w:sz w:val="24"/>
          <w:szCs w:val="24"/>
        </w:rPr>
        <w:t>。</w:t>
      </w:r>
    </w:p>
    <w:p w:rsidR="000A105D" w:rsidRPr="0088508C" w:rsidRDefault="000A105D" w:rsidP="000A105D">
      <w:pPr>
        <w:rPr>
          <w:rFonts w:ascii="仿宋" w:eastAsia="仿宋" w:hAnsi="仿宋"/>
          <w:sz w:val="24"/>
          <w:szCs w:val="24"/>
        </w:rPr>
      </w:pPr>
      <w:r>
        <w:rPr>
          <w:rFonts w:ascii="仿宋" w:eastAsia="仿宋" w:hAnsi="仿宋" w:hint="eastAsia"/>
          <w:sz w:val="24"/>
          <w:szCs w:val="24"/>
        </w:rPr>
        <w:t xml:space="preserve">      3</w:t>
      </w:r>
      <w:r w:rsidR="008E7108">
        <w:rPr>
          <w:rFonts w:ascii="仿宋" w:eastAsia="仿宋" w:hAnsi="仿宋" w:hint="eastAsia"/>
          <w:sz w:val="24"/>
          <w:szCs w:val="24"/>
        </w:rPr>
        <w:t>.</w:t>
      </w:r>
      <w:r>
        <w:rPr>
          <w:rFonts w:ascii="仿宋" w:eastAsia="仿宋" w:hAnsi="仿宋" w:hint="eastAsia"/>
          <w:sz w:val="24"/>
          <w:szCs w:val="24"/>
        </w:rPr>
        <w:t>乙方将模具及全部附件运送到甲方指定地点</w:t>
      </w:r>
      <w:r w:rsidR="00D921CA">
        <w:rPr>
          <w:rFonts w:ascii="仿宋" w:eastAsia="仿宋" w:hAnsi="仿宋" w:hint="eastAsia"/>
          <w:sz w:val="24"/>
          <w:szCs w:val="24"/>
        </w:rPr>
        <w:t>，</w:t>
      </w:r>
      <w:r>
        <w:rPr>
          <w:rFonts w:ascii="仿宋" w:eastAsia="仿宋" w:hAnsi="仿宋" w:hint="eastAsia"/>
          <w:sz w:val="24"/>
          <w:szCs w:val="24"/>
        </w:rPr>
        <w:t>并</w:t>
      </w:r>
      <w:r w:rsidR="00D921CA">
        <w:rPr>
          <w:rFonts w:ascii="仿宋" w:eastAsia="仿宋" w:hAnsi="仿宋" w:hint="eastAsia"/>
          <w:sz w:val="24"/>
          <w:szCs w:val="24"/>
        </w:rPr>
        <w:t>对模具进行调试、运行，甲方批量投产后为</w:t>
      </w:r>
      <w:r>
        <w:rPr>
          <w:rFonts w:ascii="仿宋" w:eastAsia="仿宋" w:hAnsi="仿宋" w:hint="eastAsia"/>
          <w:sz w:val="24"/>
          <w:szCs w:val="24"/>
        </w:rPr>
        <w:t>验收合格，</w:t>
      </w:r>
      <w:r w:rsidR="00D921CA" w:rsidRPr="00D921CA">
        <w:rPr>
          <w:rFonts w:ascii="仿宋" w:eastAsia="仿宋" w:hAnsi="仿宋" w:hint="eastAsia"/>
          <w:sz w:val="24"/>
          <w:szCs w:val="24"/>
        </w:rPr>
        <w:t>乙方提供合同总价款的增值税专用发票</w:t>
      </w:r>
      <w:r w:rsidR="004B3F80">
        <w:rPr>
          <w:rFonts w:ascii="仿宋" w:eastAsia="仿宋" w:hAnsi="仿宋" w:hint="eastAsia"/>
          <w:sz w:val="24"/>
          <w:szCs w:val="24"/>
        </w:rPr>
        <w:t>后</w:t>
      </w:r>
      <w:r w:rsidR="00D921CA" w:rsidRPr="00D921CA">
        <w:rPr>
          <w:rFonts w:ascii="仿宋" w:eastAsia="仿宋" w:hAnsi="仿宋" w:hint="eastAsia"/>
          <w:sz w:val="24"/>
          <w:szCs w:val="24"/>
        </w:rPr>
        <w:t>向</w:t>
      </w:r>
      <w:r>
        <w:rPr>
          <w:rFonts w:ascii="仿宋" w:eastAsia="仿宋" w:hAnsi="仿宋" w:hint="eastAsia"/>
          <w:sz w:val="24"/>
          <w:szCs w:val="24"/>
        </w:rPr>
        <w:t>甲方</w:t>
      </w:r>
      <w:r w:rsidR="00D921CA">
        <w:rPr>
          <w:rFonts w:ascii="仿宋" w:eastAsia="仿宋" w:hAnsi="仿宋" w:hint="eastAsia"/>
          <w:sz w:val="24"/>
          <w:szCs w:val="24"/>
        </w:rPr>
        <w:t>申请</w:t>
      </w:r>
      <w:r>
        <w:rPr>
          <w:rFonts w:ascii="仿宋" w:eastAsia="仿宋" w:hAnsi="仿宋" w:hint="eastAsia"/>
          <w:sz w:val="24"/>
          <w:szCs w:val="24"/>
        </w:rPr>
        <w:t>支付总金额的30%，</w:t>
      </w:r>
      <w:r w:rsidRPr="00C64A64">
        <w:rPr>
          <w:rFonts w:ascii="仿宋" w:eastAsia="仿宋" w:hAnsi="仿宋" w:hint="eastAsia"/>
          <w:sz w:val="24"/>
          <w:szCs w:val="24"/>
        </w:rPr>
        <w:t>计：</w:t>
      </w:r>
      <w:r w:rsidR="001C617A" w:rsidRPr="001C617A">
        <w:rPr>
          <w:rFonts w:ascii="仿宋" w:eastAsia="仿宋" w:hAnsi="仿宋" w:hint="eastAsia"/>
          <w:sz w:val="24"/>
          <w:szCs w:val="24"/>
          <w:u w:val="single"/>
        </w:rPr>
        <w:t>1</w:t>
      </w:r>
      <w:r w:rsidR="001C617A" w:rsidRPr="001C617A">
        <w:rPr>
          <w:rFonts w:ascii="仿宋" w:eastAsia="仿宋" w:hAnsi="仿宋"/>
          <w:sz w:val="24"/>
          <w:szCs w:val="24"/>
          <w:u w:val="single"/>
        </w:rPr>
        <w:t>23000</w:t>
      </w:r>
      <w:r w:rsidR="001C617A" w:rsidRPr="00F71FEA">
        <w:rPr>
          <w:rFonts w:ascii="仿宋" w:eastAsia="仿宋" w:hAnsi="仿宋" w:hint="eastAsia"/>
          <w:sz w:val="24"/>
          <w:szCs w:val="24"/>
        </w:rPr>
        <w:t>元</w:t>
      </w:r>
      <w:r w:rsidR="001C617A">
        <w:rPr>
          <w:rFonts w:ascii="仿宋" w:eastAsia="仿宋" w:hAnsi="仿宋" w:hint="eastAsia"/>
          <w:sz w:val="24"/>
          <w:szCs w:val="24"/>
        </w:rPr>
        <w:t>，</w:t>
      </w:r>
      <w:r w:rsidR="001C617A" w:rsidRPr="00C64A64">
        <w:rPr>
          <w:rFonts w:ascii="仿宋" w:eastAsia="仿宋" w:hAnsi="仿宋" w:hint="eastAsia"/>
          <w:sz w:val="24"/>
          <w:szCs w:val="24"/>
        </w:rPr>
        <w:t>人民币</w:t>
      </w:r>
      <w:r w:rsidR="001C617A" w:rsidRPr="001C617A">
        <w:rPr>
          <w:rFonts w:ascii="仿宋" w:eastAsia="仿宋" w:hAnsi="仿宋" w:hint="eastAsia"/>
          <w:sz w:val="24"/>
          <w:szCs w:val="24"/>
          <w:u w:val="single"/>
        </w:rPr>
        <w:t>壹拾贰万叁仟</w:t>
      </w:r>
      <w:r w:rsidR="001C617A" w:rsidRPr="00F71FEA">
        <w:rPr>
          <w:rFonts w:ascii="仿宋" w:eastAsia="仿宋" w:hAnsi="仿宋" w:hint="eastAsia"/>
          <w:sz w:val="24"/>
          <w:szCs w:val="24"/>
        </w:rPr>
        <w:t>圆</w:t>
      </w:r>
      <w:r w:rsidR="001C617A">
        <w:rPr>
          <w:rFonts w:ascii="仿宋" w:eastAsia="仿宋" w:hAnsi="仿宋" w:hint="eastAsia"/>
          <w:sz w:val="24"/>
          <w:szCs w:val="24"/>
        </w:rPr>
        <w:t>整</w:t>
      </w:r>
      <w:r w:rsidR="001C617A" w:rsidRPr="00E30C30">
        <w:rPr>
          <w:rFonts w:ascii="仿宋" w:eastAsia="仿宋" w:hAnsi="仿宋" w:hint="eastAsia"/>
          <w:sz w:val="24"/>
          <w:szCs w:val="24"/>
        </w:rPr>
        <w:t>。</w:t>
      </w:r>
    </w:p>
    <w:p w:rsidR="00317846" w:rsidRPr="008272C9" w:rsidRDefault="000A105D" w:rsidP="0088508C">
      <w:pPr>
        <w:spacing w:before="156" w:after="156"/>
        <w:ind w:firstLineChars="300" w:firstLine="72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113E9C"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1C617A">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1C617A">
        <w:rPr>
          <w:rFonts w:ascii="仿宋" w:eastAsia="仿宋" w:hAnsi="仿宋" w:hint="eastAsia"/>
          <w:sz w:val="24"/>
          <w:szCs w:val="24"/>
        </w:rPr>
        <w:t>6</w:t>
      </w:r>
      <w:r w:rsidR="001C617A">
        <w:rPr>
          <w:rFonts w:ascii="仿宋" w:eastAsia="仿宋" w:hAnsi="仿宋"/>
          <w:sz w:val="24"/>
          <w:szCs w:val="24"/>
        </w:rPr>
        <w:t>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1C617A">
        <w:rPr>
          <w:rFonts w:ascii="仿宋" w:eastAsia="仿宋" w:hAnsi="仿宋"/>
          <w:sz w:val="24"/>
          <w:szCs w:val="24"/>
        </w:rPr>
        <w:t>60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1C617A">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1C617A">
        <w:rPr>
          <w:rFonts w:ascii="仿宋" w:eastAsia="仿宋" w:hAnsi="仿宋"/>
          <w:sz w:val="24"/>
          <w:szCs w:val="24"/>
          <w:u w:val="single"/>
        </w:rPr>
        <w:t>12</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1C617A">
        <w:rPr>
          <w:rFonts w:ascii="仿宋" w:eastAsia="仿宋" w:hAnsi="仿宋"/>
          <w:sz w:val="24"/>
          <w:szCs w:val="24"/>
          <w:u w:val="single"/>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1C617A">
        <w:rPr>
          <w:rFonts w:ascii="仿宋" w:eastAsia="仿宋" w:hAnsi="仿宋" w:hint="eastAsia"/>
          <w:sz w:val="24"/>
          <w:szCs w:val="24"/>
        </w:rPr>
        <w:t>2</w:t>
      </w:r>
      <w:r w:rsidR="001C617A">
        <w:rPr>
          <w:rFonts w:ascii="仿宋" w:eastAsia="仿宋" w:hAnsi="仿宋"/>
          <w:sz w:val="24"/>
          <w:szCs w:val="24"/>
        </w:rPr>
        <w:t>00</w:t>
      </w:r>
      <w:r w:rsidR="00A962F2">
        <w:rPr>
          <w:rFonts w:ascii="仿宋" w:eastAsia="仿宋" w:hAnsi="仿宋" w:hint="eastAsia"/>
          <w:sz w:val="24"/>
          <w:szCs w:val="24"/>
        </w:rPr>
        <w:t>】</w:t>
      </w:r>
      <w:r w:rsidRPr="00C64A64">
        <w:rPr>
          <w:rFonts w:ascii="仿宋" w:eastAsia="仿宋" w:hAnsi="仿宋" w:hint="eastAsia"/>
          <w:sz w:val="24"/>
          <w:szCs w:val="24"/>
        </w:rPr>
        <w:t>件，月产能：</w:t>
      </w:r>
      <w:r w:rsidR="00A962F2">
        <w:rPr>
          <w:rFonts w:ascii="仿宋" w:eastAsia="仿宋" w:hAnsi="仿宋" w:hint="eastAsia"/>
          <w:sz w:val="24"/>
          <w:szCs w:val="24"/>
        </w:rPr>
        <w:t>【</w:t>
      </w:r>
      <w:r w:rsidR="001C617A">
        <w:rPr>
          <w:rFonts w:ascii="仿宋" w:eastAsia="仿宋" w:hAnsi="仿宋"/>
          <w:sz w:val="24"/>
          <w:szCs w:val="24"/>
        </w:rPr>
        <w:t>5000</w:t>
      </w:r>
      <w:r w:rsidR="00A962F2">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6578BF" w:rsidRDefault="006578BF" w:rsidP="006578BF">
      <w:pPr>
        <w:spacing w:line="360" w:lineRule="exact"/>
        <w:ind w:firstLineChars="150" w:firstLine="360"/>
        <w:rPr>
          <w:rFonts w:ascii="仿宋" w:eastAsia="仿宋" w:hAnsi="仿宋"/>
          <w:sz w:val="24"/>
          <w:szCs w:val="24"/>
        </w:rPr>
      </w:pPr>
      <w:r>
        <w:rPr>
          <w:rFonts w:ascii="仿宋" w:eastAsia="仿宋" w:hAnsi="仿宋" w:hint="eastAsia"/>
          <w:sz w:val="24"/>
          <w:szCs w:val="24"/>
        </w:rPr>
        <w:t>2.除本合同</w:t>
      </w:r>
      <w:r w:rsidRPr="00BB76CC">
        <w:rPr>
          <w:rFonts w:ascii="仿宋" w:eastAsia="仿宋" w:hAnsi="仿宋" w:hint="eastAsia"/>
          <w:sz w:val="24"/>
          <w:szCs w:val="24"/>
        </w:rPr>
        <w:t>之外，</w:t>
      </w:r>
      <w:r>
        <w:rPr>
          <w:rFonts w:ascii="仿宋" w:eastAsia="仿宋" w:hAnsi="仿宋" w:hint="eastAsia"/>
          <w:sz w:val="24"/>
          <w:szCs w:val="24"/>
        </w:rPr>
        <w:t>以下协议作</w:t>
      </w:r>
      <w:r w:rsidRPr="00BB76CC">
        <w:rPr>
          <w:rFonts w:ascii="仿宋" w:eastAsia="仿宋" w:hAnsi="仿宋" w:hint="eastAsia"/>
          <w:sz w:val="24"/>
          <w:szCs w:val="24"/>
        </w:rPr>
        <w:t>为</w:t>
      </w:r>
      <w:r>
        <w:rPr>
          <w:rFonts w:ascii="仿宋" w:eastAsia="仿宋" w:hAnsi="仿宋" w:hint="eastAsia"/>
          <w:sz w:val="24"/>
          <w:szCs w:val="24"/>
        </w:rPr>
        <w:t>甲乙双方</w:t>
      </w:r>
      <w:r w:rsidRPr="00BB76CC">
        <w:rPr>
          <w:rFonts w:ascii="仿宋" w:eastAsia="仿宋" w:hAnsi="仿宋" w:hint="eastAsia"/>
          <w:sz w:val="24"/>
          <w:szCs w:val="24"/>
        </w:rPr>
        <w:t>福田A6座椅项目不可分割的部分，与本合同具有相同效力。</w:t>
      </w:r>
    </w:p>
    <w:p w:rsidR="006578BF" w:rsidRDefault="006578BF" w:rsidP="006578BF">
      <w:pPr>
        <w:widowControl/>
        <w:ind w:firstLineChars="100" w:firstLine="240"/>
        <w:jc w:val="left"/>
        <w:rPr>
          <w:rFonts w:ascii="仿宋" w:eastAsia="仿宋" w:hAnsi="仿宋"/>
          <w:sz w:val="24"/>
          <w:szCs w:val="24"/>
        </w:rPr>
      </w:pPr>
      <w:r>
        <w:rPr>
          <w:rFonts w:ascii="仿宋" w:eastAsia="仿宋" w:hAnsi="仿宋" w:hint="eastAsia"/>
          <w:sz w:val="24"/>
          <w:szCs w:val="24"/>
        </w:rPr>
        <w:t>2.1</w:t>
      </w:r>
      <w:r>
        <w:rPr>
          <w:rFonts w:ascii="仿宋" w:eastAsia="仿宋" w:hAnsi="仿宋"/>
          <w:sz w:val="24"/>
          <w:szCs w:val="24"/>
        </w:rPr>
        <w:t>.</w:t>
      </w:r>
      <w:r w:rsidDel="00BB76CC">
        <w:rPr>
          <w:rFonts w:ascii="仿宋" w:eastAsia="仿宋" w:hAnsi="仿宋" w:hint="eastAsia"/>
          <w:sz w:val="24"/>
          <w:szCs w:val="24"/>
        </w:rPr>
        <w:t xml:space="preserve"> </w:t>
      </w:r>
      <w:r>
        <w:rPr>
          <w:rFonts w:ascii="仿宋" w:eastAsia="仿宋" w:hAnsi="仿宋" w:hint="eastAsia"/>
          <w:sz w:val="24"/>
          <w:szCs w:val="24"/>
        </w:rPr>
        <w:t>《</w:t>
      </w:r>
      <w:r w:rsidRPr="006578BF">
        <w:rPr>
          <w:rFonts w:ascii="仿宋" w:eastAsia="仿宋" w:hAnsi="仿宋" w:hint="eastAsia"/>
          <w:sz w:val="24"/>
          <w:szCs w:val="24"/>
        </w:rPr>
        <w:t>重汽3</w:t>
      </w:r>
      <w:r w:rsidRPr="006578BF">
        <w:rPr>
          <w:rFonts w:ascii="仿宋" w:eastAsia="仿宋" w:hAnsi="仿宋"/>
          <w:sz w:val="24"/>
          <w:szCs w:val="24"/>
        </w:rPr>
        <w:t>.0</w:t>
      </w:r>
      <w:r w:rsidRPr="006578BF">
        <w:rPr>
          <w:rFonts w:ascii="仿宋" w:eastAsia="仿宋" w:hAnsi="仿宋" w:hint="eastAsia"/>
          <w:sz w:val="24"/>
          <w:szCs w:val="24"/>
        </w:rPr>
        <w:t>和奔驰H6座椅项目工装模具(钢板模具)开发技术协议</w:t>
      </w:r>
      <w:r>
        <w:rPr>
          <w:rFonts w:ascii="仿宋" w:eastAsia="仿宋" w:hAnsi="仿宋" w:hint="eastAsia"/>
          <w:sz w:val="24"/>
          <w:szCs w:val="24"/>
        </w:rPr>
        <w:t>》</w:t>
      </w:r>
    </w:p>
    <w:p w:rsidR="006578BF" w:rsidRDefault="006578BF" w:rsidP="006578BF">
      <w:pPr>
        <w:widowControl/>
        <w:ind w:firstLineChars="100" w:firstLine="24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2．</w:t>
      </w:r>
      <w:r>
        <w:rPr>
          <w:rFonts w:ascii="仿宋" w:eastAsia="仿宋" w:hAnsi="仿宋" w:hint="eastAsia"/>
          <w:sz w:val="24"/>
          <w:szCs w:val="24"/>
        </w:rPr>
        <w:t>《</w:t>
      </w:r>
      <w:r w:rsidRPr="006578BF">
        <w:rPr>
          <w:rFonts w:ascii="仿宋" w:eastAsia="仿宋" w:hAnsi="仿宋" w:hint="eastAsia"/>
          <w:sz w:val="24"/>
          <w:szCs w:val="24"/>
        </w:rPr>
        <w:t>吉利G3座椅项目工装模具(钢板模具)开发技术协议</w:t>
      </w:r>
      <w:r>
        <w:rPr>
          <w:rFonts w:ascii="仿宋" w:eastAsia="仿宋" w:hAnsi="仿宋" w:hint="eastAsia"/>
          <w:sz w:val="24"/>
          <w:szCs w:val="24"/>
        </w:rPr>
        <w:t>》</w:t>
      </w:r>
    </w:p>
    <w:p w:rsidR="00806BE3" w:rsidRDefault="00806BE3" w:rsidP="006578BF">
      <w:pPr>
        <w:widowControl/>
        <w:ind w:firstLineChars="100" w:firstLine="24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.3.</w:t>
      </w:r>
      <w:r>
        <w:rPr>
          <w:rFonts w:ascii="仿宋" w:eastAsia="仿宋" w:hAnsi="仿宋" w:hint="eastAsia"/>
          <w:sz w:val="24"/>
          <w:szCs w:val="24"/>
        </w:rPr>
        <w:t>《G</w:t>
      </w:r>
      <w:r>
        <w:rPr>
          <w:rFonts w:ascii="仿宋" w:eastAsia="仿宋" w:hAnsi="仿宋"/>
          <w:sz w:val="24"/>
          <w:szCs w:val="24"/>
        </w:rPr>
        <w:t>3-</w:t>
      </w:r>
      <w:r w:rsidRPr="00806BE3">
        <w:rPr>
          <w:rFonts w:ascii="仿宋" w:eastAsia="仿宋" w:hAnsi="仿宋" w:hint="eastAsia"/>
          <w:sz w:val="24"/>
          <w:szCs w:val="24"/>
        </w:rPr>
        <w:t>委外开发冲压模具技术标准</w:t>
      </w:r>
      <w:r>
        <w:rPr>
          <w:rFonts w:ascii="仿宋" w:eastAsia="仿宋" w:hAnsi="仿宋" w:hint="eastAsia"/>
          <w:sz w:val="24"/>
          <w:szCs w:val="24"/>
        </w:rPr>
        <w:t>》</w:t>
      </w:r>
    </w:p>
    <w:p w:rsidR="00806BE3" w:rsidRDefault="00806BE3" w:rsidP="006578BF">
      <w:pPr>
        <w:widowControl/>
        <w:ind w:firstLineChars="100" w:firstLine="240"/>
        <w:rPr>
          <w:rFonts w:ascii="仿宋" w:eastAsia="仿宋" w:hAnsi="仿宋"/>
          <w:sz w:val="24"/>
          <w:szCs w:val="24"/>
        </w:rPr>
      </w:pPr>
      <w:r>
        <w:rPr>
          <w:rFonts w:ascii="仿宋" w:eastAsia="仿宋" w:hAnsi="仿宋"/>
          <w:sz w:val="24"/>
          <w:szCs w:val="24"/>
        </w:rPr>
        <w:t>2.4.</w:t>
      </w:r>
      <w:r>
        <w:rPr>
          <w:rFonts w:ascii="仿宋" w:eastAsia="仿宋" w:hAnsi="仿宋" w:hint="eastAsia"/>
          <w:sz w:val="24"/>
          <w:szCs w:val="24"/>
        </w:rPr>
        <w:t>《</w:t>
      </w:r>
      <w:r w:rsidRPr="00806BE3">
        <w:rPr>
          <w:rFonts w:ascii="仿宋" w:eastAsia="仿宋" w:hAnsi="仿宋" w:hint="eastAsia"/>
          <w:sz w:val="24"/>
          <w:szCs w:val="24"/>
        </w:rPr>
        <w:t>H6安全带高调机构固定板1、2</w:t>
      </w:r>
      <w:r>
        <w:rPr>
          <w:rFonts w:ascii="仿宋" w:eastAsia="仿宋" w:hAnsi="仿宋"/>
          <w:sz w:val="24"/>
          <w:szCs w:val="24"/>
        </w:rPr>
        <w:t>-</w:t>
      </w:r>
      <w:r w:rsidRPr="00806BE3">
        <w:rPr>
          <w:rFonts w:ascii="仿宋" w:eastAsia="仿宋" w:hAnsi="仿宋" w:hint="eastAsia"/>
          <w:sz w:val="24"/>
          <w:szCs w:val="24"/>
        </w:rPr>
        <w:t>委外开发冲压模具技术标准</w:t>
      </w:r>
      <w:r>
        <w:rPr>
          <w:rFonts w:ascii="仿宋" w:eastAsia="仿宋" w:hAnsi="仿宋" w:hint="eastAsia"/>
          <w:sz w:val="24"/>
          <w:szCs w:val="24"/>
        </w:rPr>
        <w:t>》</w:t>
      </w:r>
    </w:p>
    <w:p w:rsidR="00806BE3" w:rsidRPr="00806BE3" w:rsidRDefault="00806BE3" w:rsidP="006578BF">
      <w:pPr>
        <w:widowControl/>
        <w:ind w:firstLineChars="100" w:firstLine="240"/>
        <w:rPr>
          <w:rFonts w:ascii="仿宋" w:eastAsia="仿宋" w:hAnsi="仿宋" w:hint="eastAsia"/>
          <w:sz w:val="24"/>
          <w:szCs w:val="24"/>
        </w:rPr>
      </w:pPr>
      <w:r>
        <w:rPr>
          <w:rFonts w:ascii="仿宋" w:eastAsia="仿宋" w:hAnsi="仿宋"/>
          <w:sz w:val="24"/>
          <w:szCs w:val="24"/>
        </w:rPr>
        <w:t>2.5.</w:t>
      </w:r>
      <w:r>
        <w:rPr>
          <w:rFonts w:ascii="仿宋" w:eastAsia="仿宋" w:hAnsi="仿宋" w:hint="eastAsia"/>
          <w:sz w:val="24"/>
          <w:szCs w:val="24"/>
        </w:rPr>
        <w:t>《</w:t>
      </w:r>
      <w:r w:rsidRPr="00806BE3">
        <w:rPr>
          <w:rFonts w:ascii="仿宋" w:eastAsia="仿宋" w:hAnsi="仿宋" w:hint="eastAsia"/>
          <w:sz w:val="24"/>
          <w:szCs w:val="24"/>
        </w:rPr>
        <w:t>重汽3.0座椅-滑轨底支架纵梁</w:t>
      </w:r>
      <w:r>
        <w:rPr>
          <w:rFonts w:ascii="仿宋" w:eastAsia="仿宋" w:hAnsi="仿宋" w:hint="eastAsia"/>
          <w:sz w:val="24"/>
          <w:szCs w:val="24"/>
        </w:rPr>
        <w:t>-</w:t>
      </w:r>
      <w:r w:rsidRPr="00806BE3">
        <w:rPr>
          <w:rFonts w:ascii="仿宋" w:eastAsia="仿宋" w:hAnsi="仿宋" w:hint="eastAsia"/>
          <w:sz w:val="24"/>
          <w:szCs w:val="24"/>
        </w:rPr>
        <w:t>委外开发冲压模具技术标准</w:t>
      </w:r>
      <w:r>
        <w:rPr>
          <w:rFonts w:ascii="仿宋" w:eastAsia="仿宋" w:hAnsi="仿宋" w:hint="eastAsia"/>
          <w:sz w:val="24"/>
          <w:szCs w:val="24"/>
        </w:rPr>
        <w:t>》</w:t>
      </w:r>
    </w:p>
    <w:p w:rsidR="006578BF" w:rsidRDefault="006578BF" w:rsidP="00806BE3">
      <w:pPr>
        <w:spacing w:line="360" w:lineRule="exact"/>
        <w:ind w:firstLineChars="200" w:firstLine="480"/>
        <w:rPr>
          <w:rFonts w:ascii="仿宋" w:eastAsia="仿宋" w:hAnsi="仿宋"/>
          <w:sz w:val="24"/>
          <w:szCs w:val="24"/>
        </w:rPr>
      </w:pPr>
      <w:bookmarkStart w:id="1" w:name="_GoBack"/>
      <w:bookmarkEnd w:id="1"/>
      <w:r>
        <w:rPr>
          <w:rFonts w:ascii="仿宋" w:eastAsia="仿宋" w:hAnsi="仿宋" w:hint="eastAsia"/>
          <w:sz w:val="24"/>
          <w:szCs w:val="24"/>
        </w:rPr>
        <w:t>3.本合同一式贰份，双方各执壹份。本合同未尽事宜，由双方友好协商解决，并签订补充协议。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6578BF" w:rsidRDefault="006578BF" w:rsidP="006578BF">
      <w:pPr>
        <w:spacing w:line="360" w:lineRule="exact"/>
        <w:ind w:firstLineChars="150" w:firstLine="360"/>
        <w:rPr>
          <w:rFonts w:ascii="仿宋" w:eastAsia="仿宋" w:hAnsi="仿宋"/>
          <w:sz w:val="24"/>
          <w:szCs w:val="24"/>
        </w:rPr>
      </w:pPr>
      <w:r>
        <w:rPr>
          <w:rFonts w:ascii="仿宋" w:eastAsia="仿宋" w:hAnsi="仿宋" w:hint="eastAsia"/>
          <w:sz w:val="24"/>
          <w:szCs w:val="24"/>
        </w:rPr>
        <w:t>4.本合同如有争议，任何一方可依法向甲方住所地人民法院提起诉讼。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1C617A" w:rsidRPr="000E2B72">
        <w:rPr>
          <w:rFonts w:ascii="仿宋" w:eastAsia="仿宋" w:hAnsi="仿宋" w:hint="eastAsia"/>
          <w:b/>
          <w:sz w:val="24"/>
          <w:szCs w:val="24"/>
        </w:rPr>
        <w:t>沧州啸宇模具科技有限公司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955" w:rsidRDefault="00191955">
      <w:r>
        <w:separator/>
      </w:r>
    </w:p>
  </w:endnote>
  <w:endnote w:type="continuationSeparator" w:id="0">
    <w:p w:rsidR="00191955" w:rsidRDefault="0019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B72" w:rsidRDefault="000E2B72">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0E2B72" w:rsidRDefault="000E2B72">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0E2B72" w:rsidRDefault="000E2B72">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806BE3">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06BE3">
              <w:rPr>
                <w:b/>
                <w:noProof/>
              </w:rPr>
              <w:t>7</w:t>
            </w:r>
            <w:r>
              <w:rPr>
                <w:b/>
                <w:sz w:val="24"/>
                <w:szCs w:val="24"/>
              </w:rPr>
              <w:fldChar w:fldCharType="end"/>
            </w:r>
          </w:p>
        </w:sdtContent>
      </w:sdt>
    </w:sdtContent>
  </w:sdt>
  <w:p w:rsidR="000E2B72" w:rsidRDefault="000E2B72">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B72" w:rsidRDefault="000E2B72">
    <w:pPr>
      <w:pStyle w:val="ae"/>
      <w:jc w:val="right"/>
    </w:pPr>
    <w:r>
      <w:rPr>
        <w:b/>
        <w:sz w:val="24"/>
        <w:szCs w:val="24"/>
      </w:rPr>
      <w:fldChar w:fldCharType="begin"/>
    </w:r>
    <w:r>
      <w:rPr>
        <w:b/>
      </w:rPr>
      <w:instrText>PAGE</w:instrText>
    </w:r>
    <w:r>
      <w:rPr>
        <w:b/>
        <w:sz w:val="24"/>
        <w:szCs w:val="24"/>
      </w:rPr>
      <w:fldChar w:fldCharType="separate"/>
    </w:r>
    <w:r w:rsidR="0019195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91955">
      <w:rPr>
        <w:b/>
        <w:noProof/>
      </w:rPr>
      <w:t>1</w:t>
    </w:r>
    <w:r>
      <w:rPr>
        <w:b/>
        <w:sz w:val="24"/>
        <w:szCs w:val="24"/>
      </w:rPr>
      <w:fldChar w:fldCharType="end"/>
    </w:r>
  </w:p>
  <w:p w:rsidR="000E2B72" w:rsidRDefault="000E2B7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955" w:rsidRDefault="00191955">
      <w:r>
        <w:separator/>
      </w:r>
    </w:p>
  </w:footnote>
  <w:footnote w:type="continuationSeparator" w:id="0">
    <w:p w:rsidR="00191955" w:rsidRDefault="001919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B72" w:rsidRDefault="000E2B72">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B72" w:rsidRDefault="000E2B72">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2B72"/>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1955"/>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617A"/>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578BF"/>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BE3"/>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23D88"/>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86CDF"/>
  <w15:docId w15:val="{F8C53DEA-3CA4-43B4-BC7C-245CD3B6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413066">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8ED9-A647-48F2-A4ED-312DFAB9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805</Words>
  <Characters>4595</Characters>
  <Application>Microsoft Office Word</Application>
  <DocSecurity>0</DocSecurity>
  <PresentationFormat/>
  <Lines>38</Lines>
  <Paragraphs>10</Paragraphs>
  <Slides>0</Slides>
  <Notes>0</Notes>
  <HiddenSlides>0</HiddenSlides>
  <MMClips>0</MMClips>
  <ScaleCrop>false</ScaleCrop>
  <Company>光华荣昌</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7</cp:revision>
  <cp:lastPrinted>2022-09-30T03:49:00Z</cp:lastPrinted>
  <dcterms:created xsi:type="dcterms:W3CDTF">2023-07-11T03:55:00Z</dcterms:created>
  <dcterms:modified xsi:type="dcterms:W3CDTF">2023-11-04T06:11:00Z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