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2" w:lineRule="auto"/>
        <w:ind w:firstLine="2520" w:firstLineChars="700"/>
        <w:jc w:val="left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零部件防腐性能达标承诺书</w:t>
      </w:r>
    </w:p>
    <w:p>
      <w:pPr>
        <w:widowControl/>
        <w:spacing w:line="312" w:lineRule="auto"/>
        <w:jc w:val="left"/>
        <w:rPr>
          <w:rFonts w:ascii="楷体_GB2312" w:eastAsia="楷体_GB2312"/>
          <w:sz w:val="24"/>
        </w:rPr>
      </w:pPr>
    </w:p>
    <w:p>
      <w:pPr>
        <w:widowControl/>
        <w:spacing w:line="312" w:lineRule="auto"/>
        <w:ind w:firstLine="560" w:firstLineChars="200"/>
        <w:jc w:val="lef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本公司及公司所有人员严格</w:t>
      </w:r>
      <w:bookmarkStart w:id="0" w:name="_GoBack"/>
      <w:r>
        <w:rPr>
          <w:rFonts w:hint="eastAsia" w:ascii="楷体_GB2312" w:eastAsia="楷体_GB2312"/>
          <w:sz w:val="28"/>
        </w:rPr>
        <w:t>遵守北汽福田汽车股份有限公司及其下属公司（以下简称福田汽车）对所有零部件（包含国内及出口海外产品）防腐性能的相关管理要求，并做出如下承诺：</w:t>
      </w:r>
    </w:p>
    <w:p>
      <w:pPr>
        <w:widowControl/>
        <w:spacing w:line="312" w:lineRule="auto"/>
        <w:ind w:firstLine="567"/>
        <w:jc w:val="lef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1、保证所有供货零部件均符合福田汽车零部件图纸防腐性能要求、或双方签订的技术协议的防腐要求。</w:t>
      </w:r>
    </w:p>
    <w:p>
      <w:pPr>
        <w:widowControl/>
        <w:spacing w:line="312" w:lineRule="auto"/>
        <w:ind w:firstLine="567"/>
        <w:jc w:val="lef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2、保证防腐工艺生产线各环节过程控制符合标准要求，不弄虚作假。</w:t>
      </w:r>
    </w:p>
    <w:p>
      <w:pPr>
        <w:widowControl/>
        <w:spacing w:line="312" w:lineRule="auto"/>
        <w:ind w:firstLine="567"/>
        <w:jc w:val="left"/>
        <w:rPr>
          <w:rFonts w:ascii="楷体_GB2312" w:eastAsia="楷体_GB2312"/>
          <w:sz w:val="28"/>
        </w:rPr>
      </w:pPr>
      <w:r>
        <w:rPr>
          <w:rFonts w:ascii="楷体_GB2312" w:eastAsia="楷体_GB2312"/>
          <w:sz w:val="28"/>
        </w:rPr>
        <w:t>3</w:t>
      </w:r>
      <w:r>
        <w:rPr>
          <w:rFonts w:hint="eastAsia" w:ascii="楷体_GB2312" w:eastAsia="楷体_GB2312"/>
          <w:sz w:val="28"/>
        </w:rPr>
        <w:t>、保证每生产批次零部件进行自检，按批次开展盐雾试验自查。</w:t>
      </w:r>
    </w:p>
    <w:p>
      <w:pPr>
        <w:widowControl/>
        <w:spacing w:line="312" w:lineRule="auto"/>
        <w:ind w:firstLine="567"/>
        <w:jc w:val="left"/>
        <w:rPr>
          <w:rFonts w:ascii="楷体_GB2312" w:eastAsia="楷体_GB2312"/>
          <w:sz w:val="28"/>
        </w:rPr>
      </w:pPr>
      <w:r>
        <w:rPr>
          <w:rFonts w:ascii="楷体_GB2312" w:eastAsia="楷体_GB2312"/>
          <w:sz w:val="28"/>
        </w:rPr>
        <w:t>4</w:t>
      </w:r>
      <w:r>
        <w:rPr>
          <w:rFonts w:hint="eastAsia" w:ascii="楷体_GB2312" w:eastAsia="楷体_GB2312"/>
          <w:sz w:val="28"/>
        </w:rPr>
        <w:t>、保证零部件仓储、运输、转运各环节符合福田物流包装、器具要求。</w:t>
      </w:r>
    </w:p>
    <w:p>
      <w:pPr>
        <w:widowControl/>
        <w:spacing w:line="312" w:lineRule="auto"/>
        <w:ind w:firstLine="560" w:firstLineChars="200"/>
        <w:jc w:val="lef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5、保证供货海外市场零部件，包装运输各环节符合福田汽车海外产品物流包装规范要求；</w:t>
      </w:r>
    </w:p>
    <w:p>
      <w:pPr>
        <w:widowControl/>
        <w:spacing w:line="312" w:lineRule="auto"/>
        <w:ind w:firstLine="560" w:firstLineChars="200"/>
        <w:jc w:val="lef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6、保证配合福田汽车开展零部件锈蚀问题整改和攻关行动，包括但不限于零部件抽检、防腐工艺升级、海内外市场问题分析改进和现场服务等。因供应商原因造成的零部件锈蚀问题，承担市场损失主要责任。</w:t>
      </w:r>
    </w:p>
    <w:bookmarkEnd w:id="0"/>
    <w:p>
      <w:pPr>
        <w:widowControl/>
        <w:spacing w:line="312" w:lineRule="auto"/>
        <w:ind w:firstLine="560" w:firstLineChars="200"/>
        <w:jc w:val="left"/>
        <w:rPr>
          <w:rFonts w:ascii="楷体_GB2312" w:eastAsia="楷体_GB2312"/>
          <w:sz w:val="28"/>
        </w:rPr>
      </w:pPr>
    </w:p>
    <w:p>
      <w:pPr>
        <w:widowControl/>
        <w:spacing w:line="312" w:lineRule="auto"/>
        <w:ind w:firstLine="560" w:firstLineChars="200"/>
        <w:jc w:val="left"/>
        <w:rPr>
          <w:rFonts w:ascii="楷体_GB2312" w:eastAsia="楷体_GB2312"/>
          <w:sz w:val="28"/>
        </w:rPr>
      </w:pPr>
    </w:p>
    <w:p>
      <w:pPr>
        <w:widowControl/>
        <w:spacing w:line="312" w:lineRule="auto"/>
        <w:ind w:firstLine="560" w:firstLineChars="200"/>
        <w:jc w:val="left"/>
        <w:rPr>
          <w:rFonts w:hint="default" w:ascii="楷体_GB2312" w:eastAsia="楷体_GB2312"/>
          <w:sz w:val="28"/>
          <w:lang w:val="en-US" w:eastAsia="zh-CN"/>
        </w:rPr>
      </w:pPr>
      <w:r>
        <w:rPr>
          <w:rFonts w:ascii="楷体_GB2312" w:eastAsia="楷体_GB2312"/>
          <w:sz w:val="28"/>
        </w:rPr>
        <w:t xml:space="preserve">   </w:t>
      </w:r>
      <w:r>
        <w:rPr>
          <w:rFonts w:hint="eastAsia" w:ascii="楷体_GB2312" w:eastAsia="楷体_GB2312"/>
          <w:sz w:val="28"/>
        </w:rPr>
        <w:t xml:space="preserve"> </w:t>
      </w:r>
      <w:r>
        <w:rPr>
          <w:rFonts w:ascii="楷体_GB2312" w:eastAsia="楷体_GB2312"/>
          <w:sz w:val="28"/>
        </w:rPr>
        <w:t xml:space="preserve">                        </w:t>
      </w:r>
      <w:r>
        <w:rPr>
          <w:rFonts w:hint="eastAsia" w:ascii="楷体_GB2312" w:eastAsia="楷体_GB2312"/>
          <w:sz w:val="28"/>
        </w:rPr>
        <w:t>承诺单位：</w:t>
      </w:r>
      <w:r>
        <w:rPr>
          <w:rFonts w:hint="eastAsia" w:ascii="楷体_GB2312" w:eastAsia="楷体_GB2312"/>
          <w:sz w:val="28"/>
          <w:lang w:val="en-US" w:eastAsia="zh-CN"/>
        </w:rPr>
        <w:t>河北光华荣昌汽车部件有限公司</w:t>
      </w:r>
    </w:p>
    <w:p>
      <w:pPr>
        <w:spacing w:line="360" w:lineRule="auto"/>
        <w:ind w:firstLine="4480" w:firstLineChars="1600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承诺人（总经理或法人）：</w:t>
      </w:r>
    </w:p>
    <w:p>
      <w:pPr>
        <w:spacing w:line="360" w:lineRule="auto"/>
        <w:ind w:firstLine="4480" w:firstLineChars="1600"/>
        <w:rPr>
          <w:rFonts w:ascii="楷体_GB2312" w:eastAsia="楷体_GB2312"/>
          <w:sz w:val="28"/>
        </w:rPr>
      </w:pPr>
      <w:r>
        <w:rPr>
          <w:rFonts w:ascii="楷体_GB2312" w:eastAsia="楷体_GB2312"/>
          <w:sz w:val="28"/>
        </w:rPr>
        <w:t>承诺时间：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4MmE5MjcyMmVlODNiMDhlODIzZDg5NWFmNWM3MTkifQ=="/>
  </w:docVars>
  <w:rsids>
    <w:rsidRoot w:val="00421834"/>
    <w:rsid w:val="000045DE"/>
    <w:rsid w:val="00020E10"/>
    <w:rsid w:val="0003011F"/>
    <w:rsid w:val="0004260B"/>
    <w:rsid w:val="00042C09"/>
    <w:rsid w:val="0005699C"/>
    <w:rsid w:val="00062BF4"/>
    <w:rsid w:val="000761B6"/>
    <w:rsid w:val="00085918"/>
    <w:rsid w:val="000A5E41"/>
    <w:rsid w:val="000B3E4D"/>
    <w:rsid w:val="000B7840"/>
    <w:rsid w:val="000E50C0"/>
    <w:rsid w:val="000F5D78"/>
    <w:rsid w:val="000F68BD"/>
    <w:rsid w:val="00103B3B"/>
    <w:rsid w:val="00131DC7"/>
    <w:rsid w:val="00141D66"/>
    <w:rsid w:val="00147385"/>
    <w:rsid w:val="00156526"/>
    <w:rsid w:val="001746E3"/>
    <w:rsid w:val="00184E24"/>
    <w:rsid w:val="0019234E"/>
    <w:rsid w:val="001A1AF4"/>
    <w:rsid w:val="001C7EA9"/>
    <w:rsid w:val="001E4BF0"/>
    <w:rsid w:val="00210BEF"/>
    <w:rsid w:val="00212753"/>
    <w:rsid w:val="00216026"/>
    <w:rsid w:val="00216493"/>
    <w:rsid w:val="002342D9"/>
    <w:rsid w:val="00236DF0"/>
    <w:rsid w:val="00255D9A"/>
    <w:rsid w:val="00257AC0"/>
    <w:rsid w:val="002734C0"/>
    <w:rsid w:val="00275A8D"/>
    <w:rsid w:val="002B0971"/>
    <w:rsid w:val="002B6DEE"/>
    <w:rsid w:val="002C087D"/>
    <w:rsid w:val="002C37BB"/>
    <w:rsid w:val="002C3CDF"/>
    <w:rsid w:val="002C574C"/>
    <w:rsid w:val="002D2E9D"/>
    <w:rsid w:val="002F2F88"/>
    <w:rsid w:val="003064AA"/>
    <w:rsid w:val="003125AF"/>
    <w:rsid w:val="00321029"/>
    <w:rsid w:val="0033401B"/>
    <w:rsid w:val="00362DC4"/>
    <w:rsid w:val="00386BD2"/>
    <w:rsid w:val="00394272"/>
    <w:rsid w:val="003B5056"/>
    <w:rsid w:val="003C49E2"/>
    <w:rsid w:val="003E087D"/>
    <w:rsid w:val="00400AB4"/>
    <w:rsid w:val="00405180"/>
    <w:rsid w:val="00421834"/>
    <w:rsid w:val="00437A23"/>
    <w:rsid w:val="00451D40"/>
    <w:rsid w:val="004614D7"/>
    <w:rsid w:val="004645CD"/>
    <w:rsid w:val="004C1C0A"/>
    <w:rsid w:val="004C5427"/>
    <w:rsid w:val="004D19F0"/>
    <w:rsid w:val="004D4BA5"/>
    <w:rsid w:val="004E272B"/>
    <w:rsid w:val="004F48A3"/>
    <w:rsid w:val="004F5DE7"/>
    <w:rsid w:val="005154F9"/>
    <w:rsid w:val="00523B7C"/>
    <w:rsid w:val="00530C85"/>
    <w:rsid w:val="00533B49"/>
    <w:rsid w:val="005442EB"/>
    <w:rsid w:val="005450EC"/>
    <w:rsid w:val="00546B14"/>
    <w:rsid w:val="005558F6"/>
    <w:rsid w:val="00571757"/>
    <w:rsid w:val="00585A49"/>
    <w:rsid w:val="00594855"/>
    <w:rsid w:val="005A63FD"/>
    <w:rsid w:val="005E03A6"/>
    <w:rsid w:val="006012FA"/>
    <w:rsid w:val="006018DE"/>
    <w:rsid w:val="00606387"/>
    <w:rsid w:val="006157C4"/>
    <w:rsid w:val="0062138C"/>
    <w:rsid w:val="006515AB"/>
    <w:rsid w:val="00664B53"/>
    <w:rsid w:val="00665543"/>
    <w:rsid w:val="00666399"/>
    <w:rsid w:val="00674F1B"/>
    <w:rsid w:val="0068699E"/>
    <w:rsid w:val="006A62B4"/>
    <w:rsid w:val="006B0645"/>
    <w:rsid w:val="006C229A"/>
    <w:rsid w:val="006C5A28"/>
    <w:rsid w:val="006F64F0"/>
    <w:rsid w:val="0070705E"/>
    <w:rsid w:val="00734272"/>
    <w:rsid w:val="00750979"/>
    <w:rsid w:val="007524D6"/>
    <w:rsid w:val="00771ABF"/>
    <w:rsid w:val="007764F3"/>
    <w:rsid w:val="00780687"/>
    <w:rsid w:val="00792FE0"/>
    <w:rsid w:val="007A0ADB"/>
    <w:rsid w:val="007A6C8D"/>
    <w:rsid w:val="007F384D"/>
    <w:rsid w:val="008033BC"/>
    <w:rsid w:val="008174AA"/>
    <w:rsid w:val="008350D6"/>
    <w:rsid w:val="0084708B"/>
    <w:rsid w:val="0085729D"/>
    <w:rsid w:val="00863BDA"/>
    <w:rsid w:val="00871278"/>
    <w:rsid w:val="00872639"/>
    <w:rsid w:val="00893947"/>
    <w:rsid w:val="00895108"/>
    <w:rsid w:val="008B5937"/>
    <w:rsid w:val="008C360B"/>
    <w:rsid w:val="008C6BE2"/>
    <w:rsid w:val="008C7672"/>
    <w:rsid w:val="008E1AEF"/>
    <w:rsid w:val="008E43CB"/>
    <w:rsid w:val="008F1295"/>
    <w:rsid w:val="009138B1"/>
    <w:rsid w:val="009258DE"/>
    <w:rsid w:val="00932F2E"/>
    <w:rsid w:val="00952C38"/>
    <w:rsid w:val="00961A59"/>
    <w:rsid w:val="00977E10"/>
    <w:rsid w:val="009803FB"/>
    <w:rsid w:val="009B73B8"/>
    <w:rsid w:val="009C316D"/>
    <w:rsid w:val="00A13CDD"/>
    <w:rsid w:val="00A351AF"/>
    <w:rsid w:val="00A36E55"/>
    <w:rsid w:val="00A4263F"/>
    <w:rsid w:val="00A43617"/>
    <w:rsid w:val="00A65C47"/>
    <w:rsid w:val="00A83B7E"/>
    <w:rsid w:val="00AA3212"/>
    <w:rsid w:val="00AB5D15"/>
    <w:rsid w:val="00AD6695"/>
    <w:rsid w:val="00AF40E6"/>
    <w:rsid w:val="00B119E6"/>
    <w:rsid w:val="00B22C6F"/>
    <w:rsid w:val="00B23785"/>
    <w:rsid w:val="00B64815"/>
    <w:rsid w:val="00B75EBB"/>
    <w:rsid w:val="00B809A3"/>
    <w:rsid w:val="00B934AF"/>
    <w:rsid w:val="00BC276E"/>
    <w:rsid w:val="00BC4B2A"/>
    <w:rsid w:val="00BD1C97"/>
    <w:rsid w:val="00BE6C5D"/>
    <w:rsid w:val="00BF43B3"/>
    <w:rsid w:val="00C01E1C"/>
    <w:rsid w:val="00C059EC"/>
    <w:rsid w:val="00C106B5"/>
    <w:rsid w:val="00C30E58"/>
    <w:rsid w:val="00C449F0"/>
    <w:rsid w:val="00C54011"/>
    <w:rsid w:val="00C56B5D"/>
    <w:rsid w:val="00C6525D"/>
    <w:rsid w:val="00C873E1"/>
    <w:rsid w:val="00C962F8"/>
    <w:rsid w:val="00CA3AFE"/>
    <w:rsid w:val="00CA71F5"/>
    <w:rsid w:val="00CD07D4"/>
    <w:rsid w:val="00CE219D"/>
    <w:rsid w:val="00CE2D93"/>
    <w:rsid w:val="00CF5C01"/>
    <w:rsid w:val="00D02205"/>
    <w:rsid w:val="00D16B5B"/>
    <w:rsid w:val="00D2497A"/>
    <w:rsid w:val="00D35B58"/>
    <w:rsid w:val="00D603F7"/>
    <w:rsid w:val="00D61900"/>
    <w:rsid w:val="00D64C02"/>
    <w:rsid w:val="00D66E37"/>
    <w:rsid w:val="00D74AED"/>
    <w:rsid w:val="00D825CB"/>
    <w:rsid w:val="00DA6CBC"/>
    <w:rsid w:val="00DB196D"/>
    <w:rsid w:val="00DB36DA"/>
    <w:rsid w:val="00DB424D"/>
    <w:rsid w:val="00DD4E16"/>
    <w:rsid w:val="00DD4E75"/>
    <w:rsid w:val="00DF18CD"/>
    <w:rsid w:val="00E00988"/>
    <w:rsid w:val="00E04DBF"/>
    <w:rsid w:val="00E132BC"/>
    <w:rsid w:val="00E32485"/>
    <w:rsid w:val="00E4772D"/>
    <w:rsid w:val="00E57202"/>
    <w:rsid w:val="00E57882"/>
    <w:rsid w:val="00E67A32"/>
    <w:rsid w:val="00E71752"/>
    <w:rsid w:val="00E737D6"/>
    <w:rsid w:val="00EA3739"/>
    <w:rsid w:val="00EA66EF"/>
    <w:rsid w:val="00EB3DCF"/>
    <w:rsid w:val="00EB4067"/>
    <w:rsid w:val="00F00540"/>
    <w:rsid w:val="00F074F7"/>
    <w:rsid w:val="00F53FCD"/>
    <w:rsid w:val="00F6571C"/>
    <w:rsid w:val="00F7021E"/>
    <w:rsid w:val="00F81C6E"/>
    <w:rsid w:val="00F87205"/>
    <w:rsid w:val="00F87C7E"/>
    <w:rsid w:val="00FA032B"/>
    <w:rsid w:val="00FA375F"/>
    <w:rsid w:val="00FC3B97"/>
    <w:rsid w:val="00FD3970"/>
    <w:rsid w:val="00FE4417"/>
    <w:rsid w:val="00FE4D7B"/>
    <w:rsid w:val="00FF03D9"/>
    <w:rsid w:val="00FF07B9"/>
    <w:rsid w:val="6379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371</Characters>
  <Lines>3</Lines>
  <Paragraphs>1</Paragraphs>
  <TotalTime>1</TotalTime>
  <ScaleCrop>false</ScaleCrop>
  <LinksUpToDate>false</LinksUpToDate>
  <CharactersWithSpaces>434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2023-11-22T09:45:00Z</dcterms:created>
  <dc:creator>董金花</dc:creator>
  <cp:lastModifiedBy>时光倒流</cp:lastModifiedBy>
  <dcterms:modified xsi:type="dcterms:W3CDTF">2023-11-23T02:42:46Z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112CAC1EC9994074AF9F0A8C56CEB4DF_12</vt:lpwstr>
  </property>
</Properties>
</file>