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撕裂强度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座垫发泡总成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SHT001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2366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技术质量科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张东</w:t>
            </w:r>
          </w:p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19969507264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11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1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  <w:bookmarkStart w:id="0" w:name="_GoBack"/>
                <w:bookmarkEnd w:id="0"/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撕裂强度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技术质量科</w:t>
            </w:r>
            <w:r>
              <w:rPr>
                <w:rFonts w:hint="eastAsia" w:ascii="宋体" w:hAnsi="宋体" w:eastAsia="宋体"/>
              </w:rPr>
              <w:t>送检的J6L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座垫发泡总成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撕裂强度</w:t>
            </w:r>
            <w:r>
              <w:rPr>
                <w:rFonts w:hint="eastAsia" w:ascii="宋体" w:hAnsi="宋体" w:eastAsia="宋体"/>
              </w:rPr>
              <w:t>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不符合标准要求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2023年11月17日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  <w:vAlign w:val="center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1.小心将试片展开，置于试验机的夹具上，调节到合适位置，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2.以50±5mm/min的速度撕裂样品，在撕裂过程中，如有需要保持试样的切口处于中心位置，可用锋利的刀具进行辅助切割，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3.当试样撕至25mm±5mm时，记录显示屏或刻度盘上的最大力值，如果试样在撕开30mm前破坏，则应重新取样进行试验。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988185" cy="10128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85" cy="10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898650" cy="935355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26" cy="93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≥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2.5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N/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c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m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10564" w:type="dxa"/>
          </w:tcPr>
          <w:tbl>
            <w:tblPr>
              <w:tblStyle w:val="7"/>
              <w:tblW w:w="8285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9"/>
              <w:gridCol w:w="1613"/>
              <w:gridCol w:w="998"/>
              <w:gridCol w:w="996"/>
              <w:gridCol w:w="996"/>
              <w:gridCol w:w="996"/>
              <w:gridCol w:w="997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9" w:hRule="atLeast"/>
              </w:trPr>
              <w:tc>
                <w:tcPr>
                  <w:tcW w:w="168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61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99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96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9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99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5" w:hRule="atLeast"/>
              </w:trPr>
              <w:tc>
                <w:tcPr>
                  <w:tcW w:w="1689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宋体" w:hAnsi="宋体" w:eastAsia="宋体"/>
                      <w:kern w:val="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eastAsia="zh-CN"/>
                    </w:rPr>
                    <w:t>座垫发泡总成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152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</w:t>
                  </w:r>
                </w:p>
              </w:tc>
              <w:tc>
                <w:tcPr>
                  <w:tcW w:w="161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c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8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2.84</w:t>
                  </w:r>
                </w:p>
              </w:tc>
              <w:tc>
                <w:tcPr>
                  <w:tcW w:w="996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1.89</w:t>
                  </w:r>
                </w:p>
              </w:tc>
              <w:tc>
                <w:tcPr>
                  <w:tcW w:w="996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2.04</w:t>
                  </w:r>
                </w:p>
              </w:tc>
              <w:tc>
                <w:tcPr>
                  <w:tcW w:w="996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1.84</w:t>
                  </w:r>
                </w:p>
              </w:tc>
              <w:tc>
                <w:tcPr>
                  <w:tcW w:w="99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2.04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5" w:hRule="atLeast"/>
              </w:trPr>
              <w:tc>
                <w:tcPr>
                  <w:tcW w:w="1689" w:type="dxa"/>
                  <w:vMerge w:val="continue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61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撕裂强度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中值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N/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c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4983" w:type="dxa"/>
                  <w:gridSpan w:val="5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2.04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5" w:hRule="atLeast"/>
              </w:trPr>
              <w:tc>
                <w:tcPr>
                  <w:tcW w:w="168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注</w:t>
                  </w:r>
                </w:p>
              </w:tc>
              <w:tc>
                <w:tcPr>
                  <w:tcW w:w="6596" w:type="dxa"/>
                  <w:gridSpan w:val="6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pStyle w:val="13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如果一个或多个值超过中值的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时，则需另外取两个试验进行测试，最终取五个试验的中值出具报告。</w:t>
                  </w:r>
                </w:p>
                <w:p>
                  <w:pPr>
                    <w:pStyle w:val="13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rFonts w:ascii="Calibri" w:hAnsi="宋体"/>
                      <w:kern w:val="0"/>
                      <w:sz w:val="22"/>
                    </w:rPr>
                  </w:pP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如果前三个撕裂强度未超过撕裂强度中值的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20%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NO.4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和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NO.5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不做，在记录框上划“</w:t>
                  </w:r>
                  <w:r>
                    <w:rPr>
                      <w:rFonts w:ascii="Calibri" w:hAnsi="宋体"/>
                      <w:kern w:val="0"/>
                      <w:sz w:val="22"/>
                    </w:rPr>
                    <w:t>/</w:t>
                  </w:r>
                  <w:r>
                    <w:rPr>
                      <w:rFonts w:hint="eastAsia" w:ascii="Calibri" w:hAnsi="宋体"/>
                      <w:kern w:val="0"/>
                      <w:sz w:val="22"/>
                    </w:rPr>
                    <w:t>”。</w:t>
                  </w:r>
                </w:p>
              </w:tc>
            </w:tr>
          </w:tbl>
          <w:p>
            <w:pPr>
              <w:tabs>
                <w:tab w:val="left" w:pos="5827"/>
              </w:tabs>
            </w:pPr>
            <w:r>
              <w:tab/>
            </w:r>
          </w:p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8" name="图片 8" descr="D:/liyaping(new)/试验报告/泡沫物性试验/回弹率/GR20231106SQS152-0470/9a5b35c23e86b6550cf351b465867c8.jpg9a5b35c23e86b6550cf351b465867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liyaping(new)/试验报告/泡沫物性试验/回弹率/GR20231106SQS152-0470/9a5b35c23e86b6550cf351b465867c8.jpg9a5b35c23e86b6550cf351b465867c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11430" b="3810"/>
                  <wp:docPr id="9" name="图片 9" descr="D:/liyaping(new)/试验报告/泡沫物性试验/撕裂强度/GR20231106SQS152-0469/f9a5dc7655934a15b4c9f28c1d97353.jpgf9a5dc7655934a15b4c9f28c1d9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liyaping(new)/试验报告/泡沫物性试验/撕裂强度/GR20231106SQS152-0469/f9a5dc7655934a15b4c9f28c1d97353.jpgf9a5dc7655934a15b4c9f28c1d973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1" name="图片 1" descr="D:/liyaping(new)/试验报告/泡沫物性试验/撕裂强度/GR20231106SQS152-0469/e28fac44be85550fdf5f89205c2485e.jpge28fac44be85550fdf5f89205c248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liyaping(new)/试验报告/泡沫物性试验/撕裂强度/GR20231106SQS152-0469/e28fac44be85550fdf5f89205c2485e.jpge28fac44be85550fdf5f89205c2485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11430" b="3810"/>
                  <wp:docPr id="10" name="图片 4" descr="D:/liyaping(new)/试验报告/泡沫物性试验/撕裂强度/GR20231106SQS152-0469/0f1b097d6420d011e8a111682bee17c.jpg0f1b097d6420d011e8a111682bee1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/liyaping(new)/试验报告/泡沫物性试验/撕裂强度/GR20231106SQS152-0469/0f1b097d6420d011e8a111682bee17c.jpg0f1b097d6420d011e8a111682bee17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6" name="图片 4" descr="D:/liyaping(new)/试验报告/泡沫物性试验/撕裂强度/GR20231106SQS152-0469/0490a3689e8c2043f1b5ef7691cba2e.jpg0490a3689e8c2043f1b5ef7691cba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D:/liyaping(new)/试验报告/泡沫物性试验/撕裂强度/GR20231106SQS152-0469/0490a3689e8c2043f1b5ef7691cba2e.jpg0490a3689e8c2043f1b5ef7691cba2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：GR20231106SQS152-0469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2E318A"/>
    <w:multiLevelType w:val="multilevel"/>
    <w:tmpl w:val="4D2E318A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2765"/>
    <w:rsid w:val="0006622A"/>
    <w:rsid w:val="0007092C"/>
    <w:rsid w:val="00077211"/>
    <w:rsid w:val="00096C4C"/>
    <w:rsid w:val="000A6170"/>
    <w:rsid w:val="000D38FE"/>
    <w:rsid w:val="00100B55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32D9F"/>
    <w:rsid w:val="002421DF"/>
    <w:rsid w:val="00242569"/>
    <w:rsid w:val="002439FF"/>
    <w:rsid w:val="00251BB1"/>
    <w:rsid w:val="002535B1"/>
    <w:rsid w:val="00262B8A"/>
    <w:rsid w:val="00263CEC"/>
    <w:rsid w:val="002666B4"/>
    <w:rsid w:val="00267E08"/>
    <w:rsid w:val="002823E6"/>
    <w:rsid w:val="00291E93"/>
    <w:rsid w:val="0029599C"/>
    <w:rsid w:val="002A220A"/>
    <w:rsid w:val="002A53B2"/>
    <w:rsid w:val="002D11A0"/>
    <w:rsid w:val="002E414F"/>
    <w:rsid w:val="002F2446"/>
    <w:rsid w:val="002F63C4"/>
    <w:rsid w:val="00322FB5"/>
    <w:rsid w:val="00325B4F"/>
    <w:rsid w:val="003271E1"/>
    <w:rsid w:val="0033390F"/>
    <w:rsid w:val="003546C2"/>
    <w:rsid w:val="00364544"/>
    <w:rsid w:val="00366FB0"/>
    <w:rsid w:val="00371AA8"/>
    <w:rsid w:val="0038188C"/>
    <w:rsid w:val="003A3209"/>
    <w:rsid w:val="003A471E"/>
    <w:rsid w:val="003B0398"/>
    <w:rsid w:val="003C6A6D"/>
    <w:rsid w:val="003D7C07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17788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5F11F8"/>
    <w:rsid w:val="0061322F"/>
    <w:rsid w:val="00623EAE"/>
    <w:rsid w:val="00664B1B"/>
    <w:rsid w:val="00667513"/>
    <w:rsid w:val="00675B51"/>
    <w:rsid w:val="00680582"/>
    <w:rsid w:val="00690336"/>
    <w:rsid w:val="006B6731"/>
    <w:rsid w:val="006C221C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04C0"/>
    <w:rsid w:val="008D357E"/>
    <w:rsid w:val="008D48E0"/>
    <w:rsid w:val="008F3FF2"/>
    <w:rsid w:val="0091278D"/>
    <w:rsid w:val="00917BFC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A11C8F"/>
    <w:rsid w:val="00A400F9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A53C9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17D9"/>
    <w:rsid w:val="00CA0DE3"/>
    <w:rsid w:val="00CC1D7E"/>
    <w:rsid w:val="00CC25F0"/>
    <w:rsid w:val="00CD025C"/>
    <w:rsid w:val="00CD1534"/>
    <w:rsid w:val="00CD41A1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D7B11"/>
    <w:rsid w:val="00EF2624"/>
    <w:rsid w:val="00F26B63"/>
    <w:rsid w:val="00F33821"/>
    <w:rsid w:val="00F528AD"/>
    <w:rsid w:val="00F53F2E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09E4D42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3FC1F30"/>
    <w:rsid w:val="24264B88"/>
    <w:rsid w:val="24B43FF7"/>
    <w:rsid w:val="25BD4353"/>
    <w:rsid w:val="25D36F91"/>
    <w:rsid w:val="26571970"/>
    <w:rsid w:val="27FA76CB"/>
    <w:rsid w:val="28CA467C"/>
    <w:rsid w:val="293F1222"/>
    <w:rsid w:val="298C0C7C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E45722"/>
    <w:rsid w:val="35F5260C"/>
    <w:rsid w:val="394C2E8B"/>
    <w:rsid w:val="3A0D261A"/>
    <w:rsid w:val="3BCC0926"/>
    <w:rsid w:val="3BFC2946"/>
    <w:rsid w:val="3D5567B2"/>
    <w:rsid w:val="3D600CB3"/>
    <w:rsid w:val="3DC70D32"/>
    <w:rsid w:val="3E244592"/>
    <w:rsid w:val="3E8F2AE4"/>
    <w:rsid w:val="3F257FD3"/>
    <w:rsid w:val="3FBB77DF"/>
    <w:rsid w:val="3FC20A1F"/>
    <w:rsid w:val="41760AA5"/>
    <w:rsid w:val="42402E61"/>
    <w:rsid w:val="444F046F"/>
    <w:rsid w:val="44817E8C"/>
    <w:rsid w:val="46EB1AF6"/>
    <w:rsid w:val="48FD10B0"/>
    <w:rsid w:val="4C232248"/>
    <w:rsid w:val="4C3B7C1B"/>
    <w:rsid w:val="4C8845CA"/>
    <w:rsid w:val="4CFF2296"/>
    <w:rsid w:val="4EC76BAD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205261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C3D17-19D2-4473-859F-9D3CCE9204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849</Words>
  <Characters>1065</Characters>
  <Lines>9</Lines>
  <Paragraphs>2</Paragraphs>
  <TotalTime>5</TotalTime>
  <ScaleCrop>false</ScaleCrop>
  <LinksUpToDate>false</LinksUpToDate>
  <CharactersWithSpaces>1119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2023-11-23T01:21:43Z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B4DBA66B1E1745A7843E673FBFAA819F</vt:lpwstr>
  </property>
</Properties>
</file>