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C27F" w14:textId="77777777" w:rsidR="00D3120E" w:rsidRDefault="00000000">
      <w:pPr>
        <w:spacing w:line="1080" w:lineRule="auto"/>
        <w:ind w:firstLine="643"/>
        <w:jc w:val="center"/>
        <w:rPr>
          <w:rFonts w:asciiTheme="minorEastAsia" w:hAnsiTheme="minorEastAsia"/>
          <w:sz w:val="32"/>
          <w:szCs w:val="32"/>
          <w:lang w:eastAsia="zh-CN"/>
        </w:rPr>
      </w:pPr>
      <w:r>
        <w:rPr>
          <w:rFonts w:asciiTheme="minorEastAsia" w:hAnsiTheme="minorEastAsia" w:hint="eastAsia"/>
          <w:b/>
          <w:bCs/>
          <w:sz w:val="32"/>
          <w:szCs w:val="32"/>
          <w:lang w:eastAsia="zh-CN"/>
        </w:rPr>
        <w:t>服务合作协议</w:t>
      </w:r>
    </w:p>
    <w:p w14:paraId="66A630E4" w14:textId="45687783"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甲    方 ： </w:t>
      </w:r>
      <w:r>
        <w:rPr>
          <w:rFonts w:asciiTheme="minorEastAsia" w:hAnsiTheme="minorEastAsia" w:cs="宋体" w:hint="eastAsia"/>
          <w:szCs w:val="21"/>
          <w:u w:val="single"/>
          <w:lang w:eastAsia="zh-CN"/>
        </w:rPr>
        <w:t xml:space="preserve">  </w:t>
      </w:r>
      <w:r w:rsidR="005B048C" w:rsidRPr="005B048C">
        <w:rPr>
          <w:rFonts w:asciiTheme="minorEastAsia" w:hAnsiTheme="minorEastAsia" w:cs="宋体" w:hint="eastAsia"/>
          <w:szCs w:val="21"/>
          <w:u w:val="single"/>
          <w:lang w:eastAsia="zh-CN"/>
        </w:rPr>
        <w:t>河北光华荣昌汽车部件有限公司</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（以下简称“甲方”）                        </w:t>
      </w:r>
    </w:p>
    <w:p w14:paraId="10AE81DC" w14:textId="15DBEDDF" w:rsidR="00D3120E" w:rsidRDefault="00000000">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sidR="005B048C" w:rsidRPr="005B048C">
        <w:rPr>
          <w:rFonts w:asciiTheme="minorEastAsia" w:hAnsiTheme="minorEastAsia" w:cs="宋体" w:hint="eastAsia"/>
          <w:szCs w:val="21"/>
          <w:u w:val="single"/>
          <w:lang w:eastAsia="zh-CN"/>
        </w:rPr>
        <w:t>河北省沧州市黄骅市开发区泰山道1</w:t>
      </w:r>
      <w:r w:rsidR="005B048C" w:rsidRPr="005B048C">
        <w:rPr>
          <w:rFonts w:asciiTheme="minorEastAsia" w:hAnsiTheme="minorEastAsia" w:cs="宋体"/>
          <w:szCs w:val="21"/>
          <w:u w:val="single"/>
          <w:lang w:eastAsia="zh-CN"/>
        </w:rPr>
        <w:t>50</w:t>
      </w:r>
      <w:r w:rsidR="005B048C" w:rsidRPr="005B048C">
        <w:rPr>
          <w:rFonts w:asciiTheme="minorEastAsia" w:hAnsiTheme="minorEastAsia" w:cs="宋体" w:hint="eastAsia"/>
          <w:szCs w:val="21"/>
          <w:u w:val="single"/>
          <w:lang w:eastAsia="zh-CN"/>
        </w:rPr>
        <w:t xml:space="preserve">号 </w:t>
      </w:r>
      <w:r w:rsidRPr="005B048C">
        <w:rPr>
          <w:rFonts w:asciiTheme="minorEastAsia" w:hAnsiTheme="minorEastAsia" w:cs="宋体" w:hint="eastAsia"/>
          <w:szCs w:val="21"/>
          <w:u w:val="single"/>
          <w:lang w:eastAsia="zh-CN"/>
        </w:rPr>
        <w:t xml:space="preserve"> </w:t>
      </w:r>
      <w:r>
        <w:rPr>
          <w:rFonts w:eastAsia="宋体" w:hint="eastAsia"/>
          <w:u w:val="single"/>
          <w:lang w:eastAsia="zh-CN"/>
        </w:rPr>
        <w:t xml:space="preserve">    </w:t>
      </w:r>
    </w:p>
    <w:p w14:paraId="11B87F09" w14:textId="306B088C"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w:t>
      </w:r>
      <w:r w:rsidR="005B048C">
        <w:rPr>
          <w:rFonts w:asciiTheme="minorEastAsia" w:hAnsiTheme="minorEastAsia" w:cs="宋体" w:hint="eastAsia"/>
          <w:szCs w:val="21"/>
          <w:u w:val="single"/>
          <w:lang w:eastAsia="zh-CN"/>
        </w:rPr>
        <w:t>刘新杰</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     </w:t>
      </w:r>
    </w:p>
    <w:p w14:paraId="6DEE32E4" w14:textId="6C70C175"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w:t>
      </w:r>
      <w:r w:rsidR="005B048C">
        <w:rPr>
          <w:rFonts w:asciiTheme="minorEastAsia" w:hAnsiTheme="minorEastAsia" w:cs="宋体"/>
          <w:szCs w:val="21"/>
          <w:u w:val="single"/>
          <w:lang w:eastAsia="zh-CN"/>
        </w:rPr>
        <w:t>19831788668</w:t>
      </w:r>
      <w:r>
        <w:rPr>
          <w:rFonts w:asciiTheme="minorEastAsia" w:hAnsiTheme="minorEastAsia" w:cs="宋体" w:hint="eastAsia"/>
          <w:szCs w:val="21"/>
          <w:u w:val="single"/>
          <w:lang w:eastAsia="zh-CN"/>
        </w:rPr>
        <w:t xml:space="preserve">                                 </w:t>
      </w:r>
    </w:p>
    <w:p w14:paraId="66233EA0" w14:textId="77777777" w:rsidR="00D3120E" w:rsidRDefault="00D3120E">
      <w:pPr>
        <w:ind w:firstLine="420"/>
        <w:rPr>
          <w:rFonts w:asciiTheme="minorEastAsia" w:hAnsiTheme="minorEastAsia" w:cs="宋体"/>
          <w:szCs w:val="21"/>
          <w:lang w:eastAsia="zh-CN"/>
        </w:rPr>
      </w:pPr>
    </w:p>
    <w:p w14:paraId="71266C3E" w14:textId="77777777"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 xml:space="preserve">黄骅市点动互娱信息科技有限公司                 </w:t>
      </w:r>
      <w:r>
        <w:rPr>
          <w:rFonts w:asciiTheme="minorEastAsia" w:hAnsiTheme="minorEastAsia" w:cs="宋体" w:hint="eastAsia"/>
          <w:szCs w:val="21"/>
          <w:lang w:eastAsia="zh-CN"/>
        </w:rPr>
        <w:t>（以下简称“乙方”）</w:t>
      </w:r>
    </w:p>
    <w:p w14:paraId="6A138AD8" w14:textId="77777777" w:rsidR="00D3120E" w:rsidRDefault="00000000">
      <w:pPr>
        <w:ind w:firstLineChars="0" w:firstLine="0"/>
        <w:jc w:val="both"/>
        <w:rPr>
          <w:rFonts w:asciiTheme="minorEastAsia" w:hAnsiTheme="minorEastAsia" w:cs="宋体"/>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 xml:space="preserve">河北省沧州市黄骅市金宝方圆荟B座11层1119室   </w:t>
      </w:r>
    </w:p>
    <w:p w14:paraId="0AC27848" w14:textId="77777777"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汤凤臣                                         </w:t>
      </w:r>
    </w:p>
    <w:p w14:paraId="618D26A4"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17772681811                                   </w:t>
      </w:r>
      <w:r>
        <w:rPr>
          <w:rFonts w:asciiTheme="minorEastAsia" w:hAnsiTheme="minorEastAsia" w:cs="宋体" w:hint="eastAsia"/>
          <w:szCs w:val="21"/>
          <w:lang w:eastAsia="zh-CN"/>
        </w:rPr>
        <w:t xml:space="preserve">    </w:t>
      </w:r>
    </w:p>
    <w:p w14:paraId="7F103C2A" w14:textId="77777777" w:rsidR="00D3120E" w:rsidRDefault="00D3120E">
      <w:pPr>
        <w:ind w:firstLineChars="0" w:firstLine="0"/>
        <w:rPr>
          <w:rFonts w:asciiTheme="minorEastAsia" w:hAnsiTheme="minorEastAsia" w:cs="宋体"/>
          <w:szCs w:val="21"/>
          <w:lang w:eastAsia="zh-CN"/>
        </w:rPr>
      </w:pPr>
    </w:p>
    <w:p w14:paraId="2CE10840" w14:textId="77777777" w:rsidR="00D3120E" w:rsidRDefault="00000000">
      <w:pPr>
        <w:spacing w:line="720" w:lineRule="auto"/>
        <w:ind w:firstLineChars="0" w:firstLine="0"/>
        <w:rPr>
          <w:rFonts w:asciiTheme="minorEastAsia" w:hAnsiTheme="minorEastAsia" w:cs="宋体"/>
          <w:sz w:val="22"/>
          <w:lang w:eastAsia="zh-CN"/>
        </w:rPr>
      </w:pPr>
      <w:r>
        <w:rPr>
          <w:rFonts w:asciiTheme="minorEastAsia" w:hAnsiTheme="minorEastAsia" w:cs="宋体" w:hint="eastAsia"/>
          <w:sz w:val="22"/>
          <w:lang w:eastAsia="zh-CN"/>
        </w:rPr>
        <w:t>经双方友好协商，本着平等、互利、自愿的原则，达成本合作协议：</w:t>
      </w:r>
    </w:p>
    <w:p w14:paraId="500655CB" w14:textId="77777777" w:rsidR="00D3120E" w:rsidRDefault="00000000">
      <w:pPr>
        <w:numPr>
          <w:ilvl w:val="0"/>
          <w:numId w:val="1"/>
        </w:num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rPr>
        <w:t>合作内容：</w:t>
      </w:r>
    </w:p>
    <w:p w14:paraId="1E161EB8" w14:textId="77777777" w:rsidR="00D3120E" w:rsidRDefault="00000000">
      <w:pPr>
        <w:spacing w:line="240" w:lineRule="auto"/>
        <w:ind w:firstLineChars="0" w:firstLine="0"/>
        <w:rPr>
          <w:rFonts w:asciiTheme="minorEastAsia" w:hAnsiTheme="minorEastAsia" w:cs="宋体"/>
          <w:b/>
          <w:bCs/>
          <w:szCs w:val="21"/>
          <w:lang w:eastAsia="zh-CN"/>
        </w:rPr>
      </w:pPr>
      <w:r>
        <w:rPr>
          <w:rFonts w:asciiTheme="minorEastAsia" w:hAnsiTheme="minorEastAsia" w:cs="宋体" w:hint="eastAsia"/>
          <w:szCs w:val="21"/>
          <w:lang w:eastAsia="zh-CN"/>
        </w:rPr>
        <w:t>甲方委托乙方招聘、培训、管理并派遣残疾人员工到甲方工作；乙方根据甲方要求，按期按需完成所有工作。</w:t>
      </w:r>
    </w:p>
    <w:p w14:paraId="51A547BE" w14:textId="77777777" w:rsidR="00D3120E" w:rsidRDefault="00000000">
      <w:pPr>
        <w:numPr>
          <w:ilvl w:val="0"/>
          <w:numId w:val="1"/>
        </w:numPr>
        <w:spacing w:line="720" w:lineRule="auto"/>
        <w:ind w:firstLineChars="0" w:firstLine="0"/>
        <w:rPr>
          <w:rFonts w:asciiTheme="majorEastAsia" w:eastAsiaTheme="majorEastAsia" w:hAnsiTheme="majorEastAsia" w:cs="宋体"/>
          <w:b/>
          <w:bCs/>
          <w:szCs w:val="21"/>
          <w:lang w:eastAsia="zh-CN"/>
        </w:rPr>
      </w:pPr>
      <w:r>
        <w:rPr>
          <w:rFonts w:asciiTheme="minorEastAsia" w:hAnsiTheme="minorEastAsia" w:cs="宋体" w:hint="eastAsia"/>
          <w:b/>
          <w:bCs/>
          <w:szCs w:val="21"/>
          <w:lang w:eastAsia="zh-CN"/>
        </w:rPr>
        <w:t>甲方权利及义务</w:t>
      </w:r>
    </w:p>
    <w:p w14:paraId="4CBE2821"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甲方有权根据岗位需求向乙方提出招聘需求；</w:t>
      </w:r>
    </w:p>
    <w:p w14:paraId="3616473E"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甲方有权对乙方提供的候选人名单进行筛选，并最终确认是否录用；</w:t>
      </w:r>
    </w:p>
    <w:p w14:paraId="0FB7D36B"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甲方有权监督并考核乙方的残疾人管理过程；</w:t>
      </w:r>
    </w:p>
    <w:p w14:paraId="1A3664B3"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甲方对乙方一切受托行为有充分知情权；同时乙方在从事受托及派遣行为时应听取甲方建议及要求；</w:t>
      </w:r>
    </w:p>
    <w:p w14:paraId="33C1DCAD"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甲方应向乙方提出明确的招聘需求，包括但不限于残疾人等级、类型及工作技能等；</w:t>
      </w:r>
    </w:p>
    <w:p w14:paraId="2F3BB4C9" w14:textId="77777777" w:rsidR="00D3120E" w:rsidRPr="005B048C" w:rsidRDefault="00000000">
      <w:pPr>
        <w:pStyle w:val="af2"/>
        <w:numPr>
          <w:ilvl w:val="0"/>
          <w:numId w:val="2"/>
        </w:numPr>
        <w:ind w:firstLineChars="0"/>
        <w:rPr>
          <w:rFonts w:asciiTheme="minorEastAsia" w:hAnsiTheme="minorEastAsia"/>
          <w:lang w:eastAsia="zh-CN"/>
        </w:rPr>
      </w:pPr>
      <w:r w:rsidRPr="005B048C">
        <w:rPr>
          <w:rFonts w:asciiTheme="minorEastAsia" w:hAnsiTheme="minorEastAsia" w:hint="eastAsia"/>
          <w:lang w:eastAsia="zh-CN"/>
        </w:rPr>
        <w:lastRenderedPageBreak/>
        <w:t>乙方与残疾人员工签订劳动合同，给残疾人员工缴纳社保， 发放工资，但是在残保金缴纳及政策享用方面，乙方派遣到甲方的残疾人可抵扣残保金的名额使用权为甲方所有。</w:t>
      </w:r>
    </w:p>
    <w:p w14:paraId="209357FE"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甲方应充分配合乙方完成残疾人员工管理工作；</w:t>
      </w:r>
    </w:p>
    <w:p w14:paraId="4FA35E00" w14:textId="77777777" w:rsidR="00D3120E" w:rsidRDefault="00000000">
      <w:pPr>
        <w:pStyle w:val="af2"/>
        <w:numPr>
          <w:ilvl w:val="0"/>
          <w:numId w:val="2"/>
        </w:numPr>
        <w:ind w:firstLineChars="0"/>
        <w:rPr>
          <w:rFonts w:asciiTheme="minorEastAsia" w:hAnsiTheme="minorEastAsia"/>
          <w:lang w:eastAsia="zh-CN"/>
        </w:rPr>
      </w:pPr>
      <w:r>
        <w:rPr>
          <w:rFonts w:asciiTheme="minorEastAsia" w:hAnsiTheme="minorEastAsia" w:hint="eastAsia"/>
          <w:lang w:eastAsia="zh-CN"/>
        </w:rPr>
        <w:t>甲方不得无故解聘残疾人员工，如有人员调整需同乙方协商处理；</w:t>
      </w:r>
    </w:p>
    <w:p w14:paraId="4959FEB7" w14:textId="77777777" w:rsidR="00D3120E" w:rsidRDefault="00D3120E">
      <w:pPr>
        <w:pStyle w:val="af2"/>
        <w:ind w:firstLineChars="0" w:firstLine="0"/>
        <w:rPr>
          <w:rFonts w:asciiTheme="minorEastAsia" w:hAnsiTheme="minorEastAsia"/>
          <w:lang w:eastAsia="zh-CN"/>
        </w:rPr>
      </w:pPr>
    </w:p>
    <w:p w14:paraId="1C8D8EB8" w14:textId="77777777" w:rsidR="00D3120E" w:rsidRDefault="00000000">
      <w:pPr>
        <w:pStyle w:val="af2"/>
        <w:ind w:left="450" w:firstLineChars="0" w:hanging="450"/>
        <w:rPr>
          <w:rFonts w:asciiTheme="minorEastAsia" w:hAnsiTheme="minorEastAsia" w:cs="宋体"/>
          <w:b/>
          <w:bCs/>
          <w:szCs w:val="21"/>
        </w:rPr>
      </w:pPr>
      <w:r>
        <w:rPr>
          <w:rFonts w:asciiTheme="minorEastAsia" w:hAnsiTheme="minorEastAsia" w:cs="宋体"/>
          <w:b/>
          <w:bCs/>
          <w:szCs w:val="21"/>
        </w:rPr>
        <w:t>三、</w:t>
      </w:r>
      <w:r>
        <w:rPr>
          <w:rFonts w:asciiTheme="minorEastAsia" w:hAnsiTheme="minorEastAsia" w:cs="宋体" w:hint="eastAsia"/>
          <w:b/>
          <w:bCs/>
          <w:szCs w:val="21"/>
          <w:lang w:eastAsia="zh-CN"/>
        </w:rPr>
        <w:t>乙</w:t>
      </w:r>
      <w:r>
        <w:rPr>
          <w:rFonts w:asciiTheme="minorEastAsia" w:hAnsiTheme="minorEastAsia" w:cs="宋体" w:hint="eastAsia"/>
          <w:b/>
          <w:bCs/>
          <w:szCs w:val="21"/>
        </w:rPr>
        <w:t>方</w:t>
      </w:r>
      <w:r>
        <w:rPr>
          <w:rFonts w:asciiTheme="minorEastAsia" w:hAnsiTheme="minorEastAsia" w:cs="宋体" w:hint="eastAsia"/>
          <w:b/>
          <w:bCs/>
          <w:szCs w:val="21"/>
          <w:lang w:eastAsia="zh-CN"/>
        </w:rPr>
        <w:t>权利及</w:t>
      </w:r>
      <w:r>
        <w:rPr>
          <w:rFonts w:asciiTheme="minorEastAsia" w:hAnsiTheme="minorEastAsia" w:cs="宋体" w:hint="eastAsia"/>
          <w:b/>
          <w:bCs/>
          <w:szCs w:val="21"/>
        </w:rPr>
        <w:t>义务</w:t>
      </w:r>
    </w:p>
    <w:p w14:paraId="7DA8F352" w14:textId="77777777" w:rsidR="00D3120E" w:rsidRDefault="00000000">
      <w:pPr>
        <w:pStyle w:val="af2"/>
        <w:numPr>
          <w:ilvl w:val="0"/>
          <w:numId w:val="3"/>
        </w:numPr>
        <w:ind w:firstLineChars="0"/>
        <w:rPr>
          <w:rFonts w:asciiTheme="minorEastAsia" w:hAnsiTheme="minorEastAsia"/>
          <w:lang w:eastAsia="zh-CN"/>
        </w:rPr>
      </w:pPr>
      <w:r>
        <w:rPr>
          <w:rFonts w:asciiTheme="minorEastAsia" w:hAnsiTheme="minorEastAsia" w:hint="eastAsia"/>
          <w:lang w:eastAsia="zh-CN"/>
        </w:rPr>
        <w:t>乙方有权要求甲方提供明确的残疾人招聘需求及管理标准；</w:t>
      </w:r>
    </w:p>
    <w:p w14:paraId="558B7FC2" w14:textId="77777777" w:rsidR="00D3120E" w:rsidRDefault="00000000">
      <w:pPr>
        <w:pStyle w:val="af2"/>
        <w:numPr>
          <w:ilvl w:val="0"/>
          <w:numId w:val="3"/>
        </w:numPr>
        <w:ind w:firstLineChars="0"/>
        <w:rPr>
          <w:rFonts w:asciiTheme="minorEastAsia" w:hAnsiTheme="minorEastAsia"/>
          <w:lang w:eastAsia="zh-CN"/>
        </w:rPr>
      </w:pPr>
      <w:r>
        <w:rPr>
          <w:rFonts w:asciiTheme="minorEastAsia" w:hAnsiTheme="minorEastAsia" w:hint="eastAsia"/>
          <w:lang w:eastAsia="zh-CN"/>
        </w:rPr>
        <w:t>乙方有权要求甲方按本协议约定足额支付管理服务费用；</w:t>
      </w:r>
    </w:p>
    <w:p w14:paraId="63B10FC3" w14:textId="77777777" w:rsidR="00D3120E" w:rsidRDefault="00000000">
      <w:pPr>
        <w:pStyle w:val="af2"/>
        <w:numPr>
          <w:ilvl w:val="0"/>
          <w:numId w:val="3"/>
        </w:numPr>
        <w:ind w:firstLineChars="0"/>
        <w:rPr>
          <w:rFonts w:asciiTheme="minorEastAsia" w:hAnsiTheme="minorEastAsia"/>
          <w:lang w:eastAsia="zh-CN"/>
        </w:rPr>
      </w:pPr>
      <w:r>
        <w:rPr>
          <w:rFonts w:asciiTheme="minorEastAsia" w:hAnsiTheme="minorEastAsia" w:hint="eastAsia"/>
          <w:lang w:eastAsia="zh-CN"/>
        </w:rPr>
        <w:t>乙方应根据甲方需求和管理标准对甲方残疾人员工进行培训和在岗管理；</w:t>
      </w:r>
    </w:p>
    <w:p w14:paraId="1AB6A753" w14:textId="77777777" w:rsidR="00D3120E" w:rsidRDefault="00000000">
      <w:pPr>
        <w:pStyle w:val="af2"/>
        <w:numPr>
          <w:ilvl w:val="0"/>
          <w:numId w:val="3"/>
        </w:numPr>
        <w:ind w:firstLineChars="0"/>
        <w:rPr>
          <w:rFonts w:asciiTheme="minorEastAsia" w:hAnsiTheme="minorEastAsia"/>
          <w:lang w:eastAsia="zh-CN"/>
        </w:rPr>
      </w:pPr>
      <w:r>
        <w:rPr>
          <w:rFonts w:asciiTheme="minorEastAsia" w:hAnsiTheme="minorEastAsia" w:hint="eastAsia"/>
          <w:lang w:eastAsia="zh-CN"/>
        </w:rPr>
        <w:t>如因残疾人员工未能达到甲方在岗要求，乙方应负责残疾人候选人的再次派遣；</w:t>
      </w:r>
    </w:p>
    <w:p w14:paraId="6C3DDBD0" w14:textId="77777777" w:rsidR="00D3120E" w:rsidRDefault="00000000">
      <w:pPr>
        <w:pStyle w:val="af2"/>
        <w:numPr>
          <w:ilvl w:val="0"/>
          <w:numId w:val="3"/>
        </w:numPr>
        <w:ind w:firstLineChars="0"/>
        <w:rPr>
          <w:rFonts w:asciiTheme="minorEastAsia" w:hAnsiTheme="minorEastAsia"/>
          <w:lang w:eastAsia="zh-CN"/>
        </w:rPr>
      </w:pPr>
      <w:r>
        <w:rPr>
          <w:rFonts w:asciiTheme="minorEastAsia" w:hAnsiTheme="minorEastAsia" w:hint="eastAsia"/>
          <w:lang w:eastAsia="zh-CN"/>
        </w:rPr>
        <w:t>乙方应按期为残疾人员工发放薪资（不得低于本市最低工资标准），并为残疾人员工足额缴纳社会保险，包括养老保险、医疗保险、失业保险、生育保险以及工伤保险；</w:t>
      </w:r>
    </w:p>
    <w:p w14:paraId="5648370E" w14:textId="225BDA89" w:rsidR="00C90B0D" w:rsidRPr="00C90B0D" w:rsidRDefault="00C90B0D" w:rsidP="00C90B0D">
      <w:pPr>
        <w:ind w:firstLineChars="0" w:firstLine="0"/>
        <w:rPr>
          <w:rFonts w:asciiTheme="minorEastAsia" w:hAnsiTheme="minorEastAsia" w:hint="eastAsia"/>
          <w:lang w:eastAsia="zh-CN"/>
        </w:rPr>
      </w:pPr>
      <w:r>
        <w:rPr>
          <w:rFonts w:asciiTheme="minorEastAsia" w:hAnsiTheme="minorEastAsia" w:hint="eastAsia"/>
          <w:lang w:eastAsia="zh-CN"/>
        </w:rPr>
        <w:t>6、乙方应按期为残疾人申报个税并做好甲方残保金抵扣的预备性工作，如因乙方未及时足额按照甲方支付的费用发放工资及缴纳社会保险，或者因乙方未做好个税申报工作等一切影响甲方残保金抵扣造成的经济损失都由乙方全额承担。</w:t>
      </w:r>
    </w:p>
    <w:p w14:paraId="1C26B167" w14:textId="77777777" w:rsidR="00D3120E" w:rsidRDefault="00D3120E">
      <w:pPr>
        <w:pStyle w:val="af2"/>
        <w:ind w:firstLineChars="0" w:firstLine="0"/>
        <w:rPr>
          <w:rFonts w:asciiTheme="minorEastAsia" w:hAnsiTheme="minorEastAsia" w:cstheme="minorEastAsia"/>
          <w:szCs w:val="21"/>
          <w:highlight w:val="yellow"/>
          <w:lang w:eastAsia="zh-CN"/>
        </w:rPr>
      </w:pPr>
    </w:p>
    <w:p w14:paraId="13707332" w14:textId="77777777" w:rsidR="00D3120E" w:rsidRDefault="00000000">
      <w:pPr>
        <w:pStyle w:val="af2"/>
        <w:spacing w:line="720" w:lineRule="auto"/>
        <w:ind w:left="450" w:firstLineChars="0" w:hanging="450"/>
        <w:rPr>
          <w:rFonts w:asciiTheme="minorEastAsia" w:hAnsiTheme="minorEastAsia" w:cs="宋体"/>
          <w:b/>
          <w:bCs/>
          <w:szCs w:val="21"/>
          <w:lang w:eastAsia="zh-CN"/>
        </w:rPr>
      </w:pPr>
      <w:r>
        <w:rPr>
          <w:rFonts w:asciiTheme="minorEastAsia" w:hAnsiTheme="minorEastAsia" w:cs="宋体"/>
          <w:b/>
          <w:bCs/>
          <w:szCs w:val="21"/>
          <w:lang w:eastAsia="zh-CN"/>
        </w:rPr>
        <w:t>四、</w:t>
      </w:r>
      <w:r>
        <w:rPr>
          <w:rFonts w:asciiTheme="minorEastAsia" w:hAnsiTheme="minorEastAsia" w:cs="宋体" w:hint="eastAsia"/>
          <w:b/>
          <w:bCs/>
          <w:szCs w:val="21"/>
          <w:lang w:eastAsia="zh-CN"/>
        </w:rPr>
        <w:t>不可抗力</w:t>
      </w:r>
    </w:p>
    <w:p w14:paraId="5BFFF02C" w14:textId="77777777" w:rsidR="00D3120E" w:rsidRDefault="00000000">
      <w:pPr>
        <w:ind w:firstLineChars="0" w:firstLine="0"/>
        <w:rPr>
          <w:rFonts w:asciiTheme="minorEastAsia" w:hAnsiTheme="minorEastAsia" w:cs="宋体"/>
          <w:b/>
          <w:bCs/>
          <w:sz w:val="22"/>
          <w:lang w:eastAsia="zh-CN"/>
        </w:rPr>
      </w:pPr>
      <w:r>
        <w:rPr>
          <w:rFonts w:asciiTheme="minorEastAsia" w:hAnsiTheme="minorEastAsia" w:cs="宋体" w:hint="eastAsia"/>
          <w:szCs w:val="21"/>
          <w:lang w:eastAsia="zh-CN"/>
        </w:rPr>
        <w:t>双方确定，如因不可抗力（包括但不限于国家政策调整、自然灾害等）致使本合同的履行成为不必要或者不可能的，一方可以书面形式通知另一方解除本合同；双方无需承担任何责任。</w:t>
      </w:r>
    </w:p>
    <w:p w14:paraId="04ADABDE" w14:textId="77777777" w:rsidR="00D3120E" w:rsidRDefault="00000000">
      <w:pPr>
        <w:pStyle w:val="af2"/>
        <w:spacing w:line="720" w:lineRule="auto"/>
        <w:ind w:left="450" w:firstLineChars="0" w:hanging="450"/>
        <w:rPr>
          <w:rFonts w:asciiTheme="minorEastAsia" w:hAnsiTheme="minorEastAsia" w:cs="宋体"/>
          <w:b/>
          <w:bCs/>
          <w:sz w:val="22"/>
          <w:lang w:eastAsia="zh-CN"/>
        </w:rPr>
      </w:pPr>
      <w:r>
        <w:rPr>
          <w:rFonts w:asciiTheme="minorEastAsia" w:hAnsiTheme="minorEastAsia" w:cs="宋体"/>
          <w:b/>
          <w:bCs/>
          <w:sz w:val="22"/>
          <w:lang w:eastAsia="zh-CN"/>
        </w:rPr>
        <w:t>五、</w:t>
      </w:r>
      <w:r>
        <w:rPr>
          <w:rFonts w:asciiTheme="minorEastAsia" w:hAnsiTheme="minorEastAsia" w:cs="宋体" w:hint="eastAsia"/>
          <w:b/>
          <w:bCs/>
          <w:sz w:val="22"/>
          <w:lang w:eastAsia="zh-CN"/>
        </w:rPr>
        <w:t>协议期限</w:t>
      </w:r>
    </w:p>
    <w:p w14:paraId="15A71BFF" w14:textId="02C40F45"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本协议期</w:t>
      </w:r>
      <w:r w:rsidRPr="005B048C">
        <w:rPr>
          <w:rFonts w:asciiTheme="minorEastAsia" w:hAnsiTheme="minorEastAsia" w:cs="宋体" w:hint="eastAsia"/>
          <w:szCs w:val="21"/>
          <w:lang w:eastAsia="zh-CN"/>
        </w:rPr>
        <w:t>限自</w:t>
      </w:r>
      <w:r w:rsidRPr="005B048C">
        <w:rPr>
          <w:rFonts w:asciiTheme="minorEastAsia" w:hAnsiTheme="minorEastAsia" w:cs="宋体" w:hint="eastAsia"/>
          <w:szCs w:val="21"/>
          <w:u w:val="single"/>
          <w:lang w:eastAsia="zh-CN"/>
        </w:rPr>
        <w:t xml:space="preserve"> </w:t>
      </w:r>
      <w:r w:rsidR="00C90B0D">
        <w:rPr>
          <w:rFonts w:asciiTheme="minorEastAsia" w:hAnsiTheme="minorEastAsia" w:cs="宋体"/>
          <w:szCs w:val="21"/>
          <w:u w:val="single"/>
          <w:lang w:eastAsia="zh-CN"/>
        </w:rPr>
        <w:t>2024</w:t>
      </w:r>
      <w:r w:rsidRPr="005B048C">
        <w:rPr>
          <w:rFonts w:asciiTheme="minorEastAsia" w:hAnsiTheme="minorEastAsia" w:cs="宋体" w:hint="eastAsia"/>
          <w:szCs w:val="21"/>
          <w:u w:val="single"/>
          <w:lang w:eastAsia="zh-CN"/>
        </w:rPr>
        <w:t xml:space="preserve"> </w:t>
      </w:r>
      <w:r w:rsidRPr="005B048C">
        <w:rPr>
          <w:rFonts w:asciiTheme="minorEastAsia" w:hAnsiTheme="minorEastAsia" w:cs="宋体" w:hint="eastAsia"/>
          <w:szCs w:val="21"/>
          <w:lang w:eastAsia="zh-CN"/>
        </w:rPr>
        <w:t>年</w:t>
      </w:r>
      <w:r w:rsidRPr="005B048C">
        <w:rPr>
          <w:rFonts w:asciiTheme="minorEastAsia" w:hAnsiTheme="minorEastAsia" w:cs="宋体" w:hint="eastAsia"/>
          <w:szCs w:val="21"/>
          <w:u w:val="single"/>
          <w:lang w:eastAsia="zh-CN"/>
        </w:rPr>
        <w:t xml:space="preserve"> 01 </w:t>
      </w:r>
      <w:r w:rsidRPr="005B048C">
        <w:rPr>
          <w:rFonts w:asciiTheme="minorEastAsia" w:hAnsiTheme="minorEastAsia" w:cs="宋体" w:hint="eastAsia"/>
          <w:szCs w:val="21"/>
          <w:lang w:eastAsia="zh-CN"/>
        </w:rPr>
        <w:t>月</w:t>
      </w:r>
      <w:r w:rsidRPr="005B048C">
        <w:rPr>
          <w:rFonts w:asciiTheme="minorEastAsia" w:hAnsiTheme="minorEastAsia" w:cs="宋体" w:hint="eastAsia"/>
          <w:szCs w:val="21"/>
          <w:u w:val="single"/>
          <w:lang w:eastAsia="zh-CN"/>
        </w:rPr>
        <w:t xml:space="preserve"> 01 </w:t>
      </w:r>
      <w:r w:rsidRPr="005B048C">
        <w:rPr>
          <w:rFonts w:asciiTheme="minorEastAsia" w:hAnsiTheme="minorEastAsia" w:cs="宋体" w:hint="eastAsia"/>
          <w:szCs w:val="21"/>
          <w:lang w:eastAsia="zh-CN"/>
        </w:rPr>
        <w:t>日起，至</w:t>
      </w:r>
      <w:r w:rsidRPr="005B048C">
        <w:rPr>
          <w:rFonts w:asciiTheme="minorEastAsia" w:hAnsiTheme="minorEastAsia" w:cs="宋体" w:hint="eastAsia"/>
          <w:szCs w:val="21"/>
          <w:u w:val="single"/>
          <w:lang w:eastAsia="zh-CN"/>
        </w:rPr>
        <w:t xml:space="preserve"> 202</w:t>
      </w:r>
      <w:r w:rsidR="00C90B0D">
        <w:rPr>
          <w:rFonts w:asciiTheme="minorEastAsia" w:hAnsiTheme="minorEastAsia" w:cs="宋体"/>
          <w:szCs w:val="21"/>
          <w:u w:val="single"/>
          <w:lang w:eastAsia="zh-CN"/>
        </w:rPr>
        <w:t>4</w:t>
      </w:r>
      <w:r w:rsidRPr="005B048C">
        <w:rPr>
          <w:rFonts w:asciiTheme="minorEastAsia" w:hAnsiTheme="minorEastAsia" w:cs="宋体" w:hint="eastAsia"/>
          <w:szCs w:val="21"/>
          <w:u w:val="single"/>
          <w:lang w:eastAsia="zh-CN"/>
        </w:rPr>
        <w:t xml:space="preserve"> </w:t>
      </w:r>
      <w:r w:rsidRPr="005B048C">
        <w:rPr>
          <w:rFonts w:asciiTheme="minorEastAsia" w:hAnsiTheme="minorEastAsia" w:cs="宋体" w:hint="eastAsia"/>
          <w:szCs w:val="21"/>
          <w:lang w:eastAsia="zh-CN"/>
        </w:rPr>
        <w:t>年</w:t>
      </w:r>
      <w:r w:rsidRPr="005B048C">
        <w:rPr>
          <w:rFonts w:asciiTheme="minorEastAsia" w:hAnsiTheme="minorEastAsia" w:cs="宋体" w:hint="eastAsia"/>
          <w:szCs w:val="21"/>
          <w:u w:val="single"/>
          <w:lang w:eastAsia="zh-CN"/>
        </w:rPr>
        <w:t xml:space="preserve"> 12 </w:t>
      </w:r>
      <w:r w:rsidRPr="005B048C">
        <w:rPr>
          <w:rFonts w:asciiTheme="minorEastAsia" w:hAnsiTheme="minorEastAsia" w:cs="宋体" w:hint="eastAsia"/>
          <w:szCs w:val="21"/>
          <w:lang w:eastAsia="zh-CN"/>
        </w:rPr>
        <w:t>月</w:t>
      </w:r>
      <w:r w:rsidRPr="005B048C">
        <w:rPr>
          <w:rFonts w:asciiTheme="minorEastAsia" w:hAnsiTheme="minorEastAsia" w:cs="宋体" w:hint="eastAsia"/>
          <w:szCs w:val="21"/>
          <w:u w:val="single"/>
          <w:lang w:eastAsia="zh-CN"/>
        </w:rPr>
        <w:t xml:space="preserve"> 31 </w:t>
      </w:r>
      <w:r w:rsidRPr="005B048C">
        <w:rPr>
          <w:rFonts w:asciiTheme="minorEastAsia" w:hAnsiTheme="minorEastAsia" w:cs="宋体" w:hint="eastAsia"/>
          <w:szCs w:val="21"/>
          <w:lang w:eastAsia="zh-CN"/>
        </w:rPr>
        <w:t>日</w:t>
      </w:r>
      <w:r>
        <w:rPr>
          <w:rFonts w:asciiTheme="minorEastAsia" w:hAnsiTheme="minorEastAsia" w:cs="宋体" w:hint="eastAsia"/>
          <w:szCs w:val="21"/>
          <w:lang w:eastAsia="zh-CN"/>
        </w:rPr>
        <w:t>止。</w:t>
      </w:r>
    </w:p>
    <w:p w14:paraId="46E9CFE4" w14:textId="77777777" w:rsidR="00D3120E" w:rsidRDefault="00000000">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六、解约</w:t>
      </w:r>
    </w:p>
    <w:p w14:paraId="12D937E5" w14:textId="77777777" w:rsidR="00D3120E" w:rsidRDefault="00000000">
      <w:pPr>
        <w:numPr>
          <w:ilvl w:val="0"/>
          <w:numId w:val="4"/>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lastRenderedPageBreak/>
        <w:t>如因乙方原因导致提前解约的，乙方返还甲方全部已支付的管理服务费。</w:t>
      </w:r>
    </w:p>
    <w:p w14:paraId="32420C68" w14:textId="043F5B85" w:rsidR="00D3120E" w:rsidRDefault="00000000">
      <w:pPr>
        <w:numPr>
          <w:ilvl w:val="0"/>
          <w:numId w:val="4"/>
        </w:numPr>
        <w:ind w:firstLineChars="0"/>
        <w:rPr>
          <w:rFonts w:asciiTheme="minorEastAsia" w:hAnsiTheme="minorEastAsia" w:cs="宋体"/>
          <w:color w:val="000000" w:themeColor="text1"/>
          <w:szCs w:val="21"/>
          <w:lang w:eastAsia="zh-CN"/>
        </w:rPr>
      </w:pPr>
      <w:r>
        <w:rPr>
          <w:rFonts w:asciiTheme="minorEastAsia" w:hAnsiTheme="minorEastAsia" w:cs="宋体" w:hint="eastAsia"/>
          <w:color w:val="000000" w:themeColor="text1"/>
          <w:szCs w:val="21"/>
          <w:lang w:eastAsia="zh-CN"/>
        </w:rPr>
        <w:t>甲方在次年提前解除残疾人劳动合同时，需提前一个月告知乙方并阐明原因，若未提前告知乙方的，残疾人当月产生的工资和辞退残疾人所产生的所有费用包括需要补给残疾人的工资和社保全部由甲方承担。</w:t>
      </w:r>
    </w:p>
    <w:p w14:paraId="2AE2BECF" w14:textId="3A97E515" w:rsidR="00D3120E" w:rsidRDefault="00000000">
      <w:pPr>
        <w:numPr>
          <w:ilvl w:val="0"/>
          <w:numId w:val="4"/>
        </w:numPr>
        <w:ind w:firstLineChars="0"/>
        <w:rPr>
          <w:rFonts w:asciiTheme="minorEastAsia" w:hAnsiTheme="minorEastAsia" w:cs="宋体"/>
          <w:szCs w:val="21"/>
          <w:lang w:eastAsia="zh-CN"/>
        </w:rPr>
      </w:pPr>
      <w:r>
        <w:rPr>
          <w:rFonts w:asciiTheme="minorEastAsia" w:hAnsiTheme="minorEastAsia" w:cs="宋体" w:hint="eastAsia"/>
          <w:szCs w:val="21"/>
          <w:lang w:eastAsia="zh-CN"/>
        </w:rPr>
        <w:t>如甲方无故提前解除本合同</w:t>
      </w:r>
      <w:r w:rsidR="00BF4BF6">
        <w:rPr>
          <w:rFonts w:asciiTheme="minorEastAsia" w:hAnsiTheme="minorEastAsia" w:cs="宋体" w:hint="eastAsia"/>
          <w:szCs w:val="21"/>
          <w:lang w:eastAsia="zh-CN"/>
        </w:rPr>
        <w:t>且未提前告知乙方的</w:t>
      </w:r>
      <w:r>
        <w:rPr>
          <w:rFonts w:asciiTheme="minorEastAsia" w:hAnsiTheme="minorEastAsia" w:cs="宋体" w:hint="eastAsia"/>
          <w:szCs w:val="21"/>
          <w:lang w:eastAsia="zh-CN"/>
        </w:rPr>
        <w:t>，</w:t>
      </w:r>
      <w:r>
        <w:rPr>
          <w:rFonts w:asciiTheme="minorEastAsia" w:hAnsiTheme="minorEastAsia" w:cs="宋体" w:hint="eastAsia"/>
          <w:color w:val="000000" w:themeColor="text1"/>
          <w:szCs w:val="21"/>
          <w:lang w:eastAsia="zh-CN"/>
        </w:rPr>
        <w:t>甲方已支付给乙方的管理服务费用不退</w:t>
      </w:r>
      <w:r w:rsidR="005B048C">
        <w:rPr>
          <w:rFonts w:asciiTheme="minorEastAsia" w:hAnsiTheme="minorEastAsia" w:cs="宋体" w:hint="eastAsia"/>
          <w:szCs w:val="21"/>
          <w:lang w:eastAsia="zh-CN"/>
        </w:rPr>
        <w:t>，如合作中途甲方需要的残疾人人数减少的，需要提前告知乙方，乙方</w:t>
      </w:r>
      <w:r w:rsidR="00BF4BF6">
        <w:rPr>
          <w:rFonts w:asciiTheme="minorEastAsia" w:hAnsiTheme="minorEastAsia" w:cs="宋体" w:hint="eastAsia"/>
          <w:szCs w:val="21"/>
          <w:lang w:eastAsia="zh-CN"/>
        </w:rPr>
        <w:t>应在在3</w:t>
      </w:r>
      <w:r w:rsidR="00BF4BF6">
        <w:rPr>
          <w:rFonts w:asciiTheme="minorEastAsia" w:hAnsiTheme="minorEastAsia" w:cs="宋体"/>
          <w:szCs w:val="21"/>
          <w:lang w:eastAsia="zh-CN"/>
        </w:rPr>
        <w:t>0</w:t>
      </w:r>
      <w:r w:rsidR="00BF4BF6">
        <w:rPr>
          <w:rFonts w:asciiTheme="minorEastAsia" w:hAnsiTheme="minorEastAsia" w:cs="宋体" w:hint="eastAsia"/>
          <w:szCs w:val="21"/>
          <w:lang w:eastAsia="zh-CN"/>
        </w:rPr>
        <w:t>日之内按照甲方的要求办理完毕。</w:t>
      </w:r>
    </w:p>
    <w:p w14:paraId="57BEDA8C" w14:textId="77777777" w:rsidR="00D3120E" w:rsidRDefault="00000000">
      <w:pPr>
        <w:pStyle w:val="af2"/>
        <w:spacing w:line="720"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七、</w:t>
      </w:r>
      <w:r>
        <w:rPr>
          <w:rFonts w:asciiTheme="minorEastAsia" w:hAnsiTheme="minorEastAsia" w:cs="宋体" w:hint="eastAsia"/>
          <w:b/>
          <w:bCs/>
          <w:szCs w:val="21"/>
        </w:rPr>
        <w:t>保密义务</w:t>
      </w:r>
    </w:p>
    <w:p w14:paraId="4FD31469" w14:textId="77777777" w:rsidR="00D3120E" w:rsidRDefault="00000000">
      <w:pPr>
        <w:numPr>
          <w:ilvl w:val="0"/>
          <w:numId w:val="5"/>
        </w:numPr>
        <w:ind w:firstLineChars="0"/>
        <w:rPr>
          <w:rFonts w:asciiTheme="minorEastAsia" w:hAnsiTheme="minorEastAsia" w:cs="宋体"/>
          <w:szCs w:val="21"/>
          <w:lang w:eastAsia="zh-CN"/>
        </w:rPr>
      </w:pPr>
      <w:r>
        <w:rPr>
          <w:rFonts w:asciiTheme="minorEastAsia" w:hAnsiTheme="minorEastAsia" w:cs="宋体" w:hint="eastAsia"/>
          <w:szCs w:val="21"/>
          <w:lang w:eastAsia="zh-CN"/>
        </w:rPr>
        <w:t>甲乙双方对本协议的内容以及在本协议履行过程中获得的对方信息均负有保密的义务，保密信息包括但不限于本合同报价、合同文本、残疾人员工基本信息、以及双方标有保密字样的往来文件；</w:t>
      </w:r>
    </w:p>
    <w:p w14:paraId="6FC2DB08" w14:textId="77777777" w:rsidR="00D3120E" w:rsidRDefault="00000000">
      <w:pPr>
        <w:numPr>
          <w:ilvl w:val="0"/>
          <w:numId w:val="5"/>
        </w:numPr>
        <w:ind w:firstLineChars="0"/>
        <w:rPr>
          <w:rFonts w:asciiTheme="minorEastAsia" w:hAnsiTheme="minorEastAsia" w:cs="宋体"/>
          <w:sz w:val="22"/>
          <w:lang w:eastAsia="zh-CN"/>
        </w:rPr>
      </w:pPr>
      <w:r>
        <w:rPr>
          <w:rFonts w:asciiTheme="minorEastAsia" w:hAnsiTheme="minorEastAsia" w:cs="宋体" w:hint="eastAsia"/>
          <w:szCs w:val="21"/>
          <w:lang w:eastAsia="zh-CN"/>
        </w:rPr>
        <w:t>如因一方单方面原因造成信息泄露，另一方可根据相关条款追究其法律责任。</w:t>
      </w:r>
    </w:p>
    <w:p w14:paraId="2159A869" w14:textId="77777777" w:rsidR="00D3120E" w:rsidRDefault="00D3120E">
      <w:pPr>
        <w:ind w:firstLineChars="0" w:firstLine="0"/>
        <w:rPr>
          <w:rFonts w:asciiTheme="minorEastAsia" w:hAnsiTheme="minorEastAsia" w:cs="宋体"/>
          <w:sz w:val="22"/>
          <w:lang w:eastAsia="zh-CN"/>
        </w:rPr>
      </w:pPr>
    </w:p>
    <w:p w14:paraId="079E8A35" w14:textId="77777777" w:rsidR="00D3120E" w:rsidRDefault="00000000">
      <w:pPr>
        <w:spacing w:line="720" w:lineRule="auto"/>
        <w:ind w:firstLineChars="0" w:firstLine="0"/>
        <w:rPr>
          <w:rFonts w:asciiTheme="minorEastAsia" w:hAnsiTheme="minorEastAsia" w:cs="宋体"/>
          <w:b/>
          <w:bCs/>
          <w:szCs w:val="21"/>
        </w:rPr>
      </w:pPr>
      <w:r>
        <w:rPr>
          <w:rFonts w:asciiTheme="minorEastAsia" w:hAnsiTheme="minorEastAsia" w:cs="宋体" w:hint="eastAsia"/>
          <w:b/>
          <w:bCs/>
          <w:szCs w:val="21"/>
          <w:lang w:eastAsia="zh-CN"/>
        </w:rPr>
        <w:t>八、</w:t>
      </w:r>
      <w:r>
        <w:rPr>
          <w:rFonts w:asciiTheme="minorEastAsia" w:hAnsiTheme="minorEastAsia" w:cs="宋体" w:hint="eastAsia"/>
          <w:b/>
          <w:bCs/>
          <w:szCs w:val="21"/>
        </w:rPr>
        <w:t>其他事宜</w:t>
      </w:r>
    </w:p>
    <w:p w14:paraId="6828C05C" w14:textId="77777777" w:rsidR="00D3120E" w:rsidRDefault="00000000">
      <w:pPr>
        <w:numPr>
          <w:ilvl w:val="0"/>
          <w:numId w:val="6"/>
        </w:numPr>
        <w:ind w:firstLineChars="0"/>
        <w:rPr>
          <w:rFonts w:asciiTheme="minorEastAsia" w:hAnsiTheme="minorEastAsia" w:cs="宋体"/>
          <w:szCs w:val="21"/>
          <w:lang w:eastAsia="zh-CN"/>
        </w:rPr>
      </w:pPr>
      <w:r>
        <w:rPr>
          <w:rFonts w:asciiTheme="minorEastAsia" w:hAnsiTheme="minorEastAsia" w:cs="宋体" w:hint="eastAsia"/>
          <w:szCs w:val="21"/>
          <w:lang w:eastAsia="zh-CN"/>
        </w:rPr>
        <w:t>本协议及其补充协议具有同等法律效力；</w:t>
      </w:r>
    </w:p>
    <w:p w14:paraId="7E687098" w14:textId="77777777" w:rsidR="00D3120E" w:rsidRDefault="00000000">
      <w:pPr>
        <w:numPr>
          <w:ilvl w:val="0"/>
          <w:numId w:val="6"/>
        </w:numPr>
        <w:ind w:firstLineChars="0"/>
        <w:rPr>
          <w:rFonts w:asciiTheme="minorEastAsia" w:hAnsiTheme="minorEastAsia" w:cs="宋体"/>
          <w:szCs w:val="21"/>
          <w:lang w:eastAsia="zh-CN"/>
        </w:rPr>
      </w:pPr>
      <w:r>
        <w:rPr>
          <w:rFonts w:asciiTheme="minorEastAsia" w:hAnsiTheme="minorEastAsia" w:cs="宋体" w:hint="eastAsia"/>
          <w:szCs w:val="21"/>
          <w:lang w:eastAsia="zh-CN"/>
        </w:rPr>
        <w:t>凡因本合同或执行本合同而发生的一切争执，双方应友好协商解决；如不能达成一致，任何一方可向甲方所在地的有管辖权的人民法院起诉；</w:t>
      </w:r>
    </w:p>
    <w:p w14:paraId="07B47BFF" w14:textId="77777777" w:rsidR="00D3120E" w:rsidRDefault="00000000">
      <w:pPr>
        <w:numPr>
          <w:ilvl w:val="0"/>
          <w:numId w:val="6"/>
        </w:numPr>
        <w:ind w:firstLineChars="0"/>
        <w:rPr>
          <w:rFonts w:asciiTheme="minorEastAsia" w:hAnsiTheme="minorEastAsia" w:cs="宋体"/>
          <w:b/>
          <w:sz w:val="22"/>
          <w:lang w:eastAsia="zh-CN"/>
        </w:rPr>
      </w:pPr>
      <w:r>
        <w:rPr>
          <w:rFonts w:asciiTheme="minorEastAsia" w:hAnsiTheme="minorEastAsia" w:cs="宋体" w:hint="eastAsia"/>
          <w:szCs w:val="21"/>
          <w:lang w:eastAsia="zh-CN"/>
        </w:rPr>
        <w:t>本协议一式叁份。甲方执一份，乙方执二份，自双方签字盖章之日起生效，未尽事宜由双方另行协商解决并以补充协议确认。</w:t>
      </w:r>
    </w:p>
    <w:p w14:paraId="32059405" w14:textId="77777777" w:rsidR="00D3120E" w:rsidRDefault="00000000">
      <w:pPr>
        <w:ind w:firstLineChars="0" w:firstLine="0"/>
        <w:rPr>
          <w:rFonts w:asciiTheme="minorEastAsia" w:hAnsiTheme="minorEastAsia" w:cs="宋体"/>
          <w:sz w:val="22"/>
          <w:lang w:eastAsia="zh-CN"/>
        </w:rPr>
      </w:pPr>
      <w:r>
        <w:rPr>
          <w:rFonts w:asciiTheme="minorEastAsia" w:hAnsiTheme="minorEastAsia" w:cs="宋体" w:hint="eastAsia"/>
          <w:b/>
          <w:sz w:val="22"/>
          <w:lang w:eastAsia="zh-CN"/>
        </w:rPr>
        <w:t>【以下无正文，为签署页】</w:t>
      </w:r>
    </w:p>
    <w:p w14:paraId="1B0C4801" w14:textId="77777777" w:rsidR="00D3120E" w:rsidRDefault="00D3120E">
      <w:pPr>
        <w:ind w:firstLineChars="0" w:firstLine="0"/>
        <w:rPr>
          <w:rFonts w:asciiTheme="minorEastAsia" w:hAnsiTheme="minorEastAsia" w:cs="宋体"/>
          <w:sz w:val="22"/>
          <w:lang w:eastAsia="zh-CN"/>
        </w:rPr>
      </w:pPr>
    </w:p>
    <w:p w14:paraId="41330D14" w14:textId="6D17BC81" w:rsidR="00D3120E" w:rsidRDefault="00000000">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 xml:space="preserve">甲方（盖章）                             </w:t>
      </w:r>
      <w:r w:rsidR="00BF4BF6">
        <w:rPr>
          <w:rFonts w:asciiTheme="minorEastAsia" w:hAnsiTheme="minorEastAsia" w:cs="宋体"/>
          <w:sz w:val="22"/>
          <w:lang w:eastAsia="zh-CN"/>
        </w:rPr>
        <w:t xml:space="preserve">      </w:t>
      </w:r>
      <w:r>
        <w:rPr>
          <w:rFonts w:asciiTheme="minorEastAsia" w:hAnsiTheme="minorEastAsia" w:cs="宋体" w:hint="eastAsia"/>
          <w:sz w:val="22"/>
          <w:lang w:eastAsia="zh-CN"/>
        </w:rPr>
        <w:t>乙方（盖章）</w:t>
      </w:r>
    </w:p>
    <w:p w14:paraId="5E899360" w14:textId="3B00A9CA" w:rsidR="00D3120E" w:rsidRDefault="00000000">
      <w:pPr>
        <w:ind w:firstLineChars="0" w:firstLine="0"/>
        <w:rPr>
          <w:rFonts w:asciiTheme="minorEastAsia" w:hAnsiTheme="minorEastAsia" w:cs="宋体"/>
          <w:sz w:val="22"/>
          <w:lang w:eastAsia="zh-CN"/>
        </w:rPr>
      </w:pPr>
      <w:r>
        <w:rPr>
          <w:rFonts w:asciiTheme="minorEastAsia" w:hAnsiTheme="minorEastAsia" w:cs="宋体" w:hint="eastAsia"/>
          <w:sz w:val="22"/>
          <w:lang w:eastAsia="zh-CN"/>
        </w:rPr>
        <w:t xml:space="preserve">法人或者授权代表签字： </w:t>
      </w:r>
      <w:r w:rsidR="00BF4BF6">
        <w:rPr>
          <w:rFonts w:asciiTheme="minorEastAsia" w:hAnsiTheme="minorEastAsia" w:cs="宋体" w:hint="eastAsia"/>
          <w:sz w:val="22"/>
          <w:lang w:eastAsia="zh-CN"/>
        </w:rPr>
        <w:t>刘新杰</w:t>
      </w:r>
      <w:r>
        <w:rPr>
          <w:rFonts w:asciiTheme="minorEastAsia" w:hAnsiTheme="minorEastAsia" w:cs="宋体" w:hint="eastAsia"/>
          <w:sz w:val="22"/>
          <w:lang w:eastAsia="zh-CN"/>
        </w:rPr>
        <w:t xml:space="preserve">                  法人或者授权代表签字：</w:t>
      </w:r>
    </w:p>
    <w:p w14:paraId="5EE7C548" w14:textId="758D5266" w:rsidR="00D3120E" w:rsidRDefault="00000000">
      <w:pPr>
        <w:ind w:firstLineChars="0" w:firstLine="0"/>
        <w:rPr>
          <w:rFonts w:asciiTheme="minorEastAsia" w:hAnsiTheme="minorEastAsia" w:cs="宋体"/>
          <w:sz w:val="22"/>
        </w:rPr>
      </w:pPr>
      <w:r>
        <w:rPr>
          <w:rFonts w:asciiTheme="minorEastAsia" w:hAnsiTheme="minorEastAsia" w:cs="宋体" w:hint="eastAsia"/>
          <w:sz w:val="22"/>
        </w:rPr>
        <w:t>日</w:t>
      </w:r>
      <w:r>
        <w:rPr>
          <w:rFonts w:asciiTheme="minorEastAsia" w:hAnsiTheme="minorEastAsia" w:cs="宋体" w:hint="eastAsia"/>
          <w:sz w:val="22"/>
          <w:lang w:eastAsia="zh-CN"/>
        </w:rPr>
        <w:t xml:space="preserve"> </w:t>
      </w:r>
      <w:r>
        <w:rPr>
          <w:rFonts w:asciiTheme="minorEastAsia" w:hAnsiTheme="minorEastAsia" w:cs="宋体" w:hint="eastAsia"/>
          <w:sz w:val="22"/>
        </w:rPr>
        <w:t>期</w:t>
      </w:r>
      <w:proofErr w:type="gramStart"/>
      <w:r>
        <w:rPr>
          <w:rFonts w:asciiTheme="minorEastAsia" w:hAnsiTheme="minorEastAsia" w:cs="宋体" w:hint="eastAsia"/>
          <w:sz w:val="22"/>
        </w:rPr>
        <w:t>：</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sidR="00BF4BF6">
        <w:rPr>
          <w:rFonts w:asciiTheme="minorEastAsia" w:hAnsiTheme="minorEastAsia" w:cs="宋体"/>
          <w:sz w:val="22"/>
          <w:u w:val="single"/>
          <w:lang w:eastAsia="zh-CN"/>
        </w:rPr>
        <w:t>2024</w:t>
      </w:r>
      <w:proofErr w:type="gramEnd"/>
      <w:r>
        <w:rPr>
          <w:rFonts w:asciiTheme="minorEastAsia" w:hAnsiTheme="minorEastAsia" w:cs="宋体" w:hint="eastAsia"/>
          <w:sz w:val="22"/>
          <w:u w:val="single"/>
          <w:lang w:eastAsia="zh-CN"/>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sidR="00BF4BF6">
        <w:rPr>
          <w:rFonts w:asciiTheme="minorEastAsia" w:hAnsiTheme="minorEastAsia" w:cs="宋体"/>
          <w:sz w:val="22"/>
          <w:u w:val="single"/>
        </w:rPr>
        <w:t>01</w:t>
      </w:r>
      <w:r>
        <w:rPr>
          <w:rFonts w:asciiTheme="minorEastAsia" w:hAnsiTheme="minorEastAsia" w:cs="宋体" w:hint="eastAsia"/>
          <w:sz w:val="22"/>
          <w:u w:val="single"/>
          <w:lang w:eastAsia="zh-CN"/>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sidR="00BF4BF6">
        <w:rPr>
          <w:rFonts w:asciiTheme="minorEastAsia" w:hAnsiTheme="minorEastAsia" w:cs="宋体"/>
          <w:sz w:val="22"/>
          <w:u w:val="single"/>
          <w:lang w:eastAsia="zh-CN"/>
        </w:rPr>
        <w:t>01</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 xml:space="preserve">日          </w:t>
      </w:r>
      <w:r>
        <w:rPr>
          <w:rFonts w:asciiTheme="minorEastAsia" w:hAnsiTheme="minorEastAsia" w:cs="宋体" w:hint="eastAsia"/>
          <w:sz w:val="22"/>
          <w:lang w:eastAsia="zh-CN"/>
        </w:rPr>
        <w:t xml:space="preserve">  </w:t>
      </w:r>
      <w:r>
        <w:rPr>
          <w:rFonts w:asciiTheme="minorEastAsia" w:hAnsiTheme="minorEastAsia" w:cs="宋体" w:hint="eastAsia"/>
          <w:sz w:val="22"/>
        </w:rPr>
        <w:t xml:space="preserve">  日</w:t>
      </w:r>
      <w:r>
        <w:rPr>
          <w:rFonts w:asciiTheme="minorEastAsia" w:hAnsiTheme="minorEastAsia" w:cs="宋体" w:hint="eastAsia"/>
          <w:sz w:val="22"/>
          <w:lang w:eastAsia="zh-CN"/>
        </w:rPr>
        <w:t xml:space="preserve"> </w:t>
      </w:r>
      <w:r>
        <w:rPr>
          <w:rFonts w:asciiTheme="minorEastAsia" w:hAnsiTheme="minorEastAsia" w:cs="宋体" w:hint="eastAsia"/>
          <w:sz w:val="22"/>
        </w:rPr>
        <w:t>期：</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年</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月</w:t>
      </w:r>
      <w:r>
        <w:rPr>
          <w:rFonts w:asciiTheme="minorEastAsia" w:hAnsiTheme="minorEastAsia" w:cs="宋体" w:hint="eastAsia"/>
          <w:sz w:val="22"/>
          <w:u w:val="single"/>
        </w:rPr>
        <w:t xml:space="preserve"> </w:t>
      </w:r>
      <w:r>
        <w:rPr>
          <w:rFonts w:asciiTheme="minorEastAsia" w:hAnsiTheme="minorEastAsia" w:cs="宋体" w:hint="eastAsia"/>
          <w:sz w:val="22"/>
          <w:u w:val="single"/>
          <w:lang w:eastAsia="zh-CN"/>
        </w:rPr>
        <w:t xml:space="preserve">   </w:t>
      </w:r>
      <w:r>
        <w:rPr>
          <w:rFonts w:asciiTheme="minorEastAsia" w:hAnsiTheme="minorEastAsia" w:cs="宋体" w:hint="eastAsia"/>
          <w:sz w:val="22"/>
          <w:u w:val="single"/>
        </w:rPr>
        <w:t xml:space="preserve"> </w:t>
      </w:r>
      <w:r>
        <w:rPr>
          <w:rFonts w:asciiTheme="minorEastAsia" w:hAnsiTheme="minorEastAsia" w:cs="宋体" w:hint="eastAsia"/>
          <w:sz w:val="22"/>
        </w:rPr>
        <w:t>日</w:t>
      </w:r>
    </w:p>
    <w:p w14:paraId="7C883B36" w14:textId="77777777" w:rsidR="00D3120E" w:rsidRDefault="00000000">
      <w:pPr>
        <w:spacing w:line="312" w:lineRule="auto"/>
        <w:ind w:firstLineChars="0" w:firstLine="0"/>
        <w:jc w:val="both"/>
        <w:rPr>
          <w:rFonts w:asciiTheme="minorEastAsia" w:hAnsiTheme="minorEastAsia"/>
          <w:b/>
          <w:bCs/>
          <w:sz w:val="32"/>
          <w:szCs w:val="32"/>
          <w:lang w:eastAsia="zh-CN"/>
        </w:rPr>
      </w:pPr>
      <w:r>
        <w:rPr>
          <w:rFonts w:asciiTheme="minorEastAsia" w:hAnsiTheme="minorEastAsia" w:hint="eastAsia"/>
          <w:b/>
          <w:bCs/>
          <w:sz w:val="32"/>
          <w:szCs w:val="32"/>
          <w:lang w:eastAsia="zh-CN"/>
        </w:rPr>
        <w:lastRenderedPageBreak/>
        <w:br w:type="page"/>
      </w:r>
    </w:p>
    <w:p w14:paraId="11548194" w14:textId="77777777" w:rsidR="00D3120E" w:rsidRDefault="00000000">
      <w:pPr>
        <w:spacing w:line="960" w:lineRule="auto"/>
        <w:ind w:firstLine="643"/>
        <w:jc w:val="center"/>
        <w:rPr>
          <w:rFonts w:asciiTheme="minorEastAsia" w:hAnsiTheme="minorEastAsia"/>
          <w:b/>
          <w:bCs/>
          <w:sz w:val="32"/>
          <w:szCs w:val="32"/>
          <w:lang w:eastAsia="zh-CN"/>
        </w:rPr>
      </w:pPr>
      <w:r>
        <w:rPr>
          <w:rFonts w:asciiTheme="minorEastAsia" w:hAnsiTheme="minorEastAsia" w:hint="eastAsia"/>
          <w:b/>
          <w:bCs/>
          <w:sz w:val="32"/>
          <w:szCs w:val="32"/>
          <w:lang w:eastAsia="zh-CN"/>
        </w:rPr>
        <w:lastRenderedPageBreak/>
        <w:t>服务合作协议之补充协议</w:t>
      </w:r>
    </w:p>
    <w:p w14:paraId="71FBC116" w14:textId="6B479325"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    方 ：</w:t>
      </w:r>
      <w:r>
        <w:rPr>
          <w:rFonts w:asciiTheme="minorEastAsia" w:hAnsiTheme="minorEastAsia" w:cs="宋体" w:hint="eastAsia"/>
          <w:szCs w:val="21"/>
          <w:u w:val="single"/>
          <w:lang w:eastAsia="zh-CN"/>
        </w:rPr>
        <w:t xml:space="preserve">  </w:t>
      </w:r>
      <w:r w:rsidR="00BF4BF6" w:rsidRPr="005B048C">
        <w:rPr>
          <w:rFonts w:asciiTheme="minorEastAsia" w:hAnsiTheme="minorEastAsia" w:cs="宋体" w:hint="eastAsia"/>
          <w:szCs w:val="21"/>
          <w:u w:val="single"/>
          <w:lang w:eastAsia="zh-CN"/>
        </w:rPr>
        <w:t>河北光华荣昌汽车部件有限公司</w:t>
      </w:r>
      <w:r w:rsidR="00BF4BF6">
        <w:rPr>
          <w:rFonts w:asciiTheme="minorEastAsia" w:hAnsiTheme="minorEastAsia" w:cs="宋体" w:hint="eastAsia"/>
          <w:szCs w:val="21"/>
          <w:u w:val="single"/>
          <w:lang w:eastAsia="zh-CN"/>
        </w:rPr>
        <w:t xml:space="preserve"> </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 xml:space="preserve">（以下简称“甲方”）                        </w:t>
      </w:r>
    </w:p>
    <w:p w14:paraId="622B5D47" w14:textId="23FDF367" w:rsidR="00D3120E" w:rsidRDefault="00000000">
      <w:pPr>
        <w:ind w:firstLineChars="0" w:firstLine="0"/>
        <w:rPr>
          <w:rFonts w:asciiTheme="minorEastAsia" w:eastAsia="宋体" w:hAnsiTheme="minorEastAsia" w:cs="宋体"/>
          <w:szCs w:val="21"/>
          <w:lang w:eastAsia="zh-CN"/>
        </w:rPr>
      </w:pPr>
      <w:r>
        <w:rPr>
          <w:rFonts w:asciiTheme="minorEastAsia" w:hAnsiTheme="minorEastAsia" w:cs="宋体" w:hint="eastAsia"/>
          <w:szCs w:val="21"/>
          <w:lang w:eastAsia="zh-CN"/>
        </w:rPr>
        <w:t xml:space="preserve">公司地址 ： </w:t>
      </w:r>
      <w:r>
        <w:rPr>
          <w:rFonts w:eastAsia="宋体" w:hint="eastAsia"/>
          <w:u w:val="single"/>
          <w:lang w:eastAsia="zh-CN"/>
        </w:rPr>
        <w:t xml:space="preserve"> </w:t>
      </w:r>
      <w:r w:rsidR="00BF4BF6" w:rsidRPr="005B048C">
        <w:rPr>
          <w:rFonts w:asciiTheme="minorEastAsia" w:hAnsiTheme="minorEastAsia" w:cs="宋体" w:hint="eastAsia"/>
          <w:szCs w:val="21"/>
          <w:u w:val="single"/>
          <w:lang w:eastAsia="zh-CN"/>
        </w:rPr>
        <w:t>河北省沧州市黄骅市开发区泰山道1</w:t>
      </w:r>
      <w:r w:rsidR="00BF4BF6" w:rsidRPr="005B048C">
        <w:rPr>
          <w:rFonts w:asciiTheme="minorEastAsia" w:hAnsiTheme="minorEastAsia" w:cs="宋体"/>
          <w:szCs w:val="21"/>
          <w:u w:val="single"/>
          <w:lang w:eastAsia="zh-CN"/>
        </w:rPr>
        <w:t>50</w:t>
      </w:r>
      <w:r w:rsidR="00BF4BF6" w:rsidRPr="005B048C">
        <w:rPr>
          <w:rFonts w:asciiTheme="minorEastAsia" w:hAnsiTheme="minorEastAsia" w:cs="宋体" w:hint="eastAsia"/>
          <w:szCs w:val="21"/>
          <w:u w:val="single"/>
          <w:lang w:eastAsia="zh-CN"/>
        </w:rPr>
        <w:t>号</w:t>
      </w:r>
      <w:r>
        <w:rPr>
          <w:rFonts w:eastAsia="宋体" w:hint="eastAsia"/>
          <w:u w:val="single"/>
          <w:lang w:eastAsia="zh-CN"/>
        </w:rPr>
        <w:t xml:space="preserve">   </w:t>
      </w:r>
    </w:p>
    <w:p w14:paraId="34A66966" w14:textId="24DB4364"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w:t>
      </w:r>
      <w:r w:rsidR="00BF4BF6">
        <w:rPr>
          <w:rFonts w:asciiTheme="minorEastAsia" w:hAnsiTheme="minorEastAsia" w:cs="宋体" w:hint="eastAsia"/>
          <w:szCs w:val="21"/>
          <w:u w:val="single"/>
          <w:lang w:eastAsia="zh-CN"/>
        </w:rPr>
        <w:t>刘新杰</w:t>
      </w:r>
      <w:r>
        <w:rPr>
          <w:rFonts w:asciiTheme="minorEastAsia" w:hAnsiTheme="minorEastAsia" w:cs="宋体" w:hint="eastAsia"/>
          <w:szCs w:val="21"/>
          <w:u w:val="single"/>
          <w:lang w:eastAsia="zh-CN"/>
        </w:rPr>
        <w:t xml:space="preserve">                </w:t>
      </w:r>
    </w:p>
    <w:p w14:paraId="6F264A83" w14:textId="58327D4E"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w:t>
      </w:r>
      <w:r w:rsidR="00BF4BF6">
        <w:rPr>
          <w:rFonts w:asciiTheme="minorEastAsia" w:hAnsiTheme="minorEastAsia" w:cs="宋体"/>
          <w:szCs w:val="21"/>
          <w:u w:val="single"/>
          <w:lang w:eastAsia="zh-CN"/>
        </w:rPr>
        <w:t>19831788668</w:t>
      </w:r>
      <w:r>
        <w:rPr>
          <w:rFonts w:asciiTheme="minorEastAsia" w:hAnsiTheme="minorEastAsia" w:cs="宋体" w:hint="eastAsia"/>
          <w:szCs w:val="21"/>
          <w:u w:val="single"/>
          <w:lang w:eastAsia="zh-CN"/>
        </w:rPr>
        <w:t xml:space="preserve">            </w:t>
      </w:r>
    </w:p>
    <w:p w14:paraId="2B058957" w14:textId="77777777" w:rsidR="00D3120E" w:rsidRDefault="00D3120E">
      <w:pPr>
        <w:ind w:firstLine="420"/>
        <w:rPr>
          <w:rFonts w:asciiTheme="minorEastAsia" w:hAnsiTheme="minorEastAsia" w:cs="宋体"/>
          <w:szCs w:val="21"/>
          <w:lang w:eastAsia="zh-CN"/>
        </w:rPr>
      </w:pPr>
    </w:p>
    <w:p w14:paraId="0E728AED" w14:textId="2B480C08"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乙   方  ： </w:t>
      </w:r>
      <w:r>
        <w:rPr>
          <w:rFonts w:asciiTheme="minorEastAsia" w:hAnsiTheme="minorEastAsia" w:cs="宋体" w:hint="eastAsia"/>
          <w:szCs w:val="21"/>
          <w:u w:val="single"/>
          <w:lang w:eastAsia="zh-CN"/>
        </w:rPr>
        <w:t xml:space="preserve"> 黄骅市点动</w:t>
      </w:r>
      <w:proofErr w:type="gramStart"/>
      <w:r>
        <w:rPr>
          <w:rFonts w:asciiTheme="minorEastAsia" w:hAnsiTheme="minorEastAsia" w:cs="宋体" w:hint="eastAsia"/>
          <w:szCs w:val="21"/>
          <w:u w:val="single"/>
          <w:lang w:eastAsia="zh-CN"/>
        </w:rPr>
        <w:t>互娱信息</w:t>
      </w:r>
      <w:proofErr w:type="gramEnd"/>
      <w:r>
        <w:rPr>
          <w:rFonts w:asciiTheme="minorEastAsia" w:hAnsiTheme="minorEastAsia" w:cs="宋体" w:hint="eastAsia"/>
          <w:szCs w:val="21"/>
          <w:u w:val="single"/>
          <w:lang w:eastAsia="zh-CN"/>
        </w:rPr>
        <w:t xml:space="preserve">科技有限公司         </w:t>
      </w:r>
      <w:r>
        <w:rPr>
          <w:rFonts w:asciiTheme="minorEastAsia" w:hAnsiTheme="minorEastAsia" w:cs="宋体" w:hint="eastAsia"/>
          <w:szCs w:val="21"/>
          <w:lang w:eastAsia="zh-CN"/>
        </w:rPr>
        <w:t>（以下简称“乙方”）</w:t>
      </w:r>
    </w:p>
    <w:p w14:paraId="5B48620A" w14:textId="77777777" w:rsidR="00D3120E" w:rsidRDefault="00000000">
      <w:pPr>
        <w:ind w:firstLineChars="0" w:firstLine="0"/>
        <w:jc w:val="both"/>
        <w:rPr>
          <w:rFonts w:asciiTheme="minorEastAsia" w:hAnsiTheme="minorEastAsia" w:cs="宋体"/>
          <w:szCs w:val="21"/>
          <w:u w:val="single"/>
          <w:lang w:eastAsia="zh-CN"/>
        </w:rPr>
      </w:pPr>
      <w:r>
        <w:rPr>
          <w:rFonts w:asciiTheme="minorEastAsia" w:hAnsiTheme="minorEastAsia" w:cs="宋体" w:hint="eastAsia"/>
          <w:szCs w:val="21"/>
          <w:lang w:eastAsia="zh-CN"/>
        </w:rPr>
        <w:t xml:space="preserve">公司地址 ： </w:t>
      </w:r>
      <w:r>
        <w:rPr>
          <w:rFonts w:asciiTheme="minorEastAsia" w:hAnsiTheme="minorEastAsia" w:cs="宋体" w:hint="eastAsia"/>
          <w:szCs w:val="21"/>
          <w:u w:val="single"/>
          <w:lang w:eastAsia="zh-CN"/>
        </w:rPr>
        <w:t xml:space="preserve"> 河北省沧州市黄骅市金宝方圆荟B座11层1119室   </w:t>
      </w:r>
    </w:p>
    <w:p w14:paraId="02E5FF77" w14:textId="77777777" w:rsidR="00D3120E" w:rsidRDefault="00000000">
      <w:pPr>
        <w:ind w:firstLineChars="0" w:firstLine="0"/>
        <w:rPr>
          <w:rFonts w:asciiTheme="minorEastAsia" w:hAnsiTheme="minorEastAsia" w:cs="宋体"/>
          <w:szCs w:val="21"/>
          <w:u w:val="single"/>
          <w:lang w:eastAsia="zh-CN"/>
        </w:rPr>
      </w:pPr>
      <w:r>
        <w:rPr>
          <w:rFonts w:asciiTheme="minorEastAsia" w:hAnsiTheme="minorEastAsia" w:cs="宋体" w:hint="eastAsia"/>
          <w:szCs w:val="21"/>
          <w:lang w:eastAsia="zh-CN"/>
        </w:rPr>
        <w:t xml:space="preserve">联 系 人 ： </w:t>
      </w:r>
      <w:r>
        <w:rPr>
          <w:rFonts w:asciiTheme="minorEastAsia" w:hAnsiTheme="minorEastAsia" w:cs="宋体" w:hint="eastAsia"/>
          <w:szCs w:val="21"/>
          <w:u w:val="single"/>
          <w:lang w:eastAsia="zh-CN"/>
        </w:rPr>
        <w:t xml:space="preserve"> 汤凤臣                                         </w:t>
      </w:r>
    </w:p>
    <w:p w14:paraId="4C8625F0" w14:textId="77777777" w:rsidR="00D3120E" w:rsidRDefault="00000000">
      <w:pPr>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xml:space="preserve">联系电话 ： </w:t>
      </w:r>
      <w:r>
        <w:rPr>
          <w:rFonts w:asciiTheme="minorEastAsia" w:hAnsiTheme="minorEastAsia" w:cs="宋体" w:hint="eastAsia"/>
          <w:szCs w:val="21"/>
          <w:u w:val="single"/>
          <w:lang w:eastAsia="zh-CN"/>
        </w:rPr>
        <w:t xml:space="preserve"> 17772681811                                    </w:t>
      </w:r>
      <w:r>
        <w:rPr>
          <w:rFonts w:asciiTheme="minorEastAsia" w:hAnsiTheme="minorEastAsia" w:cs="宋体" w:hint="eastAsia"/>
          <w:szCs w:val="21"/>
          <w:lang w:eastAsia="zh-CN"/>
        </w:rPr>
        <w:t xml:space="preserve"> </w:t>
      </w:r>
    </w:p>
    <w:p w14:paraId="516A3A63" w14:textId="77777777" w:rsidR="00D3120E" w:rsidRDefault="00000000">
      <w:pPr>
        <w:spacing w:line="720" w:lineRule="auto"/>
        <w:ind w:leftChars="-18" w:left="-38"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基于双方签订的《服务合作协议》，经过双方协商:</w:t>
      </w:r>
    </w:p>
    <w:p w14:paraId="734EBC68" w14:textId="635531D4" w:rsidR="00D3120E" w:rsidRDefault="00000000">
      <w:pPr>
        <w:spacing w:line="312" w:lineRule="auto"/>
        <w:ind w:leftChars="-18" w:left="-38" w:firstLineChars="0" w:firstLine="0"/>
        <w:rPr>
          <w:rFonts w:asciiTheme="minorEastAsia" w:hAnsiTheme="minorEastAsia" w:cs="宋体"/>
          <w:szCs w:val="21"/>
          <w:lang w:eastAsia="zh-CN"/>
        </w:rPr>
      </w:pPr>
      <w:r>
        <w:rPr>
          <w:rFonts w:asciiTheme="minorEastAsia" w:hAnsiTheme="minorEastAsia" w:cs="宋体" w:hint="eastAsia"/>
          <w:szCs w:val="21"/>
          <w:u w:val="single"/>
          <w:lang w:eastAsia="zh-CN"/>
        </w:rPr>
        <w:t xml:space="preserve"> 202</w:t>
      </w:r>
      <w:r w:rsidR="0007159B">
        <w:rPr>
          <w:rFonts w:asciiTheme="minorEastAsia" w:hAnsiTheme="minorEastAsia" w:cs="宋体"/>
          <w:szCs w:val="21"/>
          <w:u w:val="single"/>
          <w:lang w:eastAsia="zh-CN"/>
        </w:rPr>
        <w:t>4</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01 </w:t>
      </w:r>
      <w:r>
        <w:rPr>
          <w:rFonts w:asciiTheme="minorEastAsia" w:hAnsiTheme="minorEastAsia" w:cs="宋体" w:hint="eastAsia"/>
          <w:szCs w:val="21"/>
          <w:lang w:eastAsia="zh-CN"/>
        </w:rPr>
        <w:t>日至</w:t>
      </w:r>
      <w:r>
        <w:rPr>
          <w:rFonts w:asciiTheme="minorEastAsia" w:hAnsiTheme="minorEastAsia" w:cs="宋体" w:hint="eastAsia"/>
          <w:szCs w:val="21"/>
          <w:u w:val="single"/>
          <w:lang w:eastAsia="zh-CN"/>
        </w:rPr>
        <w:t xml:space="preserve"> 202</w:t>
      </w:r>
      <w:r w:rsidR="0007159B">
        <w:rPr>
          <w:rFonts w:asciiTheme="minorEastAsia" w:hAnsiTheme="minorEastAsia" w:cs="宋体"/>
          <w:szCs w:val="21"/>
          <w:u w:val="single"/>
          <w:lang w:eastAsia="zh-CN"/>
        </w:rPr>
        <w:t>4</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年</w:t>
      </w:r>
      <w:r>
        <w:rPr>
          <w:rFonts w:asciiTheme="minorEastAsia" w:hAnsiTheme="minorEastAsia" w:cs="宋体" w:hint="eastAsia"/>
          <w:szCs w:val="21"/>
          <w:u w:val="single"/>
          <w:lang w:eastAsia="zh-CN"/>
        </w:rPr>
        <w:t xml:space="preserve"> 12 </w:t>
      </w:r>
      <w:r>
        <w:rPr>
          <w:rFonts w:asciiTheme="minorEastAsia" w:hAnsiTheme="minorEastAsia" w:cs="宋体" w:hint="eastAsia"/>
          <w:szCs w:val="21"/>
          <w:lang w:eastAsia="zh-CN"/>
        </w:rPr>
        <w:t>月</w:t>
      </w:r>
      <w:r>
        <w:rPr>
          <w:rFonts w:asciiTheme="minorEastAsia" w:hAnsiTheme="minorEastAsia" w:cs="宋体" w:hint="eastAsia"/>
          <w:szCs w:val="21"/>
          <w:u w:val="single"/>
          <w:lang w:eastAsia="zh-CN"/>
        </w:rPr>
        <w:t xml:space="preserve"> 31 </w:t>
      </w:r>
      <w:r>
        <w:rPr>
          <w:rFonts w:asciiTheme="minorEastAsia" w:hAnsiTheme="minorEastAsia" w:cs="宋体" w:hint="eastAsia"/>
          <w:szCs w:val="21"/>
          <w:lang w:eastAsia="zh-CN"/>
        </w:rPr>
        <w:t>日，乙方向甲方派遣</w:t>
      </w:r>
      <w:r>
        <w:rPr>
          <w:rFonts w:asciiTheme="minorEastAsia" w:hAnsiTheme="minorEastAsia" w:cs="宋体" w:hint="eastAsia"/>
          <w:szCs w:val="21"/>
          <w:u w:val="single"/>
          <w:lang w:eastAsia="zh-CN"/>
        </w:rPr>
        <w:t xml:space="preserve"> </w:t>
      </w:r>
      <w:r w:rsidR="0007159B">
        <w:rPr>
          <w:rFonts w:asciiTheme="minorEastAsia" w:hAnsiTheme="minorEastAsia" w:cs="宋体"/>
          <w:szCs w:val="21"/>
          <w:u w:val="single"/>
          <w:lang w:eastAsia="zh-CN"/>
        </w:rPr>
        <w:t>2</w:t>
      </w:r>
      <w:r>
        <w:rPr>
          <w:rFonts w:asciiTheme="minorEastAsia" w:hAnsiTheme="minorEastAsia" w:cs="宋体" w:hint="eastAsia"/>
          <w:szCs w:val="21"/>
          <w:u w:val="single"/>
          <w:lang w:eastAsia="zh-CN"/>
        </w:rPr>
        <w:t xml:space="preserve"> </w:t>
      </w:r>
      <w:r>
        <w:rPr>
          <w:rFonts w:asciiTheme="minorEastAsia" w:hAnsiTheme="minorEastAsia" w:cs="宋体" w:hint="eastAsia"/>
          <w:szCs w:val="21"/>
          <w:lang w:eastAsia="zh-CN"/>
        </w:rPr>
        <w:t>名持有《中华人民共和国残疾人证》</w:t>
      </w:r>
      <w:r>
        <w:rPr>
          <w:rFonts w:asciiTheme="minorEastAsia" w:hAnsiTheme="minorEastAsia" w:cs="宋体" w:hint="eastAsia"/>
          <w:szCs w:val="21"/>
          <w:u w:val="single"/>
          <w:lang w:eastAsia="zh-CN"/>
        </w:rPr>
        <w:t xml:space="preserve">  一、二 </w:t>
      </w:r>
      <w:r>
        <w:rPr>
          <w:rFonts w:asciiTheme="minorEastAsia" w:hAnsiTheme="minorEastAsia" w:cs="宋体" w:hint="eastAsia"/>
          <w:szCs w:val="21"/>
          <w:lang w:eastAsia="zh-CN"/>
        </w:rPr>
        <w:t>级残疾人，工作周期以实际情况为准。</w:t>
      </w:r>
    </w:p>
    <w:p w14:paraId="2E9ED6D2" w14:textId="77777777" w:rsidR="00D3120E" w:rsidRDefault="00000000">
      <w:pPr>
        <w:pStyle w:val="1"/>
        <w:spacing w:line="720" w:lineRule="auto"/>
        <w:ind w:firstLineChars="0" w:firstLine="0"/>
        <w:rPr>
          <w:rFonts w:asciiTheme="minorEastAsia" w:hAnsiTheme="minorEastAsia"/>
          <w:b/>
          <w:bCs/>
          <w:szCs w:val="21"/>
          <w:lang w:eastAsia="zh-CN"/>
        </w:rPr>
      </w:pPr>
      <w:r>
        <w:rPr>
          <w:rFonts w:asciiTheme="minorEastAsia" w:hAnsiTheme="minorEastAsia"/>
          <w:b/>
          <w:bCs/>
          <w:szCs w:val="21"/>
          <w:lang w:eastAsia="zh-CN"/>
        </w:rPr>
        <w:t>二</w:t>
      </w:r>
      <w:r>
        <w:rPr>
          <w:rFonts w:asciiTheme="minorEastAsia" w:hAnsiTheme="minorEastAsia" w:hint="eastAsia"/>
          <w:b/>
          <w:bCs/>
          <w:szCs w:val="21"/>
          <w:lang w:eastAsia="zh-CN"/>
        </w:rPr>
        <w:t>、管理服务费用</w:t>
      </w:r>
      <w:r>
        <w:rPr>
          <w:rFonts w:asciiTheme="minorEastAsia" w:hAnsiTheme="minorEastAsia"/>
          <w:b/>
          <w:bCs/>
          <w:szCs w:val="21"/>
          <w:lang w:eastAsia="zh-CN"/>
        </w:rPr>
        <w:t>及支付方式</w:t>
      </w:r>
    </w:p>
    <w:p w14:paraId="1EA405A4" w14:textId="53DC33F5" w:rsidR="00D3120E" w:rsidRDefault="00000000">
      <w:pPr>
        <w:pStyle w:val="af2"/>
        <w:numPr>
          <w:ilvl w:val="0"/>
          <w:numId w:val="7"/>
        </w:numPr>
        <w:ind w:firstLineChars="0"/>
        <w:rPr>
          <w:rFonts w:asciiTheme="minorEastAsia" w:hAnsiTheme="minorEastAsia" w:cs="宋体"/>
          <w:szCs w:val="21"/>
          <w:lang w:eastAsia="zh-CN"/>
        </w:rPr>
      </w:pPr>
      <w:r>
        <w:rPr>
          <w:rFonts w:asciiTheme="minorEastAsia" w:hAnsiTheme="minorEastAsia" w:cs="宋体" w:hint="eastAsia"/>
          <w:szCs w:val="21"/>
          <w:lang w:eastAsia="zh-CN"/>
        </w:rPr>
        <w:t>甲方支付乙方管理服务费用为每月每人100元，由于总数为2个残疾人，所以每月残保金服务费总额为人民币</w:t>
      </w:r>
      <w:r>
        <w:rPr>
          <w:rFonts w:asciiTheme="minorEastAsia" w:hAnsiTheme="minorEastAsia" w:cs="宋体" w:hint="eastAsia"/>
          <w:szCs w:val="21"/>
          <w:u w:val="single"/>
          <w:lang w:eastAsia="zh-CN"/>
        </w:rPr>
        <w:t xml:space="preserve"> 200 </w:t>
      </w:r>
      <w:r>
        <w:rPr>
          <w:rFonts w:asciiTheme="minorEastAsia" w:hAnsiTheme="minorEastAsia" w:cs="宋体" w:hint="eastAsia"/>
          <w:szCs w:val="21"/>
          <w:lang w:eastAsia="zh-CN"/>
        </w:rPr>
        <w:t>元</w:t>
      </w:r>
      <w:r w:rsidR="0007159B">
        <w:rPr>
          <w:rFonts w:asciiTheme="minorEastAsia" w:hAnsiTheme="minorEastAsia" w:cs="宋体" w:hint="eastAsia"/>
          <w:szCs w:val="21"/>
          <w:lang w:eastAsia="zh-CN"/>
        </w:rPr>
        <w:t>，</w:t>
      </w:r>
      <w:r>
        <w:rPr>
          <w:rFonts w:asciiTheme="minorEastAsia" w:hAnsiTheme="minorEastAsia" w:cs="宋体" w:hint="eastAsia"/>
          <w:szCs w:val="21"/>
          <w:lang w:eastAsia="zh-CN"/>
        </w:rPr>
        <w:t>大写：</w:t>
      </w:r>
      <w:r>
        <w:rPr>
          <w:rFonts w:asciiTheme="minorEastAsia" w:hAnsiTheme="minorEastAsia" w:cs="宋体" w:hint="eastAsia"/>
          <w:szCs w:val="21"/>
          <w:u w:val="single"/>
          <w:lang w:eastAsia="zh-CN"/>
        </w:rPr>
        <w:t xml:space="preserve"> </w:t>
      </w:r>
      <w:r w:rsidR="0007159B">
        <w:rPr>
          <w:rFonts w:asciiTheme="minorEastAsia" w:hAnsiTheme="minorEastAsia" w:cs="宋体" w:hint="eastAsia"/>
          <w:szCs w:val="21"/>
          <w:u w:val="single"/>
          <w:lang w:eastAsia="zh-CN"/>
        </w:rPr>
        <w:t>贰佰元整</w:t>
      </w:r>
      <w:r>
        <w:rPr>
          <w:rFonts w:asciiTheme="minorEastAsia" w:hAnsiTheme="minorEastAsia" w:cs="宋体" w:hint="eastAsia"/>
          <w:szCs w:val="21"/>
          <w:u w:val="single"/>
          <w:lang w:eastAsia="zh-CN"/>
        </w:rPr>
        <w:t xml:space="preserve">  </w:t>
      </w:r>
      <w:r w:rsidR="0007159B">
        <w:rPr>
          <w:rFonts w:asciiTheme="minorEastAsia" w:hAnsiTheme="minorEastAsia" w:cs="宋体" w:hint="eastAsia"/>
          <w:szCs w:val="21"/>
          <w:u w:val="single"/>
          <w:lang w:eastAsia="zh-CN"/>
        </w:rPr>
        <w:t>。</w:t>
      </w:r>
    </w:p>
    <w:p w14:paraId="157925C5" w14:textId="77777777" w:rsidR="00D3120E" w:rsidRDefault="00000000">
      <w:pPr>
        <w:pStyle w:val="af2"/>
        <w:numPr>
          <w:ilvl w:val="0"/>
          <w:numId w:val="7"/>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付款方式：经甲乙双方协商一致，残保金服务属于劳务派遣服务其中之不可缺少的一部分，所以残保金服务费也包含在劳务派遣管理费中，每月随劳务派遣管理费一起支付给乙方。逾期需支付乙方服务费总金额千分之五的滞纳金；</w:t>
      </w:r>
    </w:p>
    <w:p w14:paraId="63AAAB17" w14:textId="77777777" w:rsidR="00D3120E" w:rsidRDefault="00000000">
      <w:pPr>
        <w:pStyle w:val="af2"/>
        <w:numPr>
          <w:ilvl w:val="0"/>
          <w:numId w:val="7"/>
        </w:numPr>
        <w:ind w:firstLineChars="0"/>
        <w:rPr>
          <w:rFonts w:asciiTheme="minorEastAsia" w:hAnsiTheme="minorEastAsia" w:cstheme="minorEastAsia"/>
          <w:szCs w:val="21"/>
          <w:lang w:eastAsia="zh-CN"/>
        </w:rPr>
      </w:pPr>
      <w:r>
        <w:rPr>
          <w:rFonts w:asciiTheme="minorEastAsia" w:hAnsiTheme="minorEastAsia" w:cs="宋体" w:hint="eastAsia"/>
          <w:szCs w:val="21"/>
          <w:lang w:eastAsia="zh-CN"/>
        </w:rPr>
        <w:t>收款账户：</w:t>
      </w:r>
      <w:r>
        <w:rPr>
          <w:rFonts w:asciiTheme="minorEastAsia" w:hAnsiTheme="minorEastAsia" w:cstheme="minorEastAsia" w:hint="eastAsia"/>
          <w:szCs w:val="21"/>
          <w:lang w:eastAsia="zh-CN"/>
        </w:rPr>
        <w:t>甲方按照如下账户信息，在规定的时间内支付乙方管理服务费用。</w:t>
      </w:r>
    </w:p>
    <w:p w14:paraId="257277DC" w14:textId="77777777" w:rsidR="00D3120E" w:rsidRDefault="00000000">
      <w:pPr>
        <w:ind w:firstLine="420"/>
        <w:rPr>
          <w:rFonts w:asciiTheme="minorEastAsia" w:hAnsiTheme="minorEastAsia" w:cs="宋体"/>
          <w:szCs w:val="21"/>
          <w:lang w:eastAsia="zh-CN"/>
        </w:rPr>
      </w:pPr>
      <w:r>
        <w:rPr>
          <w:rFonts w:asciiTheme="minorEastAsia" w:hAnsiTheme="minorEastAsia" w:cs="宋体" w:hint="eastAsia"/>
          <w:szCs w:val="21"/>
          <w:lang w:eastAsia="zh-CN"/>
        </w:rPr>
        <w:t>账户名称：黄骅市点动互娱信息科技有限公司</w:t>
      </w:r>
    </w:p>
    <w:p w14:paraId="336CF8FB" w14:textId="77777777" w:rsidR="00D3120E" w:rsidRDefault="00000000">
      <w:pPr>
        <w:ind w:firstLine="420"/>
        <w:rPr>
          <w:rFonts w:asciiTheme="minorEastAsia" w:hAnsiTheme="minorEastAsia" w:cs="宋体"/>
          <w:szCs w:val="21"/>
          <w:lang w:eastAsia="zh-CN"/>
        </w:rPr>
      </w:pPr>
      <w:r>
        <w:rPr>
          <w:rFonts w:asciiTheme="minorEastAsia" w:hAnsiTheme="minorEastAsia" w:cs="宋体" w:hint="eastAsia"/>
          <w:szCs w:val="21"/>
          <w:lang w:eastAsia="zh-CN"/>
        </w:rPr>
        <w:t>开户行：中国民生银行股份有限公司黄骅支行</w:t>
      </w:r>
    </w:p>
    <w:p w14:paraId="769888A7" w14:textId="77777777" w:rsidR="00D3120E" w:rsidRDefault="00000000">
      <w:pPr>
        <w:ind w:firstLine="420"/>
        <w:rPr>
          <w:rFonts w:asciiTheme="minorEastAsia" w:hAnsiTheme="minorEastAsia" w:cs="宋体"/>
          <w:szCs w:val="21"/>
          <w:lang w:eastAsia="zh-CN"/>
        </w:rPr>
      </w:pPr>
      <w:r>
        <w:rPr>
          <w:rFonts w:asciiTheme="minorEastAsia" w:hAnsiTheme="minorEastAsia" w:cs="宋体" w:hint="eastAsia"/>
          <w:szCs w:val="21"/>
          <w:lang w:eastAsia="zh-CN"/>
        </w:rPr>
        <w:t>银行账号：160927463</w:t>
      </w:r>
    </w:p>
    <w:p w14:paraId="54BF55D8" w14:textId="77777777" w:rsidR="00D3120E" w:rsidRDefault="00D3120E">
      <w:pPr>
        <w:tabs>
          <w:tab w:val="left" w:pos="6195"/>
        </w:tabs>
        <w:spacing w:line="312" w:lineRule="auto"/>
        <w:ind w:firstLineChars="0" w:firstLine="0"/>
        <w:jc w:val="both"/>
        <w:rPr>
          <w:rFonts w:asciiTheme="minorEastAsia" w:hAnsiTheme="minorEastAsia" w:cs="宋体"/>
          <w:b/>
          <w:bCs/>
          <w:color w:val="000000"/>
          <w:szCs w:val="21"/>
          <w:lang w:eastAsia="zh-CN"/>
        </w:rPr>
      </w:pPr>
    </w:p>
    <w:p w14:paraId="4B4D1DF4" w14:textId="77777777" w:rsidR="00D3120E" w:rsidRDefault="00000000">
      <w:pPr>
        <w:tabs>
          <w:tab w:val="left" w:pos="6195"/>
        </w:tabs>
        <w:spacing w:line="312" w:lineRule="auto"/>
        <w:ind w:firstLineChars="0" w:firstLine="0"/>
        <w:jc w:val="both"/>
        <w:rPr>
          <w:rFonts w:asciiTheme="minorEastAsia" w:hAnsiTheme="minorEastAsia" w:cs="宋体"/>
          <w:szCs w:val="21"/>
          <w:lang w:eastAsia="zh-CN"/>
        </w:rPr>
      </w:pPr>
      <w:r>
        <w:rPr>
          <w:rFonts w:asciiTheme="minorEastAsia" w:hAnsiTheme="minorEastAsia" w:cs="宋体" w:hint="eastAsia"/>
          <w:szCs w:val="21"/>
          <w:lang w:eastAsia="zh-CN"/>
        </w:rPr>
        <w:lastRenderedPageBreak/>
        <w:t>【以下无正文，为签署页】</w:t>
      </w:r>
      <w:r>
        <w:rPr>
          <w:rFonts w:asciiTheme="minorEastAsia" w:hAnsiTheme="minorEastAsia" w:cs="宋体"/>
          <w:szCs w:val="21"/>
          <w:lang w:eastAsia="zh-CN"/>
        </w:rPr>
        <w:tab/>
      </w:r>
    </w:p>
    <w:p w14:paraId="6882F55A"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甲方（盖章）                                  乙方（盖章）</w:t>
      </w:r>
    </w:p>
    <w:p w14:paraId="030B6420" w14:textId="77777777" w:rsidR="00D3120E" w:rsidRDefault="00D3120E">
      <w:pPr>
        <w:spacing w:line="312" w:lineRule="auto"/>
        <w:ind w:firstLine="420"/>
        <w:rPr>
          <w:rFonts w:asciiTheme="minorEastAsia" w:hAnsiTheme="minorEastAsia" w:cs="宋体"/>
          <w:szCs w:val="21"/>
          <w:lang w:eastAsia="zh-CN"/>
        </w:rPr>
      </w:pPr>
    </w:p>
    <w:p w14:paraId="670CDEB6" w14:textId="772D8FA1"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法人或者授权代表签字：</w:t>
      </w:r>
      <w:r w:rsidR="00C90B0D">
        <w:rPr>
          <w:rFonts w:asciiTheme="minorEastAsia" w:hAnsiTheme="minorEastAsia" w:cs="宋体" w:hint="eastAsia"/>
          <w:szCs w:val="21"/>
          <w:lang w:eastAsia="zh-CN"/>
        </w:rPr>
        <w:t>刘新杰</w:t>
      </w:r>
      <w:r>
        <w:rPr>
          <w:rFonts w:asciiTheme="minorEastAsia" w:hAnsiTheme="minorEastAsia" w:cs="宋体" w:hint="eastAsia"/>
          <w:szCs w:val="21"/>
          <w:lang w:eastAsia="zh-CN"/>
        </w:rPr>
        <w:t xml:space="preserve">                        法人或者授权代表签字：</w:t>
      </w:r>
    </w:p>
    <w:p w14:paraId="73C8EA12" w14:textId="77777777" w:rsidR="00D3120E" w:rsidRDefault="00D3120E">
      <w:pPr>
        <w:spacing w:line="312" w:lineRule="auto"/>
        <w:ind w:firstLine="420"/>
        <w:rPr>
          <w:rFonts w:asciiTheme="minorEastAsia" w:hAnsiTheme="minorEastAsia" w:cs="宋体"/>
          <w:szCs w:val="21"/>
          <w:lang w:eastAsia="zh-CN"/>
        </w:rPr>
      </w:pPr>
    </w:p>
    <w:p w14:paraId="7DC8B257" w14:textId="420988F8" w:rsidR="00D3120E" w:rsidRDefault="00000000">
      <w:pPr>
        <w:spacing w:line="312" w:lineRule="auto"/>
        <w:ind w:firstLineChars="0" w:firstLine="0"/>
        <w:rPr>
          <w:rFonts w:asciiTheme="minorEastAsia" w:hAnsiTheme="minorEastAsia" w:cs="宋体"/>
          <w:szCs w:val="21"/>
        </w:rPr>
      </w:pP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lang w:eastAsia="zh-CN"/>
        </w:rPr>
        <w:t xml:space="preserve"> </w:t>
      </w:r>
      <w:r w:rsidR="00C90B0D">
        <w:rPr>
          <w:rFonts w:asciiTheme="minorEastAsia" w:hAnsiTheme="minorEastAsia" w:cs="宋体"/>
          <w:szCs w:val="21"/>
          <w:u w:val="single"/>
          <w:lang w:eastAsia="zh-CN"/>
        </w:rPr>
        <w:t>2024</w:t>
      </w:r>
      <w:r>
        <w:rPr>
          <w:rFonts w:asciiTheme="minorEastAsia" w:hAnsiTheme="minorEastAsia" w:cs="宋体" w:hint="eastAsia"/>
          <w:szCs w:val="21"/>
          <w:u w:val="single"/>
          <w:lang w:eastAsia="zh-CN"/>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sidR="00C90B0D">
        <w:rPr>
          <w:rFonts w:asciiTheme="minorEastAsia" w:hAnsiTheme="minorEastAsia" w:cs="宋体"/>
          <w:szCs w:val="21"/>
          <w:u w:val="single"/>
        </w:rPr>
        <w:t>01</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sidR="00C90B0D">
        <w:rPr>
          <w:rFonts w:asciiTheme="minorEastAsia" w:hAnsiTheme="minorEastAsia" w:cs="宋体"/>
          <w:szCs w:val="21"/>
          <w:u w:val="single"/>
        </w:rPr>
        <w:t>01</w:t>
      </w:r>
      <w:r>
        <w:rPr>
          <w:rFonts w:asciiTheme="minorEastAsia" w:hAnsiTheme="minorEastAsia" w:cs="宋体" w:hint="eastAsia"/>
          <w:szCs w:val="21"/>
          <w:u w:val="single"/>
        </w:rPr>
        <w:t xml:space="preserve"> </w:t>
      </w:r>
      <w:r>
        <w:rPr>
          <w:rFonts w:asciiTheme="minorEastAsia" w:hAnsiTheme="minorEastAsia" w:cs="宋体" w:hint="eastAsia"/>
          <w:szCs w:val="21"/>
        </w:rPr>
        <w:t xml:space="preserve">日          </w:t>
      </w:r>
      <w:r>
        <w:rPr>
          <w:rFonts w:asciiTheme="minorEastAsia" w:hAnsiTheme="minorEastAsia" w:cs="宋体" w:hint="eastAsia"/>
          <w:szCs w:val="21"/>
          <w:lang w:eastAsia="zh-CN"/>
        </w:rPr>
        <w:t xml:space="preserve">      </w:t>
      </w:r>
      <w:r>
        <w:rPr>
          <w:rFonts w:asciiTheme="minorEastAsia" w:hAnsiTheme="minorEastAsia" w:cs="宋体" w:hint="eastAsia"/>
          <w:szCs w:val="21"/>
        </w:rPr>
        <w:t>日</w:t>
      </w:r>
      <w:r>
        <w:rPr>
          <w:rFonts w:asciiTheme="minorEastAsia" w:hAnsiTheme="minorEastAsia" w:cs="宋体" w:hint="eastAsia"/>
          <w:szCs w:val="21"/>
          <w:lang w:eastAsia="zh-CN"/>
        </w:rPr>
        <w:t xml:space="preserve"> </w:t>
      </w:r>
      <w:r>
        <w:rPr>
          <w:rFonts w:asciiTheme="minorEastAsia" w:hAnsiTheme="minorEastAsia" w:cs="宋体" w:hint="eastAsia"/>
          <w:szCs w:val="21"/>
        </w:rPr>
        <w:t>期：</w:t>
      </w:r>
      <w:r>
        <w:rPr>
          <w:rFonts w:asciiTheme="minorEastAsia" w:hAnsiTheme="minorEastAsia" w:cs="宋体" w:hint="eastAsia"/>
          <w:szCs w:val="21"/>
          <w:u w:val="single"/>
        </w:rPr>
        <w:t xml:space="preserve">     </w:t>
      </w:r>
      <w:r>
        <w:rPr>
          <w:rFonts w:asciiTheme="minorEastAsia" w:hAnsiTheme="minorEastAsia" w:cs="宋体" w:hint="eastAsia"/>
          <w:szCs w:val="21"/>
        </w:rPr>
        <w:t>年</w:t>
      </w:r>
      <w:r>
        <w:rPr>
          <w:rFonts w:asciiTheme="minorEastAsia" w:hAnsiTheme="minorEastAsia" w:cs="宋体" w:hint="eastAsia"/>
          <w:szCs w:val="21"/>
          <w:u w:val="single"/>
        </w:rPr>
        <w:t xml:space="preserve">    </w:t>
      </w:r>
      <w:r>
        <w:rPr>
          <w:rFonts w:asciiTheme="minorEastAsia" w:hAnsiTheme="minorEastAsia" w:cs="宋体" w:hint="eastAsia"/>
          <w:szCs w:val="21"/>
        </w:rPr>
        <w:t>月</w:t>
      </w:r>
      <w:r>
        <w:rPr>
          <w:rFonts w:asciiTheme="minorEastAsia" w:hAnsiTheme="minorEastAsia" w:cs="宋体" w:hint="eastAsia"/>
          <w:szCs w:val="21"/>
          <w:u w:val="single"/>
        </w:rPr>
        <w:t xml:space="preserve">    </w:t>
      </w:r>
      <w:r>
        <w:rPr>
          <w:rFonts w:asciiTheme="minorEastAsia" w:hAnsiTheme="minorEastAsia" w:cs="宋体" w:hint="eastAsia"/>
          <w:szCs w:val="21"/>
        </w:rPr>
        <w:t>日</w:t>
      </w:r>
    </w:p>
    <w:p w14:paraId="176EB2E9" w14:textId="77777777" w:rsidR="00D3120E" w:rsidRDefault="00D3120E">
      <w:pPr>
        <w:spacing w:line="312" w:lineRule="auto"/>
        <w:ind w:firstLineChars="0" w:firstLine="0"/>
        <w:rPr>
          <w:rFonts w:asciiTheme="minorEastAsia" w:hAnsiTheme="minorEastAsia" w:cs="宋体"/>
          <w:szCs w:val="21"/>
        </w:rPr>
      </w:pPr>
    </w:p>
    <w:p w14:paraId="0CD25F80" w14:textId="77777777" w:rsidR="00D3120E" w:rsidRDefault="00D3120E">
      <w:pPr>
        <w:spacing w:line="312" w:lineRule="auto"/>
        <w:ind w:firstLineChars="0" w:firstLine="0"/>
        <w:rPr>
          <w:rFonts w:asciiTheme="minorEastAsia" w:hAnsiTheme="minorEastAsia" w:cs="宋体"/>
          <w:szCs w:val="21"/>
        </w:rPr>
      </w:pPr>
    </w:p>
    <w:p w14:paraId="7DA67695" w14:textId="77777777" w:rsidR="00D3120E" w:rsidRDefault="00D3120E">
      <w:pPr>
        <w:spacing w:line="312" w:lineRule="auto"/>
        <w:ind w:firstLineChars="0" w:firstLine="0"/>
        <w:rPr>
          <w:rFonts w:asciiTheme="minorEastAsia" w:hAnsiTheme="minorEastAsia" w:cs="宋体"/>
          <w:szCs w:val="21"/>
        </w:rPr>
      </w:pPr>
    </w:p>
    <w:p w14:paraId="76201E19" w14:textId="77777777" w:rsidR="00D3120E" w:rsidRDefault="00D3120E">
      <w:pPr>
        <w:spacing w:line="312" w:lineRule="auto"/>
        <w:ind w:firstLineChars="0" w:firstLine="0"/>
        <w:rPr>
          <w:rFonts w:asciiTheme="minorEastAsia" w:hAnsiTheme="minorEastAsia" w:cs="宋体"/>
          <w:szCs w:val="21"/>
        </w:rPr>
      </w:pPr>
    </w:p>
    <w:p w14:paraId="492F9B8B" w14:textId="77777777" w:rsidR="00D3120E" w:rsidRDefault="00D3120E">
      <w:pPr>
        <w:spacing w:line="312" w:lineRule="auto"/>
        <w:ind w:firstLineChars="0" w:firstLine="0"/>
        <w:rPr>
          <w:rFonts w:asciiTheme="minorEastAsia" w:hAnsiTheme="minorEastAsia" w:cs="宋体"/>
          <w:szCs w:val="21"/>
        </w:rPr>
      </w:pPr>
    </w:p>
    <w:p w14:paraId="426F0414" w14:textId="77777777" w:rsidR="00D3120E" w:rsidRDefault="00D3120E">
      <w:pPr>
        <w:spacing w:line="312" w:lineRule="auto"/>
        <w:ind w:firstLineChars="0" w:firstLine="0"/>
        <w:rPr>
          <w:rFonts w:asciiTheme="minorEastAsia" w:hAnsiTheme="minorEastAsia" w:cs="宋体"/>
          <w:szCs w:val="21"/>
        </w:rPr>
      </w:pPr>
    </w:p>
    <w:p w14:paraId="37FC5247" w14:textId="77777777" w:rsidR="00D3120E" w:rsidRDefault="00D3120E">
      <w:pPr>
        <w:spacing w:line="312" w:lineRule="auto"/>
        <w:ind w:firstLineChars="0" w:firstLine="0"/>
        <w:rPr>
          <w:rFonts w:asciiTheme="minorEastAsia" w:hAnsiTheme="minorEastAsia" w:cs="宋体"/>
          <w:szCs w:val="21"/>
        </w:rPr>
      </w:pPr>
    </w:p>
    <w:p w14:paraId="65ED2D8E" w14:textId="77777777" w:rsidR="00D3120E" w:rsidRDefault="00D3120E">
      <w:pPr>
        <w:spacing w:line="312" w:lineRule="auto"/>
        <w:ind w:firstLineChars="0" w:firstLine="0"/>
        <w:rPr>
          <w:rFonts w:asciiTheme="minorEastAsia" w:hAnsiTheme="minorEastAsia" w:cs="宋体"/>
          <w:szCs w:val="21"/>
        </w:rPr>
      </w:pPr>
    </w:p>
    <w:p w14:paraId="56F99087" w14:textId="77777777" w:rsidR="00D3120E" w:rsidRDefault="00D3120E">
      <w:pPr>
        <w:spacing w:line="312" w:lineRule="auto"/>
        <w:ind w:firstLineChars="0" w:firstLine="0"/>
        <w:rPr>
          <w:rFonts w:asciiTheme="minorEastAsia" w:hAnsiTheme="minorEastAsia" w:cs="宋体"/>
          <w:szCs w:val="21"/>
        </w:rPr>
      </w:pPr>
    </w:p>
    <w:p w14:paraId="3F2A731E" w14:textId="77777777" w:rsidR="00D3120E" w:rsidRDefault="00D3120E">
      <w:pPr>
        <w:spacing w:line="312" w:lineRule="auto"/>
        <w:ind w:firstLineChars="0" w:firstLine="0"/>
        <w:rPr>
          <w:rFonts w:asciiTheme="minorEastAsia" w:hAnsiTheme="minorEastAsia" w:cs="宋体"/>
          <w:szCs w:val="21"/>
        </w:rPr>
      </w:pPr>
    </w:p>
    <w:p w14:paraId="5A8F2B33" w14:textId="77777777" w:rsidR="00D3120E" w:rsidRDefault="00D3120E">
      <w:pPr>
        <w:spacing w:line="312" w:lineRule="auto"/>
        <w:ind w:firstLineChars="0" w:firstLine="0"/>
        <w:rPr>
          <w:rFonts w:asciiTheme="minorEastAsia" w:hAnsiTheme="minorEastAsia" w:cs="宋体"/>
          <w:szCs w:val="21"/>
        </w:rPr>
      </w:pPr>
    </w:p>
    <w:p w14:paraId="4179338C" w14:textId="77777777" w:rsidR="00D3120E" w:rsidRDefault="00D3120E">
      <w:pPr>
        <w:spacing w:line="312" w:lineRule="auto"/>
        <w:ind w:firstLineChars="0" w:firstLine="0"/>
        <w:rPr>
          <w:rFonts w:asciiTheme="minorEastAsia" w:hAnsiTheme="minorEastAsia" w:cs="宋体"/>
          <w:szCs w:val="21"/>
        </w:rPr>
      </w:pPr>
    </w:p>
    <w:p w14:paraId="61BB4A8A" w14:textId="77777777" w:rsidR="00D3120E" w:rsidRDefault="00D3120E">
      <w:pPr>
        <w:spacing w:line="312" w:lineRule="auto"/>
        <w:ind w:firstLineChars="0" w:firstLine="0"/>
        <w:rPr>
          <w:rFonts w:asciiTheme="minorEastAsia" w:hAnsiTheme="minorEastAsia" w:cs="宋体"/>
          <w:szCs w:val="21"/>
        </w:rPr>
      </w:pPr>
    </w:p>
    <w:p w14:paraId="69277150" w14:textId="77777777" w:rsidR="00D3120E" w:rsidRDefault="00D3120E">
      <w:pPr>
        <w:spacing w:line="312" w:lineRule="auto"/>
        <w:ind w:firstLineChars="0" w:firstLine="0"/>
        <w:rPr>
          <w:rFonts w:asciiTheme="minorEastAsia" w:hAnsiTheme="minorEastAsia" w:cs="宋体"/>
          <w:szCs w:val="21"/>
        </w:rPr>
      </w:pPr>
    </w:p>
    <w:p w14:paraId="2932FA75" w14:textId="77777777" w:rsidR="00D3120E" w:rsidRDefault="00D3120E">
      <w:pPr>
        <w:spacing w:line="312" w:lineRule="auto"/>
        <w:ind w:firstLineChars="0" w:firstLine="0"/>
        <w:rPr>
          <w:rFonts w:asciiTheme="minorEastAsia" w:hAnsiTheme="minorEastAsia" w:cs="宋体"/>
          <w:szCs w:val="21"/>
        </w:rPr>
      </w:pPr>
    </w:p>
    <w:p w14:paraId="23BF1FAA" w14:textId="77777777" w:rsidR="00D3120E" w:rsidRDefault="00D3120E">
      <w:pPr>
        <w:spacing w:line="312" w:lineRule="auto"/>
        <w:ind w:firstLineChars="0" w:firstLine="0"/>
        <w:rPr>
          <w:rFonts w:asciiTheme="minorEastAsia" w:hAnsiTheme="minorEastAsia" w:cs="宋体"/>
          <w:szCs w:val="21"/>
        </w:rPr>
      </w:pPr>
    </w:p>
    <w:p w14:paraId="762E8955" w14:textId="77777777" w:rsidR="00D3120E" w:rsidRDefault="00D3120E">
      <w:pPr>
        <w:spacing w:line="312" w:lineRule="auto"/>
        <w:ind w:firstLineChars="0" w:firstLine="0"/>
        <w:rPr>
          <w:rFonts w:asciiTheme="minorEastAsia" w:hAnsiTheme="minorEastAsia" w:cs="宋体"/>
          <w:szCs w:val="21"/>
        </w:rPr>
      </w:pPr>
    </w:p>
    <w:p w14:paraId="72577424" w14:textId="77777777" w:rsidR="00D3120E" w:rsidRDefault="00D3120E">
      <w:pPr>
        <w:spacing w:line="312" w:lineRule="auto"/>
        <w:ind w:firstLineChars="0" w:firstLine="0"/>
        <w:rPr>
          <w:rFonts w:asciiTheme="minorEastAsia" w:hAnsiTheme="minorEastAsia" w:cs="宋体"/>
          <w:szCs w:val="21"/>
        </w:rPr>
      </w:pPr>
    </w:p>
    <w:p w14:paraId="200F896F" w14:textId="77777777" w:rsidR="00D3120E" w:rsidRDefault="00D3120E">
      <w:pPr>
        <w:spacing w:line="312" w:lineRule="auto"/>
        <w:ind w:firstLineChars="0" w:firstLine="0"/>
        <w:rPr>
          <w:rFonts w:asciiTheme="minorEastAsia" w:hAnsiTheme="minorEastAsia" w:cs="宋体"/>
          <w:szCs w:val="21"/>
        </w:rPr>
      </w:pPr>
    </w:p>
    <w:p w14:paraId="0F1820A6" w14:textId="77777777" w:rsidR="00D3120E" w:rsidRDefault="00D3120E">
      <w:pPr>
        <w:spacing w:line="312" w:lineRule="auto"/>
        <w:ind w:firstLineChars="0" w:firstLine="0"/>
        <w:rPr>
          <w:rFonts w:asciiTheme="minorEastAsia" w:hAnsiTheme="minorEastAsia" w:cs="宋体"/>
          <w:szCs w:val="21"/>
        </w:rPr>
      </w:pPr>
    </w:p>
    <w:p w14:paraId="2BA9320F" w14:textId="77777777" w:rsidR="00D3120E" w:rsidRDefault="00D3120E">
      <w:pPr>
        <w:spacing w:line="312" w:lineRule="auto"/>
        <w:ind w:firstLineChars="0" w:firstLine="0"/>
        <w:rPr>
          <w:rFonts w:asciiTheme="minorEastAsia" w:hAnsiTheme="minorEastAsia" w:cs="宋体"/>
          <w:szCs w:val="21"/>
        </w:rPr>
      </w:pPr>
    </w:p>
    <w:p w14:paraId="14F2344E" w14:textId="77777777" w:rsidR="00D3120E" w:rsidRDefault="00D3120E">
      <w:pPr>
        <w:spacing w:line="312" w:lineRule="auto"/>
        <w:ind w:firstLineChars="0" w:firstLine="0"/>
        <w:rPr>
          <w:rFonts w:asciiTheme="minorEastAsia" w:hAnsiTheme="minorEastAsia" w:cs="宋体"/>
          <w:szCs w:val="21"/>
        </w:rPr>
      </w:pPr>
    </w:p>
    <w:p w14:paraId="2ACD596C" w14:textId="77777777" w:rsidR="00D3120E" w:rsidRDefault="00D3120E">
      <w:pPr>
        <w:spacing w:line="312" w:lineRule="auto"/>
        <w:ind w:firstLineChars="0" w:firstLine="0"/>
        <w:rPr>
          <w:rFonts w:asciiTheme="minorEastAsia" w:hAnsiTheme="minorEastAsia" w:cs="宋体"/>
          <w:szCs w:val="21"/>
        </w:rPr>
      </w:pPr>
    </w:p>
    <w:p w14:paraId="22EC49D8" w14:textId="77777777" w:rsidR="00D3120E" w:rsidRDefault="00D3120E">
      <w:pPr>
        <w:spacing w:line="312" w:lineRule="auto"/>
        <w:ind w:firstLineChars="0" w:firstLine="0"/>
        <w:rPr>
          <w:rFonts w:asciiTheme="minorEastAsia" w:hAnsiTheme="minorEastAsia" w:cs="宋体"/>
          <w:szCs w:val="21"/>
        </w:rPr>
      </w:pPr>
    </w:p>
    <w:p w14:paraId="5DD9B37E" w14:textId="77777777" w:rsidR="00D3120E" w:rsidRDefault="00D3120E">
      <w:pPr>
        <w:spacing w:line="312" w:lineRule="auto"/>
        <w:ind w:firstLineChars="0" w:firstLine="0"/>
        <w:rPr>
          <w:rFonts w:asciiTheme="minorEastAsia" w:hAnsiTheme="minorEastAsia" w:cs="宋体"/>
          <w:szCs w:val="21"/>
        </w:rPr>
      </w:pPr>
    </w:p>
    <w:p w14:paraId="03C7C251" w14:textId="77777777" w:rsidR="00D3120E" w:rsidRDefault="00000000">
      <w:pPr>
        <w:spacing w:line="312" w:lineRule="auto"/>
        <w:ind w:firstLineChars="800" w:firstLine="2409"/>
        <w:jc w:val="both"/>
        <w:rPr>
          <w:rFonts w:asciiTheme="minorEastAsia" w:hAnsiTheme="minorEastAsia" w:cs="宋体"/>
          <w:b/>
          <w:bCs/>
          <w:sz w:val="30"/>
          <w:szCs w:val="30"/>
          <w:lang w:eastAsia="zh-CN"/>
        </w:rPr>
      </w:pPr>
      <w:r>
        <w:rPr>
          <w:rFonts w:asciiTheme="minorEastAsia" w:hAnsiTheme="minorEastAsia" w:cs="宋体" w:hint="eastAsia"/>
          <w:b/>
          <w:bCs/>
          <w:sz w:val="30"/>
          <w:szCs w:val="30"/>
          <w:lang w:eastAsia="zh-CN"/>
        </w:rPr>
        <w:lastRenderedPageBreak/>
        <w:t>服务合作协议之补充说明</w:t>
      </w:r>
    </w:p>
    <w:p w14:paraId="2176533A" w14:textId="77777777" w:rsidR="00D3120E" w:rsidRDefault="00000000">
      <w:pPr>
        <w:spacing w:line="312" w:lineRule="auto"/>
        <w:ind w:firstLineChars="0" w:firstLine="0"/>
        <w:rPr>
          <w:rFonts w:asciiTheme="minorEastAsia" w:hAnsiTheme="minorEastAsia" w:cs="宋体"/>
          <w:b/>
          <w:bCs/>
          <w:sz w:val="28"/>
          <w:szCs w:val="28"/>
          <w:lang w:eastAsia="zh-CN"/>
        </w:rPr>
      </w:pPr>
      <w:r>
        <w:rPr>
          <w:rFonts w:asciiTheme="minorEastAsia" w:hAnsiTheme="minorEastAsia" w:cs="宋体" w:hint="eastAsia"/>
          <w:szCs w:val="21"/>
          <w:lang w:eastAsia="zh-CN"/>
        </w:rPr>
        <w:t> </w:t>
      </w:r>
      <w:r>
        <w:rPr>
          <w:rFonts w:asciiTheme="minorEastAsia" w:hAnsiTheme="minorEastAsia" w:cs="宋体" w:hint="eastAsia"/>
          <w:b/>
          <w:bCs/>
          <w:sz w:val="28"/>
          <w:szCs w:val="28"/>
          <w:lang w:eastAsia="zh-CN"/>
        </w:rPr>
        <w:t>结合服务协议，现对甲方责任要点做出如下详细解释：</w:t>
      </w:r>
    </w:p>
    <w:p w14:paraId="53639B94" w14:textId="77777777" w:rsidR="00D3120E" w:rsidRDefault="0000000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1．甲方应与乙方签订的残疾劳动者派遣合同（一年期及以上）</w:t>
      </w:r>
    </w:p>
    <w:p w14:paraId="2F546FDB"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关于乙方与劳动者签订劳动合同工资金额一项，税前金额应大于实发金额与个人社会保险扣费之和。</w:t>
      </w:r>
    </w:p>
    <w:p w14:paraId="5553FE66"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乙方与残疾人员工签订劳动合同，给残疾人员工缴纳社保， 发放工资， 申报个税四项与和乙方和甲方签订派遣合同的公司主体要完全一致。</w:t>
      </w:r>
    </w:p>
    <w:p w14:paraId="125360BB" w14:textId="77777777" w:rsidR="00D3120E" w:rsidRDefault="0000000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2．乙方每月向残疾职工支付工资。实际支付金额不低于乙方所在地区最低工资标准</w:t>
      </w:r>
    </w:p>
    <w:p w14:paraId="23B298F6"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a、乙方实发金额高于当地最低工资标准10-50元左右。</w:t>
      </w:r>
    </w:p>
    <w:p w14:paraId="15A2E398"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b、每年人力资源和社会保障局会对地方社会保险基数标准进行调整，乙方应根据残疾人雇佣情况，做好工资调整以保证实发工资不低于用人企注册地的省或市最低工资标准。</w:t>
      </w:r>
    </w:p>
    <w:p w14:paraId="250209F9"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c、每年人力资源和社会保障局会对地方最低工资标准进行调整，乙方根据残疾人雇佣情况，做好工资调整以保证实发工资不低于企注册地的省或市最低工资标准。</w:t>
      </w:r>
    </w:p>
    <w:p w14:paraId="5A45616F"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d、乙方通过银行帐户对残疾职工单独进行工资发放，已便提交残保金减免审核材料。</w:t>
      </w:r>
    </w:p>
    <w:p w14:paraId="32B7C035" w14:textId="77777777" w:rsidR="00D3120E" w:rsidRDefault="0000000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3．乙方应为残疾职工，缴纳当地足额社会保险</w:t>
      </w:r>
    </w:p>
    <w:p w14:paraId="4E5585C6"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社会保险，包括养老保险、医疗保险、失业保险、生育保险、工伤保险。具体缴纳标准详见所在地相关部门要求。</w:t>
      </w:r>
    </w:p>
    <w:p w14:paraId="41F9D293" w14:textId="77777777" w:rsidR="00D3120E" w:rsidRDefault="00000000">
      <w:pPr>
        <w:spacing w:line="312" w:lineRule="auto"/>
        <w:ind w:firstLineChars="0" w:firstLine="0"/>
        <w:rPr>
          <w:rFonts w:asciiTheme="minorEastAsia" w:hAnsiTheme="minorEastAsia" w:cs="宋体"/>
          <w:b/>
          <w:bCs/>
          <w:szCs w:val="21"/>
          <w:lang w:eastAsia="zh-CN"/>
        </w:rPr>
      </w:pPr>
      <w:r>
        <w:rPr>
          <w:rFonts w:asciiTheme="minorEastAsia" w:hAnsiTheme="minorEastAsia" w:cs="宋体" w:hint="eastAsia"/>
          <w:b/>
          <w:bCs/>
          <w:szCs w:val="21"/>
          <w:lang w:eastAsia="zh-CN"/>
        </w:rPr>
        <w:t>4．乙方每月为其残疾职工进行个税申报</w:t>
      </w:r>
    </w:p>
    <w:p w14:paraId="28101C7B"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 企业应每月按时为残疾职工进行全额个税申报，如忘报个税或跨年申报个税需出具相应证明材料。</w:t>
      </w:r>
    </w:p>
    <w:p w14:paraId="0D2174AD" w14:textId="77777777" w:rsidR="00D3120E" w:rsidRDefault="00000000">
      <w:pPr>
        <w:spacing w:line="312" w:lineRule="auto"/>
        <w:ind w:firstLineChars="0" w:firstLine="0"/>
        <w:rPr>
          <w:rFonts w:asciiTheme="minorEastAsia" w:hAnsiTheme="minorEastAsia" w:cs="宋体"/>
          <w:szCs w:val="21"/>
          <w:lang w:eastAsia="zh-CN"/>
        </w:rPr>
      </w:pPr>
      <w:r>
        <w:rPr>
          <w:rFonts w:asciiTheme="minorEastAsia" w:hAnsiTheme="minorEastAsia" w:cs="宋体" w:hint="eastAsia"/>
          <w:szCs w:val="21"/>
          <w:lang w:eastAsia="zh-CN"/>
        </w:rPr>
        <w:t>第4条说明： a）全额个税申报 ：指残疾职工扣个人承担社保前应发工资金额。</w:t>
      </w:r>
    </w:p>
    <w:p w14:paraId="5785CA17" w14:textId="77777777" w:rsidR="00D3120E" w:rsidRDefault="00000000">
      <w:pPr>
        <w:spacing w:line="312" w:lineRule="auto"/>
        <w:ind w:firstLineChars="700" w:firstLine="1470"/>
        <w:rPr>
          <w:rFonts w:asciiTheme="minorEastAsia" w:hAnsiTheme="minorEastAsia" w:cs="宋体"/>
          <w:szCs w:val="21"/>
          <w:lang w:eastAsia="zh-CN"/>
        </w:rPr>
      </w:pPr>
      <w:r>
        <w:rPr>
          <w:rFonts w:asciiTheme="minorEastAsia" w:hAnsiTheme="minorEastAsia" w:cs="宋体" w:hint="eastAsia"/>
          <w:szCs w:val="21"/>
          <w:lang w:eastAsia="zh-CN"/>
        </w:rPr>
        <w:t>b)个税申报期为 ：社保增员成功后，次月开始申报个税。</w:t>
      </w:r>
    </w:p>
    <w:sectPr w:rsidR="00D3120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85E5" w14:textId="77777777" w:rsidR="003A7941" w:rsidRDefault="003A7941">
      <w:pPr>
        <w:spacing w:line="240" w:lineRule="auto"/>
        <w:ind w:firstLine="420"/>
      </w:pPr>
      <w:r>
        <w:separator/>
      </w:r>
    </w:p>
  </w:endnote>
  <w:endnote w:type="continuationSeparator" w:id="0">
    <w:p w14:paraId="4ABD0524" w14:textId="77777777" w:rsidR="003A7941" w:rsidRDefault="003A794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A4BC" w14:textId="77777777" w:rsidR="00D3120E" w:rsidRDefault="00D3120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2370" w14:textId="77777777" w:rsidR="00D3120E" w:rsidRDefault="00D3120E">
    <w:pPr>
      <w:pStyle w:val="aa"/>
      <w:pBdr>
        <w:bottom w:val="single" w:sz="6" w:space="1" w:color="auto"/>
      </w:pBdr>
      <w:ind w:firstLine="480"/>
      <w:jc w:val="center"/>
      <w:rPr>
        <w:rFonts w:ascii="华文新魏" w:eastAsia="华文新魏"/>
        <w:b/>
        <w:sz w:val="24"/>
      </w:rPr>
    </w:pPr>
  </w:p>
  <w:p w14:paraId="183A5A5A" w14:textId="77777777" w:rsidR="00D3120E" w:rsidRDefault="00D3120E">
    <w:pPr>
      <w:pStyle w:val="aa"/>
      <w:ind w:firstLine="480"/>
      <w:jc w:val="center"/>
      <w:rPr>
        <w:rFonts w:ascii="华文新魏" w:eastAsia="华文新魏"/>
        <w:b/>
        <w:sz w:val="24"/>
      </w:rPr>
    </w:pPr>
  </w:p>
  <w:p w14:paraId="11A9004C" w14:textId="77777777" w:rsidR="00D3120E" w:rsidRDefault="00D3120E">
    <w:pPr>
      <w:pStyle w:val="aa"/>
      <w:ind w:firstLine="480"/>
      <w:jc w:val="center"/>
      <w:rPr>
        <w:rFonts w:ascii="华文新魏" w:eastAsia="华文新魏"/>
        <w:b/>
        <w:sz w:val="24"/>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DAF4" w14:textId="77777777" w:rsidR="00D3120E" w:rsidRDefault="00D3120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9CC2" w14:textId="77777777" w:rsidR="003A7941" w:rsidRDefault="003A7941">
      <w:pPr>
        <w:ind w:firstLine="420"/>
      </w:pPr>
      <w:r>
        <w:separator/>
      </w:r>
    </w:p>
  </w:footnote>
  <w:footnote w:type="continuationSeparator" w:id="0">
    <w:p w14:paraId="12871985" w14:textId="77777777" w:rsidR="003A7941" w:rsidRDefault="003A794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5F6D" w14:textId="77777777" w:rsidR="00D3120E" w:rsidRDefault="00D3120E">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CA42" w14:textId="77777777" w:rsidR="00D3120E" w:rsidRDefault="00D3120E">
    <w:pPr>
      <w:pStyle w:val="ac"/>
      <w:ind w:firstLineChars="0" w:firstLine="0"/>
      <w:jc w:val="both"/>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E578" w14:textId="77777777" w:rsidR="00D3120E" w:rsidRDefault="00D3120E">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7CE28"/>
    <w:multiLevelType w:val="singleLevel"/>
    <w:tmpl w:val="A277CE28"/>
    <w:lvl w:ilvl="0">
      <w:start w:val="1"/>
      <w:numFmt w:val="decimal"/>
      <w:lvlText w:val="%1."/>
      <w:lvlJc w:val="left"/>
      <w:pPr>
        <w:ind w:left="425" w:hanging="425"/>
      </w:pPr>
      <w:rPr>
        <w:rFonts w:hint="default"/>
      </w:rPr>
    </w:lvl>
  </w:abstractNum>
  <w:abstractNum w:abstractNumId="1" w15:restartNumberingAfterBreak="0">
    <w:nsid w:val="EE8E1239"/>
    <w:multiLevelType w:val="singleLevel"/>
    <w:tmpl w:val="EE8E1239"/>
    <w:lvl w:ilvl="0">
      <w:start w:val="1"/>
      <w:numFmt w:val="decimal"/>
      <w:lvlText w:val="%1."/>
      <w:lvlJc w:val="left"/>
      <w:pPr>
        <w:ind w:left="425" w:hanging="425"/>
      </w:pPr>
      <w:rPr>
        <w:rFonts w:hint="default"/>
      </w:rPr>
    </w:lvl>
  </w:abstractNum>
  <w:abstractNum w:abstractNumId="2" w15:restartNumberingAfterBreak="0">
    <w:nsid w:val="F50F7FED"/>
    <w:multiLevelType w:val="singleLevel"/>
    <w:tmpl w:val="F50F7FED"/>
    <w:lvl w:ilvl="0">
      <w:start w:val="1"/>
      <w:numFmt w:val="decimal"/>
      <w:lvlText w:val="%1."/>
      <w:lvlJc w:val="left"/>
      <w:pPr>
        <w:ind w:left="425" w:hanging="425"/>
      </w:pPr>
      <w:rPr>
        <w:rFonts w:hint="default"/>
      </w:rPr>
    </w:lvl>
  </w:abstractNum>
  <w:abstractNum w:abstractNumId="3" w15:restartNumberingAfterBreak="0">
    <w:nsid w:val="F7ADA3AE"/>
    <w:multiLevelType w:val="singleLevel"/>
    <w:tmpl w:val="F7ADA3AE"/>
    <w:lvl w:ilvl="0">
      <w:start w:val="1"/>
      <w:numFmt w:val="decimal"/>
      <w:lvlText w:val="%1."/>
      <w:lvlJc w:val="left"/>
      <w:pPr>
        <w:ind w:left="425" w:hanging="425"/>
      </w:pPr>
      <w:rPr>
        <w:rFonts w:hint="default"/>
      </w:rPr>
    </w:lvl>
  </w:abstractNum>
  <w:abstractNum w:abstractNumId="4" w15:restartNumberingAfterBreak="0">
    <w:nsid w:val="112E496F"/>
    <w:multiLevelType w:val="singleLevel"/>
    <w:tmpl w:val="112E496F"/>
    <w:lvl w:ilvl="0">
      <w:start w:val="1"/>
      <w:numFmt w:val="decimal"/>
      <w:lvlText w:val="%1."/>
      <w:lvlJc w:val="left"/>
      <w:pPr>
        <w:ind w:left="425" w:hanging="425"/>
      </w:pPr>
      <w:rPr>
        <w:rFonts w:hint="default"/>
      </w:rPr>
    </w:lvl>
  </w:abstractNum>
  <w:abstractNum w:abstractNumId="5" w15:restartNumberingAfterBreak="0">
    <w:nsid w:val="18792C0C"/>
    <w:multiLevelType w:val="singleLevel"/>
    <w:tmpl w:val="18792C0C"/>
    <w:lvl w:ilvl="0">
      <w:start w:val="1"/>
      <w:numFmt w:val="decimal"/>
      <w:lvlText w:val="%1."/>
      <w:lvlJc w:val="left"/>
      <w:pPr>
        <w:ind w:left="425" w:hanging="425"/>
      </w:pPr>
      <w:rPr>
        <w:rFonts w:hint="default"/>
      </w:rPr>
    </w:lvl>
  </w:abstractNum>
  <w:abstractNum w:abstractNumId="6" w15:restartNumberingAfterBreak="0">
    <w:nsid w:val="577A25B2"/>
    <w:multiLevelType w:val="singleLevel"/>
    <w:tmpl w:val="577A25B2"/>
    <w:lvl w:ilvl="0">
      <w:start w:val="1"/>
      <w:numFmt w:val="chineseCounting"/>
      <w:suff w:val="nothing"/>
      <w:lvlText w:val="%1、"/>
      <w:lvlJc w:val="left"/>
    </w:lvl>
  </w:abstractNum>
  <w:num w:numId="1" w16cid:durableId="1214807705">
    <w:abstractNumId w:val="6"/>
  </w:num>
  <w:num w:numId="2" w16cid:durableId="714545046">
    <w:abstractNumId w:val="2"/>
  </w:num>
  <w:num w:numId="3" w16cid:durableId="681904906">
    <w:abstractNumId w:val="5"/>
  </w:num>
  <w:num w:numId="4" w16cid:durableId="132141978">
    <w:abstractNumId w:val="1"/>
  </w:num>
  <w:num w:numId="5" w16cid:durableId="1182433255">
    <w:abstractNumId w:val="0"/>
  </w:num>
  <w:num w:numId="6" w16cid:durableId="955603778">
    <w:abstractNumId w:val="4"/>
  </w:num>
  <w:num w:numId="7" w16cid:durableId="77340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gxYzFiY2JjMTgyOTMxNGI3NDEzZGI1ZDQ0YzQwYzQifQ=="/>
  </w:docVars>
  <w:rsids>
    <w:rsidRoot w:val="00623985"/>
    <w:rsid w:val="0007159B"/>
    <w:rsid w:val="000C302B"/>
    <w:rsid w:val="000E6D88"/>
    <w:rsid w:val="00107B5A"/>
    <w:rsid w:val="00147E8F"/>
    <w:rsid w:val="00166A9F"/>
    <w:rsid w:val="001764E3"/>
    <w:rsid w:val="00182B5E"/>
    <w:rsid w:val="001C421D"/>
    <w:rsid w:val="0023663B"/>
    <w:rsid w:val="0025189F"/>
    <w:rsid w:val="00270E89"/>
    <w:rsid w:val="00283385"/>
    <w:rsid w:val="00293408"/>
    <w:rsid w:val="002A5C53"/>
    <w:rsid w:val="002F31FC"/>
    <w:rsid w:val="00315313"/>
    <w:rsid w:val="003209BE"/>
    <w:rsid w:val="003630BB"/>
    <w:rsid w:val="00365C0C"/>
    <w:rsid w:val="00366DA9"/>
    <w:rsid w:val="00382AE6"/>
    <w:rsid w:val="003907EA"/>
    <w:rsid w:val="003A7941"/>
    <w:rsid w:val="003B08B0"/>
    <w:rsid w:val="003C20D8"/>
    <w:rsid w:val="00400182"/>
    <w:rsid w:val="004141DB"/>
    <w:rsid w:val="004424FA"/>
    <w:rsid w:val="00455242"/>
    <w:rsid w:val="004B4E45"/>
    <w:rsid w:val="004C4A26"/>
    <w:rsid w:val="004D1148"/>
    <w:rsid w:val="004F002E"/>
    <w:rsid w:val="004F2684"/>
    <w:rsid w:val="00515D5A"/>
    <w:rsid w:val="00534AA8"/>
    <w:rsid w:val="00574BB5"/>
    <w:rsid w:val="005874C3"/>
    <w:rsid w:val="00596E2E"/>
    <w:rsid w:val="005972FD"/>
    <w:rsid w:val="005B048C"/>
    <w:rsid w:val="005B44E7"/>
    <w:rsid w:val="005C098C"/>
    <w:rsid w:val="005C36AD"/>
    <w:rsid w:val="005D66AF"/>
    <w:rsid w:val="00601243"/>
    <w:rsid w:val="00602BCD"/>
    <w:rsid w:val="0061583F"/>
    <w:rsid w:val="00623985"/>
    <w:rsid w:val="00636684"/>
    <w:rsid w:val="0064214B"/>
    <w:rsid w:val="006469DA"/>
    <w:rsid w:val="00670E45"/>
    <w:rsid w:val="00677A25"/>
    <w:rsid w:val="00680299"/>
    <w:rsid w:val="006B66E5"/>
    <w:rsid w:val="006C2703"/>
    <w:rsid w:val="006C48F4"/>
    <w:rsid w:val="006D3917"/>
    <w:rsid w:val="006E48AC"/>
    <w:rsid w:val="0070302B"/>
    <w:rsid w:val="00710E36"/>
    <w:rsid w:val="00713E27"/>
    <w:rsid w:val="00786438"/>
    <w:rsid w:val="00796DFF"/>
    <w:rsid w:val="007A4A28"/>
    <w:rsid w:val="007D5871"/>
    <w:rsid w:val="007E244F"/>
    <w:rsid w:val="007F4E0D"/>
    <w:rsid w:val="007F729D"/>
    <w:rsid w:val="00866AC6"/>
    <w:rsid w:val="008871A0"/>
    <w:rsid w:val="008A4BEF"/>
    <w:rsid w:val="008A6DCB"/>
    <w:rsid w:val="008B6F7E"/>
    <w:rsid w:val="008C4E07"/>
    <w:rsid w:val="00901A8F"/>
    <w:rsid w:val="009137F8"/>
    <w:rsid w:val="009A39A2"/>
    <w:rsid w:val="009B77BC"/>
    <w:rsid w:val="009D2215"/>
    <w:rsid w:val="009D3265"/>
    <w:rsid w:val="009D3317"/>
    <w:rsid w:val="009D6741"/>
    <w:rsid w:val="009E1736"/>
    <w:rsid w:val="009E3C06"/>
    <w:rsid w:val="00A226CF"/>
    <w:rsid w:val="00A24B4C"/>
    <w:rsid w:val="00A568B5"/>
    <w:rsid w:val="00A722E1"/>
    <w:rsid w:val="00A85987"/>
    <w:rsid w:val="00AC2D57"/>
    <w:rsid w:val="00AD639C"/>
    <w:rsid w:val="00AD7173"/>
    <w:rsid w:val="00AE796B"/>
    <w:rsid w:val="00B00CE6"/>
    <w:rsid w:val="00B24152"/>
    <w:rsid w:val="00B305D0"/>
    <w:rsid w:val="00B33888"/>
    <w:rsid w:val="00B343C8"/>
    <w:rsid w:val="00B35E05"/>
    <w:rsid w:val="00B4731E"/>
    <w:rsid w:val="00B540D6"/>
    <w:rsid w:val="00B77E5D"/>
    <w:rsid w:val="00B81F6C"/>
    <w:rsid w:val="00BA573B"/>
    <w:rsid w:val="00BF435B"/>
    <w:rsid w:val="00BF4BF6"/>
    <w:rsid w:val="00BF7709"/>
    <w:rsid w:val="00C01527"/>
    <w:rsid w:val="00C122D8"/>
    <w:rsid w:val="00C126ED"/>
    <w:rsid w:val="00C276A4"/>
    <w:rsid w:val="00C353A0"/>
    <w:rsid w:val="00C354EB"/>
    <w:rsid w:val="00C40D7F"/>
    <w:rsid w:val="00C45B91"/>
    <w:rsid w:val="00C5703C"/>
    <w:rsid w:val="00C76481"/>
    <w:rsid w:val="00C83C5B"/>
    <w:rsid w:val="00C90B0D"/>
    <w:rsid w:val="00CD5741"/>
    <w:rsid w:val="00D228DF"/>
    <w:rsid w:val="00D3120E"/>
    <w:rsid w:val="00D4526A"/>
    <w:rsid w:val="00D616FA"/>
    <w:rsid w:val="00D74F7D"/>
    <w:rsid w:val="00DB0EBB"/>
    <w:rsid w:val="00DC47ED"/>
    <w:rsid w:val="00DD0FD1"/>
    <w:rsid w:val="00DE75FD"/>
    <w:rsid w:val="00E26E90"/>
    <w:rsid w:val="00E344B3"/>
    <w:rsid w:val="00E73018"/>
    <w:rsid w:val="00EB3D83"/>
    <w:rsid w:val="00EC0047"/>
    <w:rsid w:val="00ED520F"/>
    <w:rsid w:val="00F126E7"/>
    <w:rsid w:val="00F24752"/>
    <w:rsid w:val="00F45501"/>
    <w:rsid w:val="00F56324"/>
    <w:rsid w:val="00F74FA2"/>
    <w:rsid w:val="00F803DF"/>
    <w:rsid w:val="00F930BB"/>
    <w:rsid w:val="00FA5904"/>
    <w:rsid w:val="00FD2766"/>
    <w:rsid w:val="00FF4C14"/>
    <w:rsid w:val="028571FD"/>
    <w:rsid w:val="03514B43"/>
    <w:rsid w:val="04153AA3"/>
    <w:rsid w:val="045D6623"/>
    <w:rsid w:val="05A50269"/>
    <w:rsid w:val="06426FEC"/>
    <w:rsid w:val="07C21220"/>
    <w:rsid w:val="080D0DD5"/>
    <w:rsid w:val="085219D4"/>
    <w:rsid w:val="0AD332A7"/>
    <w:rsid w:val="0BF90081"/>
    <w:rsid w:val="0C515D4A"/>
    <w:rsid w:val="0CB1022C"/>
    <w:rsid w:val="0CE7057E"/>
    <w:rsid w:val="0D943118"/>
    <w:rsid w:val="0DFB3E16"/>
    <w:rsid w:val="0F530CD3"/>
    <w:rsid w:val="0F6763A4"/>
    <w:rsid w:val="10667503"/>
    <w:rsid w:val="116329E1"/>
    <w:rsid w:val="124A6030"/>
    <w:rsid w:val="12D37785"/>
    <w:rsid w:val="13564D2E"/>
    <w:rsid w:val="13FC0138"/>
    <w:rsid w:val="140F6FD2"/>
    <w:rsid w:val="14D226BA"/>
    <w:rsid w:val="155327D0"/>
    <w:rsid w:val="169A2DD5"/>
    <w:rsid w:val="16D23E01"/>
    <w:rsid w:val="172F5296"/>
    <w:rsid w:val="174D083F"/>
    <w:rsid w:val="18D67CD4"/>
    <w:rsid w:val="196739FF"/>
    <w:rsid w:val="19754834"/>
    <w:rsid w:val="19AC547A"/>
    <w:rsid w:val="1A864073"/>
    <w:rsid w:val="1AB82151"/>
    <w:rsid w:val="1AD2737F"/>
    <w:rsid w:val="1C4979DF"/>
    <w:rsid w:val="1C6D560C"/>
    <w:rsid w:val="1C80329C"/>
    <w:rsid w:val="1CB502B3"/>
    <w:rsid w:val="1DC9401E"/>
    <w:rsid w:val="1E8F2102"/>
    <w:rsid w:val="1F66239F"/>
    <w:rsid w:val="20186CFB"/>
    <w:rsid w:val="204E6394"/>
    <w:rsid w:val="20AF4D5C"/>
    <w:rsid w:val="20BA7D26"/>
    <w:rsid w:val="2105074D"/>
    <w:rsid w:val="22867FC0"/>
    <w:rsid w:val="23584DEC"/>
    <w:rsid w:val="251733A4"/>
    <w:rsid w:val="25BB592F"/>
    <w:rsid w:val="270D58E8"/>
    <w:rsid w:val="274101FF"/>
    <w:rsid w:val="276047D9"/>
    <w:rsid w:val="27683B0F"/>
    <w:rsid w:val="27E42826"/>
    <w:rsid w:val="29A647F1"/>
    <w:rsid w:val="2A3F1997"/>
    <w:rsid w:val="2ACD21E2"/>
    <w:rsid w:val="2B3C293B"/>
    <w:rsid w:val="2B6D4314"/>
    <w:rsid w:val="2B915A03"/>
    <w:rsid w:val="2BA22A9D"/>
    <w:rsid w:val="2BC53F09"/>
    <w:rsid w:val="2C5A211E"/>
    <w:rsid w:val="2C9057A6"/>
    <w:rsid w:val="2CB4537E"/>
    <w:rsid w:val="2CED3E98"/>
    <w:rsid w:val="2F0D7820"/>
    <w:rsid w:val="303A1E16"/>
    <w:rsid w:val="303C5AFE"/>
    <w:rsid w:val="305419B6"/>
    <w:rsid w:val="30656202"/>
    <w:rsid w:val="31CE0D63"/>
    <w:rsid w:val="331711D4"/>
    <w:rsid w:val="331C3B33"/>
    <w:rsid w:val="333265E9"/>
    <w:rsid w:val="33C4071C"/>
    <w:rsid w:val="34A507E7"/>
    <w:rsid w:val="34E429A8"/>
    <w:rsid w:val="35AB26DD"/>
    <w:rsid w:val="35DA25ED"/>
    <w:rsid w:val="373225C0"/>
    <w:rsid w:val="37934D2D"/>
    <w:rsid w:val="38414610"/>
    <w:rsid w:val="38AD1DDA"/>
    <w:rsid w:val="3AB80BA6"/>
    <w:rsid w:val="3AFD7124"/>
    <w:rsid w:val="3DE55203"/>
    <w:rsid w:val="3E5C57AE"/>
    <w:rsid w:val="3E901989"/>
    <w:rsid w:val="3EBA6DCD"/>
    <w:rsid w:val="3FE86B80"/>
    <w:rsid w:val="4098332F"/>
    <w:rsid w:val="40ED6D01"/>
    <w:rsid w:val="412B7898"/>
    <w:rsid w:val="416D72E2"/>
    <w:rsid w:val="4216438D"/>
    <w:rsid w:val="43D0460F"/>
    <w:rsid w:val="441372BE"/>
    <w:rsid w:val="44242395"/>
    <w:rsid w:val="445D087E"/>
    <w:rsid w:val="44DD0020"/>
    <w:rsid w:val="45273A6E"/>
    <w:rsid w:val="45392515"/>
    <w:rsid w:val="4556169C"/>
    <w:rsid w:val="45911DD2"/>
    <w:rsid w:val="465A3B73"/>
    <w:rsid w:val="470A541C"/>
    <w:rsid w:val="47313D7D"/>
    <w:rsid w:val="47493C1F"/>
    <w:rsid w:val="476110AE"/>
    <w:rsid w:val="476F6A7B"/>
    <w:rsid w:val="4842388D"/>
    <w:rsid w:val="48AC5AE0"/>
    <w:rsid w:val="4A6242CA"/>
    <w:rsid w:val="4B333C4C"/>
    <w:rsid w:val="4BA84698"/>
    <w:rsid w:val="4BB46946"/>
    <w:rsid w:val="4C0A62E2"/>
    <w:rsid w:val="4C22043F"/>
    <w:rsid w:val="4CC13447"/>
    <w:rsid w:val="4CDC5647"/>
    <w:rsid w:val="4D08482B"/>
    <w:rsid w:val="4DB37544"/>
    <w:rsid w:val="4E685C19"/>
    <w:rsid w:val="4FD916F8"/>
    <w:rsid w:val="4FE70E18"/>
    <w:rsid w:val="50024CAC"/>
    <w:rsid w:val="502931D9"/>
    <w:rsid w:val="509200D9"/>
    <w:rsid w:val="50967237"/>
    <w:rsid w:val="533B5D92"/>
    <w:rsid w:val="53B42004"/>
    <w:rsid w:val="53C03E02"/>
    <w:rsid w:val="5453380D"/>
    <w:rsid w:val="54AE00CC"/>
    <w:rsid w:val="54D81815"/>
    <w:rsid w:val="550A2C51"/>
    <w:rsid w:val="55862940"/>
    <w:rsid w:val="569B1102"/>
    <w:rsid w:val="572C5DB1"/>
    <w:rsid w:val="584A0FEA"/>
    <w:rsid w:val="58A105A5"/>
    <w:rsid w:val="58B0034E"/>
    <w:rsid w:val="5AAE4B43"/>
    <w:rsid w:val="5B185E72"/>
    <w:rsid w:val="5B7E5D98"/>
    <w:rsid w:val="5C0A5A5F"/>
    <w:rsid w:val="5CD93ED1"/>
    <w:rsid w:val="5CF02357"/>
    <w:rsid w:val="5CF77354"/>
    <w:rsid w:val="5D3872DD"/>
    <w:rsid w:val="5E186BCD"/>
    <w:rsid w:val="5E952AEB"/>
    <w:rsid w:val="5EA7289D"/>
    <w:rsid w:val="5EAB502F"/>
    <w:rsid w:val="5F752746"/>
    <w:rsid w:val="608A65DF"/>
    <w:rsid w:val="60A72FCC"/>
    <w:rsid w:val="60E875E2"/>
    <w:rsid w:val="616F2456"/>
    <w:rsid w:val="61896FB0"/>
    <w:rsid w:val="62BB5369"/>
    <w:rsid w:val="631D11B1"/>
    <w:rsid w:val="641F126A"/>
    <w:rsid w:val="64B954BF"/>
    <w:rsid w:val="65E968FE"/>
    <w:rsid w:val="66612506"/>
    <w:rsid w:val="66C91117"/>
    <w:rsid w:val="671A1DE3"/>
    <w:rsid w:val="678F019F"/>
    <w:rsid w:val="68014D6B"/>
    <w:rsid w:val="682B475C"/>
    <w:rsid w:val="68936F18"/>
    <w:rsid w:val="6A1752ED"/>
    <w:rsid w:val="6A521234"/>
    <w:rsid w:val="6A8338F6"/>
    <w:rsid w:val="6AC7285E"/>
    <w:rsid w:val="6B075C86"/>
    <w:rsid w:val="6B420F9B"/>
    <w:rsid w:val="6D6A7520"/>
    <w:rsid w:val="6E9F7926"/>
    <w:rsid w:val="6EB66B10"/>
    <w:rsid w:val="6EFA3527"/>
    <w:rsid w:val="6F520516"/>
    <w:rsid w:val="70664A08"/>
    <w:rsid w:val="70F73AB2"/>
    <w:rsid w:val="71BC7A99"/>
    <w:rsid w:val="72BF5F55"/>
    <w:rsid w:val="72D2746F"/>
    <w:rsid w:val="72F0642E"/>
    <w:rsid w:val="731E1AB0"/>
    <w:rsid w:val="754F6BC2"/>
    <w:rsid w:val="75CA35E6"/>
    <w:rsid w:val="777D345E"/>
    <w:rsid w:val="778C2FA1"/>
    <w:rsid w:val="77EB0518"/>
    <w:rsid w:val="78386340"/>
    <w:rsid w:val="79404725"/>
    <w:rsid w:val="79D7542B"/>
    <w:rsid w:val="7A612306"/>
    <w:rsid w:val="7C7C4CA8"/>
    <w:rsid w:val="7C92582E"/>
    <w:rsid w:val="7CC632F5"/>
    <w:rsid w:val="7CCB45FE"/>
    <w:rsid w:val="7DDA6A00"/>
    <w:rsid w:val="7DEB66CE"/>
    <w:rsid w:val="7E314262"/>
    <w:rsid w:val="7E934EC8"/>
    <w:rsid w:val="7E9C5057"/>
    <w:rsid w:val="7FE518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2FCF9"/>
  <w15:docId w15:val="{0479FA40-2A3F-4E7A-B696-CC871B6D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ind w:firstLineChars="200" w:firstLine="200"/>
    </w:pPr>
    <w:rPr>
      <w:rFonts w:ascii="Arial" w:eastAsiaTheme="minorEastAsia" w:hAnsi="Arial" w:cs="黑体"/>
      <w:sz w:val="21"/>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Body Text"/>
    <w:basedOn w:val="a"/>
    <w:link w:val="a5"/>
    <w:uiPriority w:val="99"/>
    <w:semiHidden/>
    <w:unhideWhenUsed/>
    <w:qFormat/>
    <w:pPr>
      <w:spacing w:after="120"/>
    </w:pPr>
  </w:style>
  <w:style w:type="paragraph" w:styleId="a6">
    <w:name w:val="Plain Text"/>
    <w:basedOn w:val="a"/>
    <w:link w:val="a7"/>
    <w:uiPriority w:val="99"/>
    <w:semiHidden/>
    <w:unhideWhenUsed/>
    <w:qFormat/>
    <w:rPr>
      <w:rFonts w:ascii="宋体" w:eastAsia="宋体" w:hAnsi="Courier New" w:cs="Times New Roman"/>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adjustRightInd w:val="0"/>
      <w:textAlignment w:val="baseline"/>
    </w:pPr>
    <w:rPr>
      <w:rFonts w:ascii="宋体" w:eastAsia="宋体" w:hAnsi="宋体" w:cs="Times New Roman"/>
      <w:caps/>
      <w:sz w:val="24"/>
      <w:szCs w:val="20"/>
    </w:rPr>
  </w:style>
  <w:style w:type="paragraph" w:styleId="ae">
    <w:name w:val="Body Text First Indent"/>
    <w:basedOn w:val="a4"/>
    <w:link w:val="af"/>
    <w:uiPriority w:val="99"/>
    <w:semiHidden/>
    <w:unhideWhenUsed/>
    <w:qFormat/>
    <w:pPr>
      <w:ind w:firstLine="420"/>
    </w:pPr>
    <w:rPr>
      <w:rFonts w:ascii="Times New Roman" w:eastAsia="宋体" w:hAnsi="Times New Roman" w:cs="Times New Roman"/>
      <w:szCs w:val="20"/>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paragraph" w:styleId="af2">
    <w:name w:val="List Paragraph"/>
    <w:basedOn w:val="a"/>
    <w:uiPriority w:val="34"/>
    <w:qFormat/>
    <w:pPr>
      <w:ind w:firstLine="420"/>
    </w:p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semiHidden/>
    <w:qFormat/>
    <w:rPr>
      <w:rFonts w:ascii="Times New Roman" w:eastAsia="宋体" w:hAnsi="Times New Roman" w:cs="Times New Roman"/>
      <w:szCs w:val="20"/>
    </w:rPr>
  </w:style>
  <w:style w:type="character" w:customStyle="1" w:styleId="a7">
    <w:name w:val="纯文本 字符"/>
    <w:basedOn w:val="a0"/>
    <w:link w:val="a6"/>
    <w:uiPriority w:val="99"/>
    <w:semiHidden/>
    <w:qFormat/>
    <w:rPr>
      <w:rFonts w:ascii="宋体" w:eastAsia="宋体" w:hAnsi="Courier New" w:cs="Times New Roman"/>
      <w:szCs w:val="20"/>
    </w:rPr>
  </w:style>
  <w:style w:type="paragraph" w:customStyle="1" w:styleId="1">
    <w:name w:val="列出段落1"/>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3CAF-987B-4EC7-9625-FE689B62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新杰 刘</cp:lastModifiedBy>
  <cp:revision>9</cp:revision>
  <cp:lastPrinted>2020-05-18T06:34:00Z</cp:lastPrinted>
  <dcterms:created xsi:type="dcterms:W3CDTF">2023-12-06T08:14:00Z</dcterms:created>
  <dcterms:modified xsi:type="dcterms:W3CDTF">2023-12-08T06:26:00Z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1F54AA75685348DC8B0E4D0C206EB6D3</vt:lpwstr>
  </property>
</Properties>
</file>