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beforeLines="100"/>
        <w:jc w:val="center"/>
        <w:rPr>
          <w:rFonts w:ascii="宋体" w:hAnsi="宋体"/>
        </w:rPr>
      </w:pPr>
      <w:r>
        <w:rPr>
          <w:rFonts w:hint="eastAsia" w:ascii="宋体" w:hAnsi="宋体"/>
        </w:rPr>
        <w:t>河北光华荣昌汽车部件有限公司</w:t>
      </w:r>
    </w:p>
    <w:p>
      <w:pPr>
        <w:spacing w:before="120" w:beforeLines="50" w:line="360" w:lineRule="auto"/>
        <w:jc w:val="center"/>
        <w:rPr>
          <w:rFonts w:ascii="宋体" w:hAnsi="宋体"/>
          <w:spacing w:val="28"/>
        </w:rPr>
      </w:pPr>
      <w:r>
        <w:rPr>
          <w:rFonts w:hint="eastAsia" w:ascii="宋体" w:hAnsi="宋体"/>
          <w:spacing w:val="28"/>
        </w:rPr>
        <w:t>股东会决议</w:t>
      </w:r>
    </w:p>
    <w:p>
      <w:pPr>
        <w:spacing w:before="120" w:beforeLines="50" w:line="360" w:lineRule="auto"/>
        <w:jc w:val="center"/>
        <w:rPr>
          <w:rFonts w:ascii="宋体" w:hAnsi="宋体"/>
          <w:spacing w:val="28"/>
        </w:rPr>
      </w:pPr>
      <w:r>
        <w:rPr>
          <w:rFonts w:hint="eastAsia" w:ascii="宋体" w:hAnsi="宋体"/>
          <w:spacing w:val="28"/>
        </w:rPr>
        <w:t>（适用于反担保人）</w:t>
      </w:r>
    </w:p>
    <w:p>
      <w:pPr>
        <w:spacing w:before="120" w:beforeLines="50" w:line="360" w:lineRule="auto"/>
        <w:ind w:firstLine="566"/>
        <w:jc w:val="both"/>
        <w:rPr>
          <w:rFonts w:ascii="宋体" w:hAnsi="宋体"/>
          <w:spacing w:val="28"/>
        </w:rPr>
      </w:pPr>
      <w:r>
        <w:rPr>
          <w:rFonts w:hint="eastAsia" w:ascii="宋体" w:hAnsi="宋体"/>
        </w:rPr>
        <w:t>【河北光华荣昌汽车部件有限公司】</w:t>
      </w:r>
      <w:r>
        <w:rPr>
          <w:rFonts w:hint="eastAsia" w:ascii="宋体" w:hAnsi="宋体"/>
          <w:spacing w:val="28"/>
        </w:rPr>
        <w:t>于</w:t>
      </w:r>
      <w:r>
        <w:rPr>
          <w:rFonts w:hint="eastAsia" w:ascii="宋体" w:hAnsi="宋体"/>
        </w:rPr>
        <w:t>【</w:t>
      </w:r>
      <w:r>
        <w:rPr>
          <w:rFonts w:ascii="宋体" w:hAnsi="宋体"/>
        </w:rPr>
        <w:t>2023</w:t>
      </w:r>
      <w:r>
        <w:rPr>
          <w:rFonts w:hint="eastAsia" w:ascii="宋体" w:hAnsi="宋体"/>
        </w:rPr>
        <w:t>】</w:t>
      </w:r>
      <w:r>
        <w:rPr>
          <w:rFonts w:hint="eastAsia" w:ascii="宋体" w:hAnsi="宋体"/>
          <w:spacing w:val="28"/>
        </w:rPr>
        <w:t>年</w:t>
      </w:r>
      <w:r>
        <w:rPr>
          <w:rFonts w:hint="eastAsia" w:ascii="宋体" w:hAnsi="宋体"/>
        </w:rPr>
        <w:t xml:space="preserve">【 </w:t>
      </w:r>
      <w:r>
        <w:rPr>
          <w:rFonts w:ascii="宋体" w:hAnsi="宋体"/>
        </w:rPr>
        <w:t xml:space="preserve"> </w:t>
      </w:r>
      <w:r>
        <w:rPr>
          <w:rFonts w:hint="eastAsia" w:ascii="宋体" w:hAnsi="宋体"/>
        </w:rPr>
        <w:t>】</w:t>
      </w:r>
      <w:r>
        <w:rPr>
          <w:rFonts w:hint="eastAsia" w:ascii="宋体" w:hAnsi="宋体"/>
          <w:spacing w:val="28"/>
        </w:rPr>
        <w:t>月</w:t>
      </w:r>
      <w:r>
        <w:rPr>
          <w:rFonts w:hint="eastAsia" w:ascii="宋体" w:hAnsi="宋体"/>
        </w:rPr>
        <w:t xml:space="preserve">【 </w:t>
      </w:r>
      <w:r>
        <w:rPr>
          <w:rFonts w:ascii="宋体" w:hAnsi="宋体"/>
        </w:rPr>
        <w:t xml:space="preserve"> </w:t>
      </w:r>
      <w:r>
        <w:rPr>
          <w:rFonts w:hint="eastAsia" w:ascii="宋体" w:hAnsi="宋体"/>
        </w:rPr>
        <w:t>】</w:t>
      </w:r>
      <w:r>
        <w:rPr>
          <w:rFonts w:hint="eastAsia" w:ascii="宋体" w:hAnsi="宋体"/>
          <w:spacing w:val="28"/>
        </w:rPr>
        <w:t>日召开股东会议，</w:t>
      </w:r>
      <w:r>
        <w:rPr>
          <w:rFonts w:hint="eastAsia" w:ascii="宋体" w:hAnsi="宋体" w:cs="微软雅黑"/>
        </w:rPr>
        <w:t xml:space="preserve">会议应到股东【  】人，实到【 </w:t>
      </w:r>
      <w:r>
        <w:rPr>
          <w:rFonts w:ascii="宋体" w:hAnsi="宋体" w:cs="微软雅黑"/>
        </w:rPr>
        <w:t xml:space="preserve"> </w:t>
      </w:r>
      <w:r>
        <w:rPr>
          <w:rFonts w:hint="eastAsia" w:ascii="宋体" w:hAnsi="宋体" w:cs="微软雅黑"/>
        </w:rPr>
        <w:t xml:space="preserve">】人，代表公司表决权总数的【 </w:t>
      </w:r>
      <w:r>
        <w:rPr>
          <w:rFonts w:ascii="宋体" w:hAnsi="宋体" w:cs="微软雅黑"/>
        </w:rPr>
        <w:t xml:space="preserve"> </w:t>
      </w:r>
      <w:r>
        <w:rPr>
          <w:rFonts w:hint="eastAsia" w:ascii="宋体" w:hAnsi="宋体" w:cs="微软雅黑"/>
        </w:rPr>
        <w:t>】%，会议在召集、参会人数、表决程序等方面符合相关法律法规及公司章程的规定，会议形成决议如下：</w:t>
      </w:r>
    </w:p>
    <w:p>
      <w:pPr>
        <w:spacing w:before="120" w:beforeLines="50" w:line="360" w:lineRule="auto"/>
        <w:ind w:firstLine="566"/>
        <w:jc w:val="both"/>
        <w:rPr>
          <w:rFonts w:ascii="宋体" w:hAnsi="宋体"/>
        </w:rPr>
      </w:pPr>
      <w:r>
        <w:rPr>
          <w:rFonts w:hint="eastAsia" w:ascii="宋体" w:hAnsi="宋体"/>
        </w:rPr>
        <w:t xml:space="preserve"> 1. 因【北京光华荣昌汽车部件有限公司】向【华夏银行股份有限公司北京丰台科技园支行】</w:t>
      </w:r>
      <w:r>
        <w:rPr>
          <w:rFonts w:hint="eastAsia" w:ascii="宋体" w:hAnsi="宋体" w:cs="微软雅黑"/>
        </w:rPr>
        <w:t>申请授信（包括但不限于综合授信、贷款、银行承兑汇票、保函、信用证等）</w:t>
      </w:r>
      <w:r>
        <w:rPr>
          <w:rFonts w:hint="eastAsia" w:ascii="宋体" w:hAnsi="宋体"/>
        </w:rPr>
        <w:t>【</w:t>
      </w:r>
      <w:r>
        <w:rPr>
          <w:rFonts w:hint="eastAsia" w:ascii="宋体" w:hAnsi="宋体"/>
          <w:lang w:val="en-US" w:eastAsia="zh-CN"/>
        </w:rPr>
        <w:t>肆佰</w:t>
      </w:r>
      <w:bookmarkStart w:id="0" w:name="_GoBack"/>
      <w:bookmarkEnd w:id="0"/>
      <w:r>
        <w:rPr>
          <w:rFonts w:hint="eastAsia" w:ascii="宋体" w:hAnsi="宋体"/>
        </w:rPr>
        <w:t>】</w:t>
      </w:r>
      <w:r>
        <w:rPr>
          <w:rFonts w:hint="eastAsia" w:ascii="宋体" w:hAnsi="宋体" w:cs="微软雅黑"/>
        </w:rPr>
        <w:t>万元人民币</w:t>
      </w:r>
      <w:r>
        <w:rPr>
          <w:rFonts w:hint="eastAsia" w:ascii="宋体" w:hAnsi="宋体"/>
        </w:rPr>
        <w:t>，期限【壹】年，委托北京中关村科技融资担保有限公司对前述业务提供连带责任保证担保，并签署了【《委托保证合同》】（以下简称“委托保证合同”）。同意公司为【北京光华荣昌汽车部件有限公司】在委托保证合同项下的全部义务和责任提供如下反担保：【连带责任保证】。同意公司就前述财产质押、抵押办理相应的登记或将权利凭证交付给北京中关村科技担保有限公司占有和保管。</w:t>
      </w:r>
    </w:p>
    <w:p>
      <w:pPr>
        <w:spacing w:before="120" w:beforeLines="50" w:line="360" w:lineRule="auto"/>
        <w:ind w:firstLine="566"/>
        <w:jc w:val="both"/>
        <w:rPr>
          <w:rFonts w:ascii="宋体" w:hAnsi="宋体"/>
        </w:rPr>
      </w:pPr>
      <w:r>
        <w:rPr>
          <w:rFonts w:hint="eastAsia" w:ascii="宋体" w:hAnsi="宋体" w:cs="微软雅黑"/>
        </w:rPr>
        <w:t>2.同意公司</w:t>
      </w:r>
      <w:r>
        <w:rPr>
          <w:rFonts w:hint="eastAsia" w:ascii="宋体" w:hAnsi="宋体"/>
        </w:rPr>
        <w:t>与北京中关村科技融资担保有限公司签署【《反担保（保证）合同》】（简称“反担保合同”），并授权【赵月强】代表公司签署与反担保合同相关的所有合同、协议及文件。同意公司办理赋予前述合同、文件强制执行效力的公证。</w:t>
      </w:r>
    </w:p>
    <w:p>
      <w:pPr>
        <w:spacing w:before="120" w:beforeLines="50" w:line="360" w:lineRule="auto"/>
        <w:rPr>
          <w:rFonts w:ascii="宋体" w:hAnsi="宋体" w:eastAsiaTheme="minorEastAsia"/>
          <w:color w:val="000000"/>
        </w:rPr>
      </w:pPr>
      <w:r>
        <w:rPr>
          <w:rFonts w:hint="eastAsia" w:ascii="宋体" w:hAnsi="宋体"/>
          <w:spacing w:val="28"/>
        </w:rPr>
        <w:t>股东签章：</w:t>
      </w:r>
    </w:p>
    <w:p>
      <w:pPr>
        <w:spacing w:before="120" w:beforeLines="50" w:line="360" w:lineRule="auto"/>
        <w:rPr>
          <w:rFonts w:ascii="宋体" w:hAnsi="宋体" w:eastAsiaTheme="minorEastAsia"/>
          <w:color w:val="000000"/>
        </w:rPr>
      </w:pPr>
    </w:p>
    <w:p>
      <w:pPr>
        <w:spacing w:before="120" w:beforeLines="50" w:line="360" w:lineRule="auto"/>
        <w:rPr>
          <w:rFonts w:ascii="宋体" w:hAnsi="宋体" w:eastAsiaTheme="minorEastAsia"/>
          <w:color w:val="000000"/>
        </w:rPr>
      </w:pPr>
    </w:p>
    <w:p>
      <w:pPr>
        <w:spacing w:before="120" w:beforeLines="50" w:line="360" w:lineRule="auto"/>
        <w:rPr>
          <w:rFonts w:hint="eastAsia" w:ascii="宋体" w:hAnsi="宋体" w:eastAsiaTheme="minorEastAsia"/>
          <w:color w:val="000000"/>
        </w:rPr>
      </w:pPr>
    </w:p>
    <w:p>
      <w:pPr>
        <w:spacing w:before="120" w:beforeLines="50" w:line="360" w:lineRule="auto"/>
        <w:rPr>
          <w:rFonts w:ascii="宋体" w:hAnsi="宋体" w:eastAsiaTheme="minorEastAsia"/>
          <w:color w:val="000000"/>
        </w:rPr>
      </w:pPr>
    </w:p>
    <w:p>
      <w:pPr>
        <w:spacing w:before="120" w:beforeLines="50" w:line="360" w:lineRule="auto"/>
        <w:jc w:val="right"/>
        <w:rPr>
          <w:rFonts w:ascii="宋体" w:hAnsi="宋体"/>
          <w:spacing w:val="28"/>
        </w:rPr>
      </w:pPr>
      <w:r>
        <w:rPr>
          <w:rFonts w:hint="eastAsia" w:ascii="宋体" w:hAnsi="宋体"/>
        </w:rPr>
        <w:t>河北光华荣昌汽车部件有限公司</w:t>
      </w:r>
      <w:r>
        <w:rPr>
          <w:rFonts w:hint="eastAsia" w:ascii="宋体" w:hAnsi="宋体"/>
          <w:spacing w:val="28"/>
        </w:rPr>
        <w:t>（公章）</w:t>
      </w:r>
    </w:p>
    <w:p>
      <w:pPr>
        <w:spacing w:before="120" w:beforeLines="50" w:line="360" w:lineRule="auto"/>
        <w:jc w:val="right"/>
        <w:rPr>
          <w:rFonts w:ascii="宋体" w:hAnsi="宋体" w:eastAsiaTheme="minorEastAsia"/>
        </w:rPr>
      </w:pPr>
      <w:r>
        <w:rPr>
          <w:rFonts w:hint="eastAsia" w:ascii="宋体" w:hAnsi="宋体"/>
          <w:spacing w:val="28"/>
        </w:rPr>
        <w:t xml:space="preserve">             年    月    日</w:t>
      </w:r>
    </w:p>
    <w:sectPr>
      <w:pgSz w:w="11900" w:h="16840"/>
      <w:pgMar w:top="1440" w:right="1800" w:bottom="1440" w:left="1800" w:header="851" w:footer="992"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B0585"/>
    <w:rsid w:val="00020D74"/>
    <w:rsid w:val="00086EB0"/>
    <w:rsid w:val="000B03CE"/>
    <w:rsid w:val="000C7279"/>
    <w:rsid w:val="000E6E67"/>
    <w:rsid w:val="000F06EF"/>
    <w:rsid w:val="001C3B00"/>
    <w:rsid w:val="00346119"/>
    <w:rsid w:val="00375E8C"/>
    <w:rsid w:val="003C0D1F"/>
    <w:rsid w:val="0042066A"/>
    <w:rsid w:val="00452321"/>
    <w:rsid w:val="00473ABE"/>
    <w:rsid w:val="004A11F2"/>
    <w:rsid w:val="004A666E"/>
    <w:rsid w:val="004D1A39"/>
    <w:rsid w:val="00517A96"/>
    <w:rsid w:val="0054245B"/>
    <w:rsid w:val="005429A5"/>
    <w:rsid w:val="00550B79"/>
    <w:rsid w:val="00576510"/>
    <w:rsid w:val="00583748"/>
    <w:rsid w:val="00591FAF"/>
    <w:rsid w:val="005B7F85"/>
    <w:rsid w:val="00607EB0"/>
    <w:rsid w:val="00633E7D"/>
    <w:rsid w:val="00645923"/>
    <w:rsid w:val="0067098A"/>
    <w:rsid w:val="006C2E1F"/>
    <w:rsid w:val="007F60AF"/>
    <w:rsid w:val="008653F2"/>
    <w:rsid w:val="008A407C"/>
    <w:rsid w:val="008B0585"/>
    <w:rsid w:val="00924386"/>
    <w:rsid w:val="00973B86"/>
    <w:rsid w:val="009A0DE2"/>
    <w:rsid w:val="009B3993"/>
    <w:rsid w:val="009B71A2"/>
    <w:rsid w:val="00A43E0F"/>
    <w:rsid w:val="00A47862"/>
    <w:rsid w:val="00A5429A"/>
    <w:rsid w:val="00A668DA"/>
    <w:rsid w:val="00A91D56"/>
    <w:rsid w:val="00A95ABE"/>
    <w:rsid w:val="00AA2622"/>
    <w:rsid w:val="00AE6471"/>
    <w:rsid w:val="00B74A9E"/>
    <w:rsid w:val="00BF0D53"/>
    <w:rsid w:val="00C81F8F"/>
    <w:rsid w:val="00C82011"/>
    <w:rsid w:val="00D23A0E"/>
    <w:rsid w:val="00D30E24"/>
    <w:rsid w:val="00D33888"/>
    <w:rsid w:val="00D5594F"/>
    <w:rsid w:val="00DA4514"/>
    <w:rsid w:val="00E22AD1"/>
    <w:rsid w:val="00EB0BB5"/>
    <w:rsid w:val="00EB31B4"/>
    <w:rsid w:val="00ED2C97"/>
    <w:rsid w:val="00F47AFA"/>
    <w:rsid w:val="7E891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0"/>
      <w:sz w:val="24"/>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ocument Map"/>
    <w:basedOn w:val="1"/>
    <w:link w:val="11"/>
    <w:semiHidden/>
    <w:unhideWhenUsed/>
    <w:uiPriority w:val="99"/>
    <w:rPr>
      <w:rFonts w:ascii="宋体"/>
      <w:sz w:val="18"/>
      <w:szCs w:val="18"/>
    </w:rPr>
  </w:style>
  <w:style w:type="paragraph" w:styleId="3">
    <w:name w:val="annotation text"/>
    <w:basedOn w:val="1"/>
    <w:link w:val="15"/>
    <w:semiHidden/>
    <w:unhideWhenUsed/>
    <w:uiPriority w:val="99"/>
  </w:style>
  <w:style w:type="paragraph" w:styleId="4">
    <w:name w:val="Balloon Text"/>
    <w:basedOn w:val="1"/>
    <w:link w:val="14"/>
    <w:semiHidden/>
    <w:unhideWhenUsed/>
    <w:qFormat/>
    <w:uiPriority w:val="99"/>
    <w:rPr>
      <w:sz w:val="18"/>
      <w:szCs w:val="18"/>
    </w:rPr>
  </w:style>
  <w:style w:type="paragraph" w:styleId="5">
    <w:name w:val="footer"/>
    <w:basedOn w:val="1"/>
    <w:link w:val="13"/>
    <w:unhideWhenUsed/>
    <w:uiPriority w:val="99"/>
    <w:pPr>
      <w:tabs>
        <w:tab w:val="center" w:pos="4153"/>
        <w:tab w:val="right" w:pos="8306"/>
      </w:tabs>
      <w:snapToGrid w:val="0"/>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6"/>
    <w:semiHidden/>
    <w:unhideWhenUsed/>
    <w:qFormat/>
    <w:uiPriority w:val="99"/>
    <w:rPr>
      <w:b/>
      <w:bCs/>
    </w:rPr>
  </w:style>
  <w:style w:type="character" w:styleId="10">
    <w:name w:val="annotation reference"/>
    <w:basedOn w:val="9"/>
    <w:semiHidden/>
    <w:unhideWhenUsed/>
    <w:uiPriority w:val="99"/>
    <w:rPr>
      <w:sz w:val="21"/>
      <w:szCs w:val="21"/>
    </w:rPr>
  </w:style>
  <w:style w:type="character" w:customStyle="1" w:styleId="11">
    <w:name w:val="文档结构图 字符"/>
    <w:basedOn w:val="9"/>
    <w:link w:val="2"/>
    <w:semiHidden/>
    <w:uiPriority w:val="99"/>
    <w:rPr>
      <w:rFonts w:ascii="宋体" w:hAnsi="Times New Roman" w:eastAsia="宋体" w:cs="Times New Roman"/>
      <w:kern w:val="0"/>
      <w:sz w:val="18"/>
      <w:szCs w:val="18"/>
    </w:rPr>
  </w:style>
  <w:style w:type="character" w:customStyle="1" w:styleId="12">
    <w:name w:val="页眉 字符"/>
    <w:basedOn w:val="9"/>
    <w:link w:val="6"/>
    <w:qFormat/>
    <w:uiPriority w:val="99"/>
    <w:rPr>
      <w:rFonts w:ascii="Times New Roman" w:hAnsi="Times New Roman" w:eastAsia="宋体" w:cs="Times New Roman"/>
      <w:kern w:val="0"/>
      <w:sz w:val="18"/>
      <w:szCs w:val="18"/>
    </w:rPr>
  </w:style>
  <w:style w:type="character" w:customStyle="1" w:styleId="13">
    <w:name w:val="页脚 字符"/>
    <w:basedOn w:val="9"/>
    <w:link w:val="5"/>
    <w:uiPriority w:val="99"/>
    <w:rPr>
      <w:rFonts w:ascii="Times New Roman" w:hAnsi="Times New Roman" w:eastAsia="宋体" w:cs="Times New Roman"/>
      <w:kern w:val="0"/>
      <w:sz w:val="18"/>
      <w:szCs w:val="18"/>
    </w:rPr>
  </w:style>
  <w:style w:type="character" w:customStyle="1" w:styleId="14">
    <w:name w:val="批注框文本 字符"/>
    <w:basedOn w:val="9"/>
    <w:link w:val="4"/>
    <w:semiHidden/>
    <w:qFormat/>
    <w:uiPriority w:val="99"/>
    <w:rPr>
      <w:rFonts w:ascii="Times New Roman" w:hAnsi="Times New Roman" w:eastAsia="宋体" w:cs="Times New Roman"/>
      <w:kern w:val="0"/>
      <w:sz w:val="18"/>
      <w:szCs w:val="18"/>
    </w:rPr>
  </w:style>
  <w:style w:type="character" w:customStyle="1" w:styleId="15">
    <w:name w:val="批注文字 字符"/>
    <w:basedOn w:val="9"/>
    <w:link w:val="3"/>
    <w:semiHidden/>
    <w:uiPriority w:val="99"/>
    <w:rPr>
      <w:rFonts w:ascii="Times New Roman" w:hAnsi="Times New Roman" w:eastAsia="宋体" w:cs="Times New Roman"/>
      <w:kern w:val="0"/>
    </w:rPr>
  </w:style>
  <w:style w:type="character" w:customStyle="1" w:styleId="16">
    <w:name w:val="批注主题 字符"/>
    <w:basedOn w:val="15"/>
    <w:link w:val="7"/>
    <w:semiHidden/>
    <w:uiPriority w:val="99"/>
    <w:rPr>
      <w:rFonts w:ascii="Times New Roman" w:hAnsi="Times New Roman" w:eastAsia="宋体" w:cs="Times New Roman"/>
      <w:b/>
      <w:bCs/>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285</Words>
  <Characters>292</Characters>
  <Lines>15</Lines>
  <Paragraphs>13</Paragraphs>
  <TotalTime>62</TotalTime>
  <ScaleCrop>false</ScaleCrop>
  <LinksUpToDate>false</LinksUpToDate>
  <CharactersWithSpaces>564</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2020-12-17T09:12:00Z</dcterms:created>
  <dc:creator>zz</dc:creator>
  <cp:lastModifiedBy>未知</cp:lastModifiedBy>
  <dcterms:modified xsi:type="dcterms:W3CDTF">2023-12-13T02:58:06Z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CD168D5924B74B78BDF70BAF8B2BD3CF</vt:lpwstr>
  </property>
</Properties>
</file>