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</w:p>
    <w:p/>
    <w:p/>
    <w:p/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/>
    <w:p/>
    <w:p/>
    <w:p/>
    <w:p/>
    <w:p/>
    <w:p>
      <w:pPr>
        <w:spacing w:line="600" w:lineRule="auto"/>
        <w:ind w:left="-102" w:right="-102"/>
        <w:jc w:val="center"/>
        <w:rPr>
          <w:rFonts w:hint="eastAsia" w:ascii="宋体" w:hAnsi="宋体" w:eastAsia="宋体"/>
          <w:b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</w:t>
      </w:r>
      <w:r>
        <w:rPr>
          <w:rFonts w:hint="eastAsia" w:ascii="宋体" w:hAnsi="宋体" w:eastAsia="宋体"/>
          <w:b/>
          <w:sz w:val="32"/>
          <w:szCs w:val="32"/>
          <w:lang w:eastAsia="zh-CN"/>
        </w:rPr>
        <w:t>阻燃性</w:t>
      </w: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3"/>
              <w:date w:fullDate="2022-10-25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2022年10月25日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5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年月日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7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年月日</w:t>
                </w:r>
              </w:p>
            </w:sdtContent>
          </w:sdt>
        </w:tc>
      </w:tr>
    </w:tbl>
    <w:p/>
    <w:p/>
    <w:p/>
    <w:p/>
    <w:p/>
    <w:p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>
      <w:pPr>
        <w:spacing w:line="360" w:lineRule="auto"/>
        <w:ind w:firstLine="1280" w:firstLineChars="400"/>
        <w:rPr>
          <w:sz w:val="32"/>
        </w:rPr>
      </w:pPr>
    </w:p>
    <w:p>
      <w:pPr>
        <w:spacing w:line="360" w:lineRule="auto"/>
        <w:ind w:firstLine="1280" w:firstLineChars="400"/>
        <w:rPr>
          <w:sz w:val="32"/>
        </w:rPr>
      </w:pP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报告无实验室“检测专用章”无效。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⑷ 复制报告未重新加盖“检测专用章”无效。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⑸ 对检测报告若有异议，请收到报告后15个工作日内通知实验室。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>
      <w:pPr>
        <w:spacing w:line="360" w:lineRule="auto"/>
        <w:rPr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</w:t>
      </w: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0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主驾驶高配靠背面套总成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 w:cstheme="minorBidi"/>
                <w:kern w:val="2"/>
                <w:sz w:val="28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>
            <w:pPr>
              <w:ind w:right="-102" w:rightChars="0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吉利G3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0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SHT0015179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 w:cstheme="minorBidi"/>
                <w:kern w:val="2"/>
                <w:sz w:val="28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1</w:t>
            </w:r>
            <w:r>
              <w:rPr>
                <w:rFonts w:hint="eastAsia" w:ascii="宋体" w:hAnsi="宋体" w:eastAsia="宋体"/>
              </w:rPr>
              <w:t>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tc>
          <w:tcPr>
            <w:tcW w:w="3402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lang w:eastAsia="zh-CN"/>
              </w:rPr>
              <w:t>座椅开发部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 w:cstheme="minorBidi"/>
                <w:kern w:val="2"/>
                <w:sz w:val="28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>
            <w:pPr>
              <w:ind w:right="-102" w:rightChars="0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李燕龙</w:t>
            </w:r>
          </w:p>
          <w:p>
            <w:pPr>
              <w:ind w:right="-102" w:rightChars="0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电话：</w:t>
            </w:r>
            <w:r>
              <w:rPr>
                <w:rFonts w:hint="eastAsia" w:ascii="宋体" w:hAnsi="宋体" w:eastAsia="宋体"/>
                <w:lang w:val="en-US" w:eastAsia="zh-CN"/>
              </w:rPr>
              <w:t>15301355079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 w:cstheme="minorBidi"/>
                <w:kern w:val="2"/>
                <w:sz w:val="28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8"/>
              <w:date w:fullDate="2023-11-22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hint="eastAsia" w:ascii="宋体" w:hAnsi="宋体" w:eastAsia="宋体"/>
                    <w:lang w:val="en-US" w:eastAsia="zh-CN"/>
                  </w:rPr>
                </w:pPr>
                <w:r>
                  <w:rPr>
                    <w:rFonts w:hint="eastAsia"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2023年11月22日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 w:cstheme="minorBidi"/>
                <w:kern w:val="2"/>
                <w:sz w:val="28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9"/>
              <w:date w:fullDate="2023-12-0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hint="eastAsia" w:ascii="宋体" w:hAnsi="宋体" w:eastAsia="宋体"/>
                    <w:lang w:val="en-US" w:eastAsia="zh-CN"/>
                  </w:rPr>
                </w:pPr>
                <w:r>
                  <w:rPr>
                    <w:rFonts w:hint="eastAsia"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2023年12月1日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阻燃性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kern w:val="0"/>
                <w:szCs w:val="20"/>
                <w:lang w:val="en-US" w:eastAsia="zh-CN"/>
              </w:rPr>
              <w:t>GB 8410-2006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sdt>
              <w:sdtPr>
                <w:rPr>
                  <w:rFonts w:ascii="宋体" w:hAnsi="宋体" w:eastAsia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>
                <w:rPr>
                  <w:rFonts w:ascii="宋体" w:hAnsi="宋体" w:eastAsia="宋体"/>
                </w:rPr>
              </w:sdtEndPr>
              <w:sdtContent>
                <w:r>
                  <w:rPr>
                    <w:rFonts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DV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对2023年</w:t>
            </w:r>
            <w:r>
              <w:rPr>
                <w:rFonts w:hint="eastAsia" w:ascii="宋体" w:hAnsi="宋体" w:eastAsia="宋体"/>
                <w:lang w:val="en-US" w:eastAsia="zh-CN"/>
              </w:rPr>
              <w:t>11</w:t>
            </w:r>
            <w:r>
              <w:rPr>
                <w:rFonts w:hint="eastAsia" w:ascii="宋体" w:hAnsi="宋体" w:eastAsia="宋体"/>
              </w:rPr>
              <w:t>月</w:t>
            </w:r>
            <w:r>
              <w:rPr>
                <w:rFonts w:hint="eastAsia" w:ascii="宋体" w:hAnsi="宋体" w:eastAsia="宋体"/>
                <w:lang w:val="en-US" w:eastAsia="zh-CN"/>
              </w:rPr>
              <w:t>22</w:t>
            </w:r>
            <w:r>
              <w:rPr>
                <w:rFonts w:hint="eastAsia" w:ascii="宋体" w:hAnsi="宋体" w:eastAsia="宋体"/>
              </w:rPr>
              <w:t>日</w:t>
            </w:r>
            <w:r>
              <w:rPr>
                <w:rFonts w:hint="eastAsia" w:ascii="宋体" w:hAnsi="宋体" w:eastAsia="宋体"/>
                <w:lang w:eastAsia="zh-CN"/>
              </w:rPr>
              <w:t>座椅开发部</w:t>
            </w:r>
            <w:r>
              <w:rPr>
                <w:rFonts w:hint="eastAsia" w:ascii="宋体" w:hAnsi="宋体" w:eastAsia="宋体"/>
              </w:rPr>
              <w:t>送检</w:t>
            </w:r>
            <w:r>
              <w:rPr>
                <w:rFonts w:hint="eastAsia" w:ascii="宋体" w:hAnsi="宋体" w:eastAsia="宋体"/>
                <w:lang w:eastAsia="zh-CN"/>
              </w:rPr>
              <w:t>的吉利</w:t>
            </w:r>
            <w:r>
              <w:rPr>
                <w:rFonts w:hint="eastAsia" w:ascii="宋体" w:hAnsi="宋体" w:eastAsia="宋体"/>
                <w:lang w:val="en-US" w:eastAsia="zh-CN"/>
              </w:rPr>
              <w:t>G3</w:t>
            </w: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主驾驶高配靠背面套总成</w:t>
            </w:r>
            <w:r>
              <w:rPr>
                <w:rFonts w:hint="eastAsia" w:ascii="宋体" w:hAnsi="宋体" w:eastAsia="宋体"/>
              </w:rPr>
              <w:t>按照</w:t>
            </w:r>
            <w:r>
              <w:rPr>
                <w:rFonts w:hint="eastAsia" w:ascii="宋体" w:hAnsi="宋体" w:eastAsia="宋体"/>
                <w:kern w:val="0"/>
                <w:szCs w:val="20"/>
                <w:lang w:val="en-US" w:eastAsia="zh-CN"/>
              </w:rPr>
              <w:t>GB 8410-2006</w:t>
            </w:r>
            <w:r>
              <w:rPr>
                <w:rFonts w:hint="eastAsia" w:ascii="宋体" w:hAnsi="宋体" w:eastAsia="宋体"/>
              </w:rPr>
              <w:t>进行</w:t>
            </w:r>
            <w:r>
              <w:rPr>
                <w:rFonts w:hint="eastAsia" w:ascii="宋体" w:hAnsi="宋体" w:eastAsia="宋体"/>
                <w:lang w:val="en-US" w:eastAsia="zh-CN"/>
              </w:rPr>
              <w:t>阻燃性</w:t>
            </w:r>
            <w:r>
              <w:rPr>
                <w:rFonts w:hint="eastAsia" w:ascii="宋体" w:hAnsi="宋体" w:eastAsia="宋体"/>
              </w:rPr>
              <w:t>检测，</w:t>
            </w:r>
            <w:r>
              <w:rPr>
                <w:rFonts w:hint="eastAsia" w:ascii="宋体" w:hAnsi="宋体" w:eastAsia="宋体"/>
                <w:lang w:eastAsia="zh-CN"/>
              </w:rPr>
              <w:t>经</w:t>
            </w:r>
            <w:r>
              <w:rPr>
                <w:rFonts w:hint="eastAsia" w:ascii="宋体" w:hAnsi="宋体" w:eastAsia="宋体"/>
              </w:rPr>
              <w:t>检测</w:t>
            </w:r>
            <w:r>
              <w:rPr>
                <w:rFonts w:hint="eastAsia" w:ascii="宋体" w:hAnsi="宋体" w:eastAsia="宋体"/>
                <w:lang w:eastAsia="zh-CN"/>
              </w:rPr>
              <w:t>符合标准要求</w:t>
            </w:r>
            <w:r>
              <w:rPr>
                <w:rFonts w:hint="eastAsia" w:ascii="宋体" w:hAnsi="宋体" w:eastAsia="宋体"/>
              </w:rPr>
              <w:t>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/</w:t>
            </w:r>
          </w:p>
        </w:tc>
      </w:tr>
    </w:tbl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3-12-0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2023年12月1日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3-12-0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2023年12月1日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hint="eastAsia" w:eastAsia="宋体" w:cs="Arial"/>
                <w:color w:val="000000"/>
                <w:lang w:val="en-US" w:eastAsia="zh-CN"/>
              </w:rPr>
            </w:pPr>
            <w:r>
              <w:rPr>
                <w:rFonts w:hint="eastAsia" w:eastAsia="宋体" w:cs="Arial"/>
                <w:color w:val="000000"/>
                <w:lang w:val="en-US" w:eastAsia="zh-CN"/>
              </w:rPr>
              <w:t>李亚平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温度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 xml:space="preserve">  12.1</w:t>
            </w:r>
            <w:r>
              <w:rPr>
                <w:rFonts w:hint="eastAsia" w:eastAsia="宋体" w:cs="Arial"/>
                <w:color w:val="000000"/>
              </w:rPr>
              <w:t>℃；湿度：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 xml:space="preserve"> 26.5</w:t>
            </w:r>
            <w:r>
              <w:rPr>
                <w:rFonts w:hint="eastAsia" w:eastAsia="宋体" w:cs="Arial"/>
                <w:color w:val="000000"/>
              </w:rPr>
              <w:t>%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1"/>
        <w:gridCol w:w="1828"/>
        <w:gridCol w:w="1410"/>
        <w:gridCol w:w="1479"/>
        <w:gridCol w:w="2174"/>
        <w:gridCol w:w="1065"/>
        <w:gridCol w:w="197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1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2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0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79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74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71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1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82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织物阻燃性试验仪温度测试系统</w:t>
            </w:r>
          </w:p>
        </w:tc>
        <w:tc>
          <w:tcPr>
            <w:tcW w:w="1410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R-083</w:t>
            </w:r>
          </w:p>
        </w:tc>
        <w:tc>
          <w:tcPr>
            <w:tcW w:w="1479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YG(B)-851D-II</w:t>
            </w:r>
          </w:p>
        </w:tc>
        <w:tc>
          <w:tcPr>
            <w:tcW w:w="2174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温州大荣纺织标准仪器厂</w:t>
            </w:r>
          </w:p>
        </w:tc>
        <w:tc>
          <w:tcPr>
            <w:tcW w:w="106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0.1s、1℃</w:t>
            </w:r>
          </w:p>
        </w:tc>
        <w:tc>
          <w:tcPr>
            <w:tcW w:w="1971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202</w:t>
            </w:r>
            <w:r>
              <w:rPr>
                <w:rFonts w:hint="eastAsia" w:ascii="宋体" w:hAnsi="宋体"/>
                <w:lang w:val="en-US" w:eastAsia="zh-CN"/>
              </w:rPr>
              <w:t>4</w:t>
            </w:r>
            <w:r>
              <w:rPr>
                <w:rFonts w:hint="eastAsia" w:ascii="宋体" w:hAnsi="宋体"/>
              </w:rPr>
              <w:t>年11月</w:t>
            </w:r>
            <w:r>
              <w:rPr>
                <w:rFonts w:hint="eastAsia" w:ascii="宋体" w:hAnsi="宋体"/>
                <w:lang w:val="en-US" w:eastAsia="zh-CN"/>
              </w:rPr>
              <w:t>12</w:t>
            </w:r>
            <w:r>
              <w:rPr>
                <w:rFonts w:hint="eastAsia" w:ascii="宋体" w:hAnsi="宋体"/>
              </w:rPr>
              <w:t>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1" w:type="dxa"/>
            <w:vAlign w:val="center"/>
          </w:tcPr>
          <w:p>
            <w:pPr>
              <w:ind w:right="-102"/>
              <w:jc w:val="center"/>
              <w:rPr>
                <w:rFonts w:hint="default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22</w:t>
            </w:r>
          </w:p>
        </w:tc>
        <w:tc>
          <w:tcPr>
            <w:tcW w:w="1828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Theme="minorEastAsia"/>
                <w:lang w:eastAsia="zh-CN"/>
              </w:rPr>
            </w:pPr>
            <w:r>
              <w:rPr>
                <w:rFonts w:hint="eastAsia" w:ascii="宋体" w:hAnsi="宋体"/>
                <w:lang w:eastAsia="zh-CN"/>
              </w:rPr>
              <w:t>钢板尺</w:t>
            </w:r>
          </w:p>
        </w:tc>
        <w:tc>
          <w:tcPr>
            <w:tcW w:w="1410" w:type="dxa"/>
            <w:vAlign w:val="center"/>
          </w:tcPr>
          <w:p>
            <w:pPr>
              <w:ind w:right="-102"/>
              <w:jc w:val="center"/>
              <w:rPr>
                <w:rFonts w:hint="default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L-182</w:t>
            </w:r>
          </w:p>
        </w:tc>
        <w:tc>
          <w:tcPr>
            <w:tcW w:w="1479" w:type="dxa"/>
            <w:vAlign w:val="center"/>
          </w:tcPr>
          <w:p>
            <w:pPr>
              <w:ind w:right="-102"/>
              <w:jc w:val="center"/>
              <w:rPr>
                <w:rFonts w:hint="default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0-1000mm</w:t>
            </w:r>
          </w:p>
        </w:tc>
        <w:tc>
          <w:tcPr>
            <w:tcW w:w="2174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/</w:t>
            </w:r>
          </w:p>
        </w:tc>
        <w:tc>
          <w:tcPr>
            <w:tcW w:w="1065" w:type="dxa"/>
            <w:vAlign w:val="center"/>
          </w:tcPr>
          <w:p>
            <w:pPr>
              <w:ind w:right="-102"/>
              <w:jc w:val="center"/>
              <w:rPr>
                <w:rFonts w:hint="default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1mm</w:t>
            </w:r>
          </w:p>
        </w:tc>
        <w:tc>
          <w:tcPr>
            <w:tcW w:w="1971" w:type="dxa"/>
            <w:vAlign w:val="center"/>
          </w:tcPr>
          <w:p>
            <w:pPr>
              <w:ind w:right="-102"/>
              <w:jc w:val="center"/>
              <w:rPr>
                <w:rFonts w:hint="default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2024年7月12日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10564" w:type="dxa"/>
            <w:vAlign w:val="center"/>
          </w:tcPr>
          <w:p>
            <w:pPr>
              <w:ind w:left="420" w:leftChars="50" w:hanging="315" w:hangingChars="150"/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1．将试样支架推进燃烧箱，试样放在燃烧箱中央，置于水平位置。在煤气灯空气进口关闭状态下点燃煤气灯，并使火焰高度为38mm，使试样自由端处于火焰中引燃15s，然后熄掉火焰（关闭煤气灯阀门）。</w:t>
            </w:r>
          </w:p>
          <w:p>
            <w:pPr>
              <w:ind w:left="315" w:leftChars="50" w:hanging="210" w:hangingChars="100"/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2.火焰从试样自由端起向前燃烧，当传播火焰根部通过第一标线的瞬间开始计时。注意观察燃烧较快一面的火焰传播情况。</w:t>
            </w:r>
          </w:p>
          <w:p>
            <w:pPr>
              <w:ind w:left="420" w:leftChars="50" w:hanging="315" w:hangingChars="150"/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3.当火焰达到第二标线或者火焰在达到第二标线前熄灭时，同时停止计时。若火焰在达到第二标线之前熄灭，则测量从第一标线起到火焰熄灭时的燃烧距离。</w:t>
            </w:r>
          </w:p>
          <w:p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4如果从计时开始，试样长时间缓慢燃烧，则可以在实验计时20min中时终止试验，并记录燃烧时间及燃烧距离。</w:t>
            </w:r>
          </w:p>
          <w:p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5计算公式：V=60*（L/T）</w:t>
            </w:r>
          </w:p>
          <w:p>
            <w:pPr>
              <w:ind w:firstLine="1050" w:firstLineChars="500"/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V-燃烧速度，单位毫米每分钟（mm/min）</w:t>
            </w:r>
          </w:p>
          <w:p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 xml:space="preserve">          L-燃烧距离，单位毫米（mm）</w:t>
            </w:r>
          </w:p>
          <w:p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 xml:space="preserve">          T-燃烧距离L所用的时间，单位为秒（s）</w:t>
            </w:r>
          </w:p>
          <w:p>
            <w:pPr>
              <w:jc w:val="left"/>
            </w:pPr>
            <w:r>
              <w:rPr>
                <w:rFonts w:hint="eastAsia" w:ascii="宋体" w:hAnsi="宋体"/>
                <w:kern w:val="0"/>
                <w:szCs w:val="20"/>
              </w:rPr>
              <w:t xml:space="preserve">          燃烧速度以5块或更多样品的燃烧速度最大值为测试结果。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</w:trPr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黑体" w:eastAsia="宋体" w:cs="Times New Roman"/>
                <w:kern w:val="0"/>
                <w:szCs w:val="20"/>
              </w:rPr>
              <w:t>≤</w:t>
            </w:r>
            <w:r>
              <w:rPr>
                <w:rFonts w:hint="eastAsia" w:ascii="宋体" w:hAnsi="黑体" w:eastAsia="宋体" w:cs="Times New Roman"/>
                <w:kern w:val="0"/>
                <w:szCs w:val="20"/>
                <w:lang w:val="en-US" w:eastAsia="zh-CN"/>
              </w:rPr>
              <w:t>8</w:t>
            </w:r>
            <w:r>
              <w:rPr>
                <w:rFonts w:hint="eastAsia" w:ascii="宋体" w:hAnsi="黑体" w:eastAsia="宋体" w:cs="Times New Roman"/>
                <w:kern w:val="0"/>
                <w:szCs w:val="20"/>
              </w:rPr>
              <w:t>0mm/min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无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1、试验结果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3387" w:hRule="atLeast"/>
        </w:trPr>
        <w:tc>
          <w:tcPr>
            <w:tcW w:w="10564" w:type="dxa"/>
          </w:tcPr>
          <w:tbl>
            <w:tblPr>
              <w:tblStyle w:val="7"/>
              <w:tblW w:w="0" w:type="auto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527"/>
              <w:gridCol w:w="1800"/>
              <w:gridCol w:w="934"/>
              <w:gridCol w:w="1271"/>
              <w:gridCol w:w="1696"/>
              <w:gridCol w:w="2327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27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样件名称</w:t>
                  </w:r>
                </w:p>
              </w:tc>
              <w:tc>
                <w:tcPr>
                  <w:tcW w:w="1800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样品编号</w:t>
                  </w:r>
                </w:p>
              </w:tc>
              <w:tc>
                <w:tcPr>
                  <w:tcW w:w="934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序号</w:t>
                  </w:r>
                </w:p>
              </w:tc>
              <w:tc>
                <w:tcPr>
                  <w:tcW w:w="1271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燃烧时间</w:t>
                  </w:r>
                </w:p>
              </w:tc>
              <w:tc>
                <w:tcPr>
                  <w:tcW w:w="1696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燃烧距离</w:t>
                  </w:r>
                </w:p>
              </w:tc>
              <w:tc>
                <w:tcPr>
                  <w:tcW w:w="2327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燃烧速度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54" w:hRule="atLeast"/>
              </w:trPr>
              <w:tc>
                <w:tcPr>
                  <w:tcW w:w="1527" w:type="dxa"/>
                  <w:vMerge w:val="restart"/>
                  <w:tcBorders>
                    <w:top w:val="single" w:color="000000" w:themeColor="text1" w:sz="4" w:space="0"/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宋体" w:hAnsi="宋体" w:eastAsia="宋体" w:cs="宋体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  <w:lang w:eastAsia="zh-CN"/>
                    </w:rPr>
                    <w:t>主驾驶高配靠背面套总成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color="000000" w:themeColor="text1" w:sz="4" w:space="0"/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  <w:sz w:val="21"/>
                      <w:szCs w:val="21"/>
                      <w:lang w:val="en-US" w:eastAsia="zh-CN"/>
                    </w:rPr>
                    <w:t>128-005-202309</w:t>
                  </w:r>
                </w:p>
              </w:tc>
              <w:tc>
                <w:tcPr>
                  <w:tcW w:w="934" w:type="dxa"/>
                  <w:tcBorders>
                    <w:top w:val="single" w:color="000000" w:themeColor="text1" w:sz="4" w:space="0"/>
                    <w:left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1#</w:t>
                  </w:r>
                </w:p>
              </w:tc>
              <w:tc>
                <w:tcPr>
                  <w:tcW w:w="1271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/</w:t>
                  </w:r>
                </w:p>
              </w:tc>
              <w:tc>
                <w:tcPr>
                  <w:tcW w:w="1696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hint="eastAsia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/</w:t>
                  </w:r>
                </w:p>
              </w:tc>
              <w:tc>
                <w:tcPr>
                  <w:tcW w:w="2327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numPr>
                      <w:ilvl w:val="0"/>
                      <w:numId w:val="0"/>
                    </w:numPr>
                    <w:jc w:val="center"/>
                  </w:pPr>
                  <w:r>
                    <w:rPr>
                      <w:rFonts w:hint="eastAsia" w:ascii="宋体" w:hAnsi="宋体"/>
                      <w:kern w:val="0"/>
                      <w:szCs w:val="20"/>
                      <w:lang w:val="en-US" w:eastAsia="zh-CN"/>
                    </w:rPr>
                    <w:t>A-0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mm/min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27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800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</w:p>
              </w:tc>
              <w:tc>
                <w:tcPr>
                  <w:tcW w:w="934" w:type="dxa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2#</w:t>
                  </w:r>
                </w:p>
              </w:tc>
              <w:tc>
                <w:tcPr>
                  <w:tcW w:w="1271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/</w:t>
                  </w:r>
                </w:p>
              </w:tc>
              <w:tc>
                <w:tcPr>
                  <w:tcW w:w="1696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hint="eastAsia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/</w:t>
                  </w:r>
                </w:p>
              </w:tc>
              <w:tc>
                <w:tcPr>
                  <w:tcW w:w="2327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  <w:r>
                    <w:rPr>
                      <w:rFonts w:hint="eastAsia" w:ascii="宋体" w:hAnsi="宋体"/>
                      <w:kern w:val="0"/>
                      <w:szCs w:val="20"/>
                      <w:lang w:val="en-US" w:eastAsia="zh-CN"/>
                    </w:rPr>
                    <w:t>A-0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mm/min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2" w:hRule="atLeast"/>
              </w:trPr>
              <w:tc>
                <w:tcPr>
                  <w:tcW w:w="1527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800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</w:p>
              </w:tc>
              <w:tc>
                <w:tcPr>
                  <w:tcW w:w="934" w:type="dxa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3#</w:t>
                  </w:r>
                </w:p>
              </w:tc>
              <w:tc>
                <w:tcPr>
                  <w:tcW w:w="1271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/</w:t>
                  </w:r>
                </w:p>
              </w:tc>
              <w:tc>
                <w:tcPr>
                  <w:tcW w:w="1696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/</w:t>
                  </w:r>
                </w:p>
              </w:tc>
              <w:tc>
                <w:tcPr>
                  <w:tcW w:w="2327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  <w:r>
                    <w:rPr>
                      <w:rFonts w:hint="eastAsia" w:ascii="宋体" w:hAnsi="宋体"/>
                      <w:kern w:val="0"/>
                      <w:szCs w:val="20"/>
                      <w:lang w:val="en-US" w:eastAsia="zh-CN"/>
                    </w:rPr>
                    <w:t xml:space="preserve">A-0 </w:t>
                  </w: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mm/min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27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800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</w:p>
              </w:tc>
              <w:tc>
                <w:tcPr>
                  <w:tcW w:w="934" w:type="dxa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4#</w:t>
                  </w:r>
                </w:p>
              </w:tc>
              <w:tc>
                <w:tcPr>
                  <w:tcW w:w="1271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/</w:t>
                  </w:r>
                </w:p>
              </w:tc>
              <w:tc>
                <w:tcPr>
                  <w:tcW w:w="1696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hint="eastAsia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/</w:t>
                  </w:r>
                </w:p>
              </w:tc>
              <w:tc>
                <w:tcPr>
                  <w:tcW w:w="2327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  <w:r>
                    <w:rPr>
                      <w:rFonts w:hint="eastAsia" w:ascii="宋体" w:hAnsi="宋体"/>
                      <w:kern w:val="0"/>
                      <w:szCs w:val="20"/>
                      <w:lang w:val="en-US" w:eastAsia="zh-CN"/>
                    </w:rPr>
                    <w:t>A-0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mm/min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27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800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</w:p>
              </w:tc>
              <w:tc>
                <w:tcPr>
                  <w:tcW w:w="934" w:type="dxa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5#</w:t>
                  </w:r>
                </w:p>
              </w:tc>
              <w:tc>
                <w:tcPr>
                  <w:tcW w:w="1271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/</w:t>
                  </w:r>
                </w:p>
              </w:tc>
              <w:tc>
                <w:tcPr>
                  <w:tcW w:w="1696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hint="eastAsia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/</w:t>
                  </w:r>
                </w:p>
              </w:tc>
              <w:tc>
                <w:tcPr>
                  <w:tcW w:w="2327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  <w:r>
                    <w:rPr>
                      <w:rFonts w:hint="eastAsia" w:ascii="宋体" w:hAnsi="宋体"/>
                      <w:kern w:val="0"/>
                      <w:szCs w:val="20"/>
                      <w:lang w:val="en-US" w:eastAsia="zh-CN"/>
                    </w:rPr>
                    <w:t>A-0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mm/min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3" w:hRule="atLeast"/>
              </w:trPr>
              <w:tc>
                <w:tcPr>
                  <w:tcW w:w="1527" w:type="dxa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  <w:t>备注</w:t>
                  </w:r>
                </w:p>
              </w:tc>
              <w:tc>
                <w:tcPr>
                  <w:tcW w:w="8028" w:type="dxa"/>
                  <w:gridSpan w:val="5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both"/>
                    <w:rPr>
                      <w:rFonts w:hint="default" w:ascii="宋体" w:hAnsi="宋体" w:eastAsiaTheme="minorEastAsia"/>
                      <w:kern w:val="0"/>
                      <w:szCs w:val="20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  <w:lang w:val="en-US" w:eastAsia="zh-CN"/>
                    </w:rPr>
                    <w:t>/</w:t>
                  </w:r>
                </w:p>
              </w:tc>
            </w:tr>
          </w:tbl>
          <w:p>
            <w:pPr>
              <w:tabs>
                <w:tab w:val="left" w:pos="5827"/>
              </w:tabs>
            </w:pPr>
            <w:r>
              <w:tab/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945765" cy="2209165"/>
                  <wp:effectExtent l="0" t="0" r="6985" b="635"/>
                  <wp:docPr id="2" name="图片 1" descr="C:/Users/Administrator/Desktop/GR20230912SQS128-0425/IMG_20240118_142228.jpgIMG_20240118_142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/Users/Administrator/Desktop/GR20230912SQS128-0425/IMG_20240118_142228.jpgIMG_20240118_14222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765" cy="220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945765" cy="2209165"/>
                  <wp:effectExtent l="0" t="0" r="6985" b="635"/>
                  <wp:docPr id="1" name="图片 2" descr="C:/Users/Administrator/Desktop/GR20230912SQS128-0425/IMG_20240118_142240.jpgIMG_20240118_142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C:/Users/Administrator/Desktop/GR20230912SQS128-0425/IMG_20240118_142240.jpgIMG_20240118_14224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765" cy="220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945765" cy="2209800"/>
                  <wp:effectExtent l="0" t="0" r="6985" b="0"/>
                  <wp:docPr id="3" name="图片 2" descr="C:/Users/Administrator/Desktop/GR20230912SQS128-0425/IMG_20240119_141045.jpgIMG_20240119_141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/Users/Administrator/Desktop/GR20230912SQS128-0425/IMG_20240119_141045.jpgIMG_20240119_14104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4" r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76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hint="eastAsia" w:ascii="宋体" w:hAnsi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2943860" cy="2209165"/>
                  <wp:effectExtent l="0" t="0" r="8890" b="635"/>
                  <wp:docPr id="6" name="图片 4" descr="C:/Users/Administrator/Desktop/GR20230912SQS128-0425/IMG_20240119_162733.jpgIMG_20240119_162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 descr="C:/Users/Administrator/Desktop/GR20230912SQS128-0425/IMG_20240119_162733.jpgIMG_20240119_16273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21862" b="218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860" cy="220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lang w:eastAsia="zh-CN"/>
              </w:rPr>
              <w:drawing>
                <wp:inline distT="0" distB="0" distL="114300" distR="114300">
                  <wp:extent cx="2211705" cy="2950210"/>
                  <wp:effectExtent l="0" t="0" r="2540" b="17145"/>
                  <wp:docPr id="7" name="图片 7" descr="IMG_20240119_162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119_16275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11705" cy="295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：GR20230912SQS128-042</w:t>
    </w:r>
    <w:r>
      <w:rPr>
        <w:rFonts w:hint="eastAsia" w:ascii="宋体" w:hAnsi="宋体" w:eastAsia="宋体"/>
        <w:sz w:val="21"/>
        <w:szCs w:val="21"/>
        <w:lang w:val="en-US" w:eastAsia="zh-CN"/>
      </w:rPr>
      <w:t>5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63680A"/>
    <w:multiLevelType w:val="multilevel"/>
    <w:tmpl w:val="5963680A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6862"/>
    <w:rsid w:val="0002324A"/>
    <w:rsid w:val="0003084B"/>
    <w:rsid w:val="00032C33"/>
    <w:rsid w:val="000364BC"/>
    <w:rsid w:val="000477C6"/>
    <w:rsid w:val="0006622A"/>
    <w:rsid w:val="0007092C"/>
    <w:rsid w:val="000716FD"/>
    <w:rsid w:val="00077211"/>
    <w:rsid w:val="00095C2E"/>
    <w:rsid w:val="000D38FE"/>
    <w:rsid w:val="00100B55"/>
    <w:rsid w:val="0011116C"/>
    <w:rsid w:val="00111FB4"/>
    <w:rsid w:val="00112635"/>
    <w:rsid w:val="00125DC5"/>
    <w:rsid w:val="00137587"/>
    <w:rsid w:val="00137EC8"/>
    <w:rsid w:val="0016717E"/>
    <w:rsid w:val="0018418D"/>
    <w:rsid w:val="00186098"/>
    <w:rsid w:val="00187F96"/>
    <w:rsid w:val="001957DD"/>
    <w:rsid w:val="001A3A79"/>
    <w:rsid w:val="001B287B"/>
    <w:rsid w:val="001B3EBD"/>
    <w:rsid w:val="001E4D5E"/>
    <w:rsid w:val="0020212D"/>
    <w:rsid w:val="002045F4"/>
    <w:rsid w:val="00232D9F"/>
    <w:rsid w:val="00241048"/>
    <w:rsid w:val="002421DF"/>
    <w:rsid w:val="00242569"/>
    <w:rsid w:val="002439FF"/>
    <w:rsid w:val="00251BB1"/>
    <w:rsid w:val="002535B1"/>
    <w:rsid w:val="00262B8A"/>
    <w:rsid w:val="00263CEC"/>
    <w:rsid w:val="00265E01"/>
    <w:rsid w:val="00267E08"/>
    <w:rsid w:val="002823E6"/>
    <w:rsid w:val="00291E93"/>
    <w:rsid w:val="0029599C"/>
    <w:rsid w:val="002A220A"/>
    <w:rsid w:val="002A53B2"/>
    <w:rsid w:val="002D11A0"/>
    <w:rsid w:val="002D52EC"/>
    <w:rsid w:val="002E414F"/>
    <w:rsid w:val="002F2446"/>
    <w:rsid w:val="002F63C4"/>
    <w:rsid w:val="00322FB5"/>
    <w:rsid w:val="00325B4F"/>
    <w:rsid w:val="003271E1"/>
    <w:rsid w:val="0033390F"/>
    <w:rsid w:val="003546C2"/>
    <w:rsid w:val="00364544"/>
    <w:rsid w:val="00365D45"/>
    <w:rsid w:val="00366FB0"/>
    <w:rsid w:val="00371AA8"/>
    <w:rsid w:val="0038188C"/>
    <w:rsid w:val="003A3209"/>
    <w:rsid w:val="003A471E"/>
    <w:rsid w:val="003B0398"/>
    <w:rsid w:val="003C6A6D"/>
    <w:rsid w:val="003D7C07"/>
    <w:rsid w:val="003F4D22"/>
    <w:rsid w:val="00414384"/>
    <w:rsid w:val="0042506B"/>
    <w:rsid w:val="00434A79"/>
    <w:rsid w:val="00473BC2"/>
    <w:rsid w:val="004820E3"/>
    <w:rsid w:val="00486785"/>
    <w:rsid w:val="00487D6D"/>
    <w:rsid w:val="004A6BE3"/>
    <w:rsid w:val="004B04FE"/>
    <w:rsid w:val="004D31F2"/>
    <w:rsid w:val="004F6785"/>
    <w:rsid w:val="005019CB"/>
    <w:rsid w:val="005031AD"/>
    <w:rsid w:val="005037D3"/>
    <w:rsid w:val="005141B2"/>
    <w:rsid w:val="00522195"/>
    <w:rsid w:val="00525A38"/>
    <w:rsid w:val="00546337"/>
    <w:rsid w:val="00564DD7"/>
    <w:rsid w:val="005657A4"/>
    <w:rsid w:val="0059299A"/>
    <w:rsid w:val="0059670D"/>
    <w:rsid w:val="005A1C75"/>
    <w:rsid w:val="005A487D"/>
    <w:rsid w:val="005A61DD"/>
    <w:rsid w:val="005B4A6A"/>
    <w:rsid w:val="005B5ADE"/>
    <w:rsid w:val="005C75A3"/>
    <w:rsid w:val="005D2C8F"/>
    <w:rsid w:val="0061322F"/>
    <w:rsid w:val="00620784"/>
    <w:rsid w:val="00623EAE"/>
    <w:rsid w:val="00664B1B"/>
    <w:rsid w:val="00667513"/>
    <w:rsid w:val="00675B51"/>
    <w:rsid w:val="00680582"/>
    <w:rsid w:val="00690336"/>
    <w:rsid w:val="006B6731"/>
    <w:rsid w:val="006C28F8"/>
    <w:rsid w:val="006D6DD5"/>
    <w:rsid w:val="006D76C6"/>
    <w:rsid w:val="006E1F42"/>
    <w:rsid w:val="006F6C14"/>
    <w:rsid w:val="00700BF5"/>
    <w:rsid w:val="0070187E"/>
    <w:rsid w:val="00715664"/>
    <w:rsid w:val="007253E9"/>
    <w:rsid w:val="007320D6"/>
    <w:rsid w:val="0075068A"/>
    <w:rsid w:val="007706EB"/>
    <w:rsid w:val="00783CF7"/>
    <w:rsid w:val="007B268A"/>
    <w:rsid w:val="007C12ED"/>
    <w:rsid w:val="007E6AE1"/>
    <w:rsid w:val="007F48BA"/>
    <w:rsid w:val="00800D3F"/>
    <w:rsid w:val="00814D73"/>
    <w:rsid w:val="00824DC4"/>
    <w:rsid w:val="00831246"/>
    <w:rsid w:val="008362EC"/>
    <w:rsid w:val="00861258"/>
    <w:rsid w:val="0087152F"/>
    <w:rsid w:val="008716A0"/>
    <w:rsid w:val="0087661D"/>
    <w:rsid w:val="00890A68"/>
    <w:rsid w:val="008A62B5"/>
    <w:rsid w:val="008B33B3"/>
    <w:rsid w:val="008D357E"/>
    <w:rsid w:val="008D48E0"/>
    <w:rsid w:val="0091278D"/>
    <w:rsid w:val="0093425C"/>
    <w:rsid w:val="0094396F"/>
    <w:rsid w:val="00954A3A"/>
    <w:rsid w:val="00955E7D"/>
    <w:rsid w:val="00957ACD"/>
    <w:rsid w:val="00957C48"/>
    <w:rsid w:val="0096583C"/>
    <w:rsid w:val="009676E2"/>
    <w:rsid w:val="00977F9C"/>
    <w:rsid w:val="0098343E"/>
    <w:rsid w:val="009C7DFC"/>
    <w:rsid w:val="009F2203"/>
    <w:rsid w:val="00A11C8F"/>
    <w:rsid w:val="00A400F9"/>
    <w:rsid w:val="00A4443D"/>
    <w:rsid w:val="00A5197D"/>
    <w:rsid w:val="00A56E65"/>
    <w:rsid w:val="00A57660"/>
    <w:rsid w:val="00A6320D"/>
    <w:rsid w:val="00A6693A"/>
    <w:rsid w:val="00A672D7"/>
    <w:rsid w:val="00A6799E"/>
    <w:rsid w:val="00A71BB3"/>
    <w:rsid w:val="00A721A7"/>
    <w:rsid w:val="00A82544"/>
    <w:rsid w:val="00A94761"/>
    <w:rsid w:val="00AA53C9"/>
    <w:rsid w:val="00AB24AC"/>
    <w:rsid w:val="00AD41A5"/>
    <w:rsid w:val="00B20F3F"/>
    <w:rsid w:val="00B448CA"/>
    <w:rsid w:val="00B551D3"/>
    <w:rsid w:val="00B61DD2"/>
    <w:rsid w:val="00B749BE"/>
    <w:rsid w:val="00BA6FA9"/>
    <w:rsid w:val="00BB20BA"/>
    <w:rsid w:val="00BD635E"/>
    <w:rsid w:val="00BE2610"/>
    <w:rsid w:val="00BF0E19"/>
    <w:rsid w:val="00C24633"/>
    <w:rsid w:val="00C32AC6"/>
    <w:rsid w:val="00C63C0F"/>
    <w:rsid w:val="00C6711D"/>
    <w:rsid w:val="00C714FB"/>
    <w:rsid w:val="00C726DA"/>
    <w:rsid w:val="00CA0DE3"/>
    <w:rsid w:val="00CB54B2"/>
    <w:rsid w:val="00CC1D7E"/>
    <w:rsid w:val="00CD025C"/>
    <w:rsid w:val="00CD1534"/>
    <w:rsid w:val="00CD41A1"/>
    <w:rsid w:val="00CE2994"/>
    <w:rsid w:val="00D2084F"/>
    <w:rsid w:val="00D20CED"/>
    <w:rsid w:val="00D34BA4"/>
    <w:rsid w:val="00D42931"/>
    <w:rsid w:val="00D570A4"/>
    <w:rsid w:val="00D772B9"/>
    <w:rsid w:val="00D8704F"/>
    <w:rsid w:val="00D87A48"/>
    <w:rsid w:val="00D92A27"/>
    <w:rsid w:val="00D97CA7"/>
    <w:rsid w:val="00DA03C3"/>
    <w:rsid w:val="00DB4DFA"/>
    <w:rsid w:val="00DC4540"/>
    <w:rsid w:val="00DC759B"/>
    <w:rsid w:val="00DD7FF1"/>
    <w:rsid w:val="00DE607A"/>
    <w:rsid w:val="00DF3BD6"/>
    <w:rsid w:val="00E0533C"/>
    <w:rsid w:val="00E2083A"/>
    <w:rsid w:val="00E215EF"/>
    <w:rsid w:val="00E2449A"/>
    <w:rsid w:val="00E27DE1"/>
    <w:rsid w:val="00E3189D"/>
    <w:rsid w:val="00E37C19"/>
    <w:rsid w:val="00E4324F"/>
    <w:rsid w:val="00E47344"/>
    <w:rsid w:val="00E62B1E"/>
    <w:rsid w:val="00E94E15"/>
    <w:rsid w:val="00EB2A3D"/>
    <w:rsid w:val="00ED7777"/>
    <w:rsid w:val="00ED7B11"/>
    <w:rsid w:val="00F26B63"/>
    <w:rsid w:val="00F33821"/>
    <w:rsid w:val="00F36324"/>
    <w:rsid w:val="00F528AD"/>
    <w:rsid w:val="00F53F2E"/>
    <w:rsid w:val="00F8503A"/>
    <w:rsid w:val="00FA292F"/>
    <w:rsid w:val="00FB6F76"/>
    <w:rsid w:val="00FD3CC0"/>
    <w:rsid w:val="00FD4545"/>
    <w:rsid w:val="01042CD0"/>
    <w:rsid w:val="01782701"/>
    <w:rsid w:val="027619AC"/>
    <w:rsid w:val="02D23086"/>
    <w:rsid w:val="034224C2"/>
    <w:rsid w:val="04BA371A"/>
    <w:rsid w:val="078057A6"/>
    <w:rsid w:val="079015B8"/>
    <w:rsid w:val="0B301291"/>
    <w:rsid w:val="0B582596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0D5069D"/>
    <w:rsid w:val="131C20FB"/>
    <w:rsid w:val="13693592"/>
    <w:rsid w:val="139A7BF0"/>
    <w:rsid w:val="13A429E7"/>
    <w:rsid w:val="13B32A60"/>
    <w:rsid w:val="15CB7AD3"/>
    <w:rsid w:val="163A2FC4"/>
    <w:rsid w:val="16556050"/>
    <w:rsid w:val="178C5AA1"/>
    <w:rsid w:val="181E2472"/>
    <w:rsid w:val="185F4F64"/>
    <w:rsid w:val="18EC4E06"/>
    <w:rsid w:val="1A564145"/>
    <w:rsid w:val="1B9F38C9"/>
    <w:rsid w:val="1E3B0FB8"/>
    <w:rsid w:val="1E9339D4"/>
    <w:rsid w:val="1EBA1146"/>
    <w:rsid w:val="1F5D7D23"/>
    <w:rsid w:val="1F670B17"/>
    <w:rsid w:val="1F7532BF"/>
    <w:rsid w:val="1FD004F5"/>
    <w:rsid w:val="202F5194"/>
    <w:rsid w:val="208337BA"/>
    <w:rsid w:val="20857532"/>
    <w:rsid w:val="211A411E"/>
    <w:rsid w:val="21D77341"/>
    <w:rsid w:val="21E55494"/>
    <w:rsid w:val="23B56380"/>
    <w:rsid w:val="24264B88"/>
    <w:rsid w:val="24895B3D"/>
    <w:rsid w:val="24B43FF7"/>
    <w:rsid w:val="25BD4353"/>
    <w:rsid w:val="25D36F91"/>
    <w:rsid w:val="26571970"/>
    <w:rsid w:val="27FA76CB"/>
    <w:rsid w:val="28CA467C"/>
    <w:rsid w:val="293F1222"/>
    <w:rsid w:val="29434AD5"/>
    <w:rsid w:val="2A233845"/>
    <w:rsid w:val="2CE51A84"/>
    <w:rsid w:val="2E0D2197"/>
    <w:rsid w:val="2E5549E7"/>
    <w:rsid w:val="2E6A7D67"/>
    <w:rsid w:val="2EDE21CF"/>
    <w:rsid w:val="3011493E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DF6516"/>
    <w:rsid w:val="35F5260C"/>
    <w:rsid w:val="368F480F"/>
    <w:rsid w:val="369F67B2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3FFF47B3"/>
    <w:rsid w:val="41760AA5"/>
    <w:rsid w:val="42402E61"/>
    <w:rsid w:val="444F046F"/>
    <w:rsid w:val="44817E8C"/>
    <w:rsid w:val="44854591"/>
    <w:rsid w:val="45AC63F9"/>
    <w:rsid w:val="46EB1AF6"/>
    <w:rsid w:val="48FD10B0"/>
    <w:rsid w:val="4C8845CA"/>
    <w:rsid w:val="4CFF2296"/>
    <w:rsid w:val="4EEC684A"/>
    <w:rsid w:val="50096F88"/>
    <w:rsid w:val="50B138A7"/>
    <w:rsid w:val="511D0F3D"/>
    <w:rsid w:val="51E732F9"/>
    <w:rsid w:val="52BB6C5F"/>
    <w:rsid w:val="52BC6534"/>
    <w:rsid w:val="53CE29C2"/>
    <w:rsid w:val="54BA6AA3"/>
    <w:rsid w:val="54FE4BE1"/>
    <w:rsid w:val="57342B3C"/>
    <w:rsid w:val="577353D5"/>
    <w:rsid w:val="58F9403E"/>
    <w:rsid w:val="59594ADC"/>
    <w:rsid w:val="5A3612C1"/>
    <w:rsid w:val="5B6F05E7"/>
    <w:rsid w:val="5F5A217E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6A24D4"/>
    <w:rsid w:val="6AA14535"/>
    <w:rsid w:val="6AB51D8E"/>
    <w:rsid w:val="6B0D3978"/>
    <w:rsid w:val="6B3E49FB"/>
    <w:rsid w:val="6B8F438D"/>
    <w:rsid w:val="6BCC7390"/>
    <w:rsid w:val="6C501D6F"/>
    <w:rsid w:val="6CB5251A"/>
    <w:rsid w:val="6CBA18DE"/>
    <w:rsid w:val="6CF748E0"/>
    <w:rsid w:val="6D94212F"/>
    <w:rsid w:val="6DB8406F"/>
    <w:rsid w:val="6EB26D8A"/>
    <w:rsid w:val="6F063A70"/>
    <w:rsid w:val="6FA67EF8"/>
    <w:rsid w:val="705E11DF"/>
    <w:rsid w:val="70A00DEB"/>
    <w:rsid w:val="71035C45"/>
    <w:rsid w:val="71EA6A44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94F33AE"/>
    <w:rsid w:val="7AC028CA"/>
    <w:rsid w:val="7B564A57"/>
    <w:rsid w:val="7C091F3A"/>
    <w:rsid w:val="7C287B50"/>
    <w:rsid w:val="7F2826D7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AEA88D-7193-4AFE-8CE0-8D823A7A357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5</Pages>
  <Words>993</Words>
  <Characters>1213</Characters>
  <Lines>10</Lines>
  <Paragraphs>3</Paragraphs>
  <TotalTime>1</TotalTime>
  <ScaleCrop>false</ScaleCrop>
  <LinksUpToDate>false</LinksUpToDate>
  <CharactersWithSpaces>1312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2022-11-04T08:53:00Z</dcterms:created>
  <dc:creator>个人用户</dc:creator>
  <cp:lastModifiedBy>Administrator</cp:lastModifiedBy>
  <dcterms:modified xsi:type="dcterms:W3CDTF">2024-01-22T03:49:56Z</dcterms:modified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B4DBA66B1E1745A7843E673FBFAA819F</vt:lpwstr>
  </property>
</Properties>
</file>