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温升性能试验、饱和特性试验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68EN2531-00030(SHT0015770)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付成野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15010533465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温升性能试验、饱和温度特性试验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J7110670A-2012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4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2024年1月19日</w:t>
                </w:r>
              </w:sdtContent>
            </w:sdt>
            <w:r>
              <w:rPr>
                <w:rFonts w:hint="eastAsia" w:ascii="宋体" w:hAnsi="宋体" w:eastAsia="宋体"/>
              </w:rPr>
              <w:t>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J7110670A-2012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温升性能试验、饱和温度特性试验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2024年1月23日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2024年1月23日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步入式环境仓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GDWJS-24M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±2℃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多路温度测试仪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R-091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JK-16C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常州金艾联电子科技有限公司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±1℃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直流稳压电源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KXN-3030D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深圳市兆信电子仪器设备有限公司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r>
              <w:drawing>
                <wp:inline distT="0" distB="0" distL="114300" distR="114300">
                  <wp:extent cx="3266440" cy="2576195"/>
                  <wp:effectExtent l="0" t="0" r="10160" b="146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440" cy="257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3312795" cy="3970020"/>
                  <wp:effectExtent l="0" t="0" r="1905" b="1143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795" cy="397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注：测试电压为</w:t>
            </w:r>
            <w:r>
              <w:rPr>
                <w:rFonts w:hint="eastAsia"/>
                <w:lang w:val="en-US" w:eastAsia="zh-CN"/>
              </w:rPr>
              <w:t>24v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4.2.3.1.1</w:t>
            </w: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对于定温值的单温加热座椅，在规定测试环境温度为0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perscript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1"/>
                <w:szCs w:val="1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度试验条件下，加热开始5min后，座椅椅面的温升达到的温度应不低于25℃；10～15min达到饱和温度。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4.2.3.1.2 温升期间，对于高低温加热座椅，高温档温升特性见4.2.3.1.1，各被测试点最高温差为±5℃；对于恒温型加热座椅，温升特性见4.2.3.1.1，各被测试点最高温差为±3℃；对于多温型加热座椅，温升特性应符合产品图样规定的分档定义，各被测试点最高温差为±5℃。最高椅面温度不得高于50℃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4.2.3.2 饱和温度特性</w:t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工作（10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15）min，座椅表面温度应达到饱和，饱和温度应在：设定温度±5℃。座椅表面温度达到饱和后,各点温差不能超过10℃,整个实验过程中,温度不能超过最高允许温度50℃。加热垫饱和温度为（38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8"/>
                <w:szCs w:val="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±5）℃，工作中加热丝温度不得超过90℃。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21" w:hRule="atLeast"/>
        </w:trPr>
        <w:tc>
          <w:tcPr>
            <w:tcW w:w="10564" w:type="dxa"/>
          </w:tcPr>
          <w:tbl>
            <w:tblPr>
              <w:tblStyle w:val="7"/>
              <w:tblW w:w="101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3"/>
              <w:gridCol w:w="451"/>
              <w:gridCol w:w="850"/>
              <w:gridCol w:w="1175"/>
              <w:gridCol w:w="618"/>
              <w:gridCol w:w="1050"/>
              <w:gridCol w:w="666"/>
              <w:gridCol w:w="884"/>
              <w:gridCol w:w="633"/>
              <w:gridCol w:w="624"/>
              <w:gridCol w:w="775"/>
              <w:gridCol w:w="76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703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样件名称及编号</w:t>
                  </w:r>
                </w:p>
              </w:tc>
              <w:tc>
                <w:tcPr>
                  <w:tcW w:w="451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测量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区域</w:t>
                  </w:r>
                </w:p>
              </w:tc>
              <w:tc>
                <w:tcPr>
                  <w:tcW w:w="4359" w:type="dxa"/>
                  <w:gridSpan w:val="5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温升性能</w:t>
                  </w:r>
                </w:p>
              </w:tc>
              <w:tc>
                <w:tcPr>
                  <w:tcW w:w="3678" w:type="dxa"/>
                  <w:gridSpan w:val="5"/>
                  <w:vAlign w:val="top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0"/>
                      <w:lang w:eastAsia="zh-CN"/>
                    </w:rPr>
                    <w:t>饱和温度特性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1703" w:type="dxa"/>
                  <w:vMerge w:val="continue"/>
                  <w:vAlign w:val="top"/>
                </w:tcPr>
                <w:p>
                  <w:pPr>
                    <w:jc w:val="center"/>
                  </w:pPr>
                </w:p>
              </w:tc>
              <w:tc>
                <w:tcPr>
                  <w:tcW w:w="451" w:type="dxa"/>
                  <w:vMerge w:val="continue"/>
                  <w:vAlign w:val="top"/>
                </w:tcPr>
                <w:p>
                  <w:pPr>
                    <w:jc w:val="center"/>
                  </w:pPr>
                </w:p>
              </w:tc>
              <w:tc>
                <w:tcPr>
                  <w:tcW w:w="850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5分钟后座椅表面平均温度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℃</w:t>
                  </w:r>
                </w:p>
              </w:tc>
              <w:tc>
                <w:tcPr>
                  <w:tcW w:w="1175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座椅表面平均温度达到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饱和温度</w:t>
                  </w:r>
                  <w:r>
                    <w:rPr>
                      <w:rFonts w:hint="eastAsia" w:ascii="宋体" w:hAnsi="宋体" w:eastAsia="宋体"/>
                    </w:rPr>
                    <w:t>的时间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min</w:t>
                  </w:r>
                </w:p>
              </w:tc>
              <w:tc>
                <w:tcPr>
                  <w:tcW w:w="618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最高</w:t>
                  </w:r>
                  <w:r>
                    <w:rPr>
                      <w:rFonts w:hint="eastAsia" w:ascii="宋体" w:hAnsi="宋体" w:eastAsia="宋体"/>
                    </w:rPr>
                    <w:t>温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差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℃</w:t>
                  </w:r>
                </w:p>
              </w:tc>
              <w:tc>
                <w:tcPr>
                  <w:tcW w:w="1050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档位是否符合图样规定的分档定义</w:t>
                  </w:r>
                </w:p>
              </w:tc>
              <w:tc>
                <w:tcPr>
                  <w:tcW w:w="666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最高椅面温度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℃</w:t>
                  </w:r>
                </w:p>
              </w:tc>
              <w:tc>
                <w:tcPr>
                  <w:tcW w:w="884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是否达到饱和温度</w:t>
                  </w:r>
                </w:p>
              </w:tc>
              <w:tc>
                <w:tcPr>
                  <w:tcW w:w="633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各点温差</w:t>
                  </w:r>
                </w:p>
                <w:p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℃</w:t>
                  </w:r>
                </w:p>
              </w:tc>
              <w:tc>
                <w:tcPr>
                  <w:tcW w:w="624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最高温度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℃</w:t>
                  </w:r>
                </w:p>
              </w:tc>
              <w:tc>
                <w:tcPr>
                  <w:tcW w:w="775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加热垫饱和温度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℃</w:t>
                  </w:r>
                </w:p>
              </w:tc>
              <w:tc>
                <w:tcPr>
                  <w:tcW w:w="762" w:type="dxa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工作中加热丝温度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℃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6" w:hRule="atLeast"/>
              </w:trPr>
              <w:tc>
                <w:tcPr>
                  <w:tcW w:w="170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175-001-202312</w:t>
                  </w:r>
                </w:p>
              </w:tc>
              <w:tc>
                <w:tcPr>
                  <w:tcW w:w="45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靠背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22.70</w:t>
                  </w:r>
                </w:p>
              </w:tc>
              <w:tc>
                <w:tcPr>
                  <w:tcW w:w="11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未达到</w:t>
                  </w:r>
                </w:p>
              </w:tc>
              <w:tc>
                <w:tcPr>
                  <w:tcW w:w="61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26.3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是</w:t>
                  </w:r>
                </w:p>
              </w:tc>
              <w:tc>
                <w:tcPr>
                  <w:tcW w:w="66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57.8</w:t>
                  </w:r>
                </w:p>
              </w:tc>
              <w:tc>
                <w:tcPr>
                  <w:tcW w:w="8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未达到</w:t>
                  </w:r>
                </w:p>
              </w:tc>
              <w:tc>
                <w:tcPr>
                  <w:tcW w:w="63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26.3</w:t>
                  </w:r>
                </w:p>
              </w:tc>
              <w:tc>
                <w:tcPr>
                  <w:tcW w:w="62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57.8</w:t>
                  </w:r>
                </w:p>
              </w:tc>
              <w:tc>
                <w:tcPr>
                  <w:tcW w:w="77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42.20</w:t>
                  </w:r>
                </w:p>
              </w:tc>
              <w:tc>
                <w:tcPr>
                  <w:tcW w:w="76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70.00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8" w:hRule="atLeast"/>
              </w:trPr>
              <w:tc>
                <w:tcPr>
                  <w:tcW w:w="17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坐垫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26.45</w:t>
                  </w:r>
                </w:p>
              </w:tc>
              <w:tc>
                <w:tcPr>
                  <w:tcW w:w="117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</w:t>
                  </w:r>
                </w:p>
              </w:tc>
              <w:tc>
                <w:tcPr>
                  <w:tcW w:w="61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25.3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66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60.1</w:t>
                  </w:r>
                </w:p>
              </w:tc>
              <w:tc>
                <w:tcPr>
                  <w:tcW w:w="8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63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25.3</w:t>
                  </w:r>
                </w:p>
              </w:tc>
              <w:tc>
                <w:tcPr>
                  <w:tcW w:w="62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60.1</w:t>
                  </w:r>
                </w:p>
              </w:tc>
              <w:tc>
                <w:tcPr>
                  <w:tcW w:w="77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49.50</w:t>
                  </w:r>
                </w:p>
              </w:tc>
              <w:tc>
                <w:tcPr>
                  <w:tcW w:w="76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4.00</w:t>
                  </w:r>
                </w:p>
              </w:tc>
            </w:tr>
          </w:tbl>
          <w:p>
            <w:pPr>
              <w:ind w:right="-102"/>
              <w:jc w:val="both"/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</w:pPr>
          </w:p>
          <w:p>
            <w:pPr>
              <w:ind w:right="-102"/>
              <w:jc w:val="both"/>
              <w:rPr>
                <w:rFonts w:ascii="宋体" w:hAnsi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注：图样规定的分档定义为</w:t>
            </w:r>
            <w:r>
              <w:rPr>
                <w:rFonts w:hint="eastAsia" w:ascii="宋体" w:hAnsi="宋体"/>
                <w:kern w:val="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0"/>
                <w:u w:val="single"/>
                <w:lang w:eastAsia="zh-CN"/>
              </w:rPr>
              <w:t>一档：</w:t>
            </w:r>
            <w:r>
              <w:rPr>
                <w:rFonts w:hint="eastAsia" w:ascii="宋体" w:hAnsi="宋体"/>
                <w:kern w:val="0"/>
                <w:szCs w:val="20"/>
                <w:u w:val="single"/>
                <w:lang w:val="en-US" w:eastAsia="zh-CN"/>
              </w:rPr>
              <w:t>38℃；二档：40℃；三档：42℃</w:t>
            </w:r>
            <w:r>
              <w:rPr>
                <w:rFonts w:hint="eastAsia" w:ascii="宋体" w:hAnsi="宋体"/>
                <w:kern w:val="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0"/>
                <w:u w:val="single"/>
                <w:lang w:val="en-US" w:eastAsia="zh-CN"/>
              </w:rPr>
              <w:t xml:space="preserve"> 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G3座椅-F/试验照片/IMG_20230824_102853.jpgIMG_20230824_102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3座椅-F/试验照片/IMG_20230824_102853.jpgIMG_20230824_1028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G3座椅-F/试验照片/IMG_20230824_102831.jpgIMG_20230824_10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3座椅-F/试验照片/IMG_20230824_102831.jpgIMG_20230824_1028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C:/Users/Administrator/Desktop/GR20240117SQS014-0033/IMG_20240123_155901.jpgIMG_20240123_155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117SQS014-0033/IMG_20240123_155901.jpgIMG_20240123_1559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G3座椅-F/试验照片/微信图片_20231218111520.jpg微信图片_2023121811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3座椅-F/试验照片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G3座椅-F/试验照片/微信图片_20231218111442.jpg微信图片_2023121811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3座椅-F/试验照片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：GR2024011</w:t>
    </w:r>
    <w:r>
      <w:rPr>
        <w:rFonts w:hint="eastAsia" w:ascii="宋体" w:hAnsi="宋体" w:eastAsia="宋体"/>
        <w:sz w:val="21"/>
        <w:szCs w:val="21"/>
        <w:lang w:val="en-US" w:eastAsia="zh-CN"/>
      </w:rPr>
      <w:t>8</w:t>
    </w:r>
    <w:r>
      <w:rPr>
        <w:rFonts w:hint="eastAsia" w:ascii="宋体" w:hAnsi="宋体" w:eastAsia="宋体"/>
        <w:sz w:val="21"/>
        <w:szCs w:val="21"/>
      </w:rPr>
      <w:t>SQS014-0033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3B2425A"/>
    <w:rsid w:val="08D230FC"/>
    <w:rsid w:val="0C0D13E8"/>
    <w:rsid w:val="129C4141"/>
    <w:rsid w:val="152534E9"/>
    <w:rsid w:val="1CBA09BB"/>
    <w:rsid w:val="275469F7"/>
    <w:rsid w:val="2B9260E9"/>
    <w:rsid w:val="2E5D564A"/>
    <w:rsid w:val="31B70371"/>
    <w:rsid w:val="3624120B"/>
    <w:rsid w:val="3DB66B25"/>
    <w:rsid w:val="46122889"/>
    <w:rsid w:val="564B01AB"/>
    <w:rsid w:val="5FBA01BD"/>
    <w:rsid w:val="621B2C36"/>
    <w:rsid w:val="671030F9"/>
    <w:rsid w:val="6B640D39"/>
    <w:rsid w:val="72D37256"/>
    <w:rsid w:val="733A1083"/>
    <w:rsid w:val="76721858"/>
    <w:rsid w:val="7A9758C9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</Words>
  <Characters>1067</Characters>
  <Lines>8</Lines>
  <Paragraphs>2</Paragraphs>
  <TotalTime>13</TotalTime>
  <ScaleCrop>false</ScaleCrop>
  <LinksUpToDate>false</LinksUpToDate>
  <CharactersWithSpaces>1252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2024-01-23T08:46:34Z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