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20" w:rsidRDefault="000D6810">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8D3F20" w:rsidRDefault="000D6810">
      <w:pPr>
        <w:spacing w:line="360" w:lineRule="auto"/>
        <w:jc w:val="center"/>
        <w:rPr>
          <w:rFonts w:ascii="仿宋" w:eastAsia="仿宋" w:hAnsi="仿宋"/>
          <w:b/>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合同编号：</w:t>
      </w:r>
      <w:r>
        <w:rPr>
          <w:rFonts w:ascii="仿宋" w:eastAsia="仿宋" w:hAnsi="仿宋"/>
          <w:sz w:val="24"/>
          <w:szCs w:val="24"/>
        </w:rPr>
        <w:t>ALP</w:t>
      </w:r>
      <w:r>
        <w:rPr>
          <w:rFonts w:ascii="仿宋" w:eastAsia="仿宋" w:hAnsi="仿宋" w:hint="eastAsia"/>
          <w:sz w:val="24"/>
          <w:szCs w:val="24"/>
        </w:rPr>
        <w:t>HT202</w:t>
      </w:r>
      <w:r>
        <w:rPr>
          <w:rFonts w:ascii="仿宋" w:eastAsia="仿宋" w:hAnsi="仿宋"/>
          <w:sz w:val="24"/>
          <w:szCs w:val="24"/>
        </w:rPr>
        <w:t>40005</w:t>
      </w:r>
    </w:p>
    <w:p w:rsidR="008D3F20" w:rsidRDefault="000D6810">
      <w:pPr>
        <w:widowControl/>
        <w:adjustRightInd w:val="0"/>
        <w:snapToGrid w:val="0"/>
        <w:spacing w:line="360" w:lineRule="auto"/>
        <w:jc w:val="left"/>
        <w:rPr>
          <w:rFonts w:ascii="仿宋" w:eastAsia="仿宋" w:hAnsi="仿宋"/>
          <w:b/>
          <w:sz w:val="24"/>
          <w:szCs w:val="24"/>
        </w:rPr>
      </w:pPr>
      <w:r>
        <w:rPr>
          <w:rFonts w:ascii="仿宋" w:eastAsia="仿宋" w:hAnsi="仿宋" w:hint="eastAsia"/>
          <w:b/>
          <w:sz w:val="24"/>
          <w:szCs w:val="24"/>
        </w:rPr>
        <w:t>委托方：安路普（北京）汽车技术有限公司（以下简称甲方）</w:t>
      </w:r>
    </w:p>
    <w:p w:rsidR="008D3F20" w:rsidRDefault="000D6810">
      <w:pPr>
        <w:widowControl/>
        <w:textAlignment w:val="center"/>
        <w:rPr>
          <w:rFonts w:ascii="宋体" w:hAnsi="宋体" w:cs="宋体"/>
          <w:b/>
          <w:bCs/>
          <w:color w:val="000000"/>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宋体" w:hAnsi="宋体" w:cs="宋体" w:hint="eastAsia"/>
          <w:b/>
          <w:bCs/>
          <w:color w:val="000000"/>
          <w:kern w:val="0"/>
          <w:sz w:val="24"/>
          <w:szCs w:val="24"/>
          <w:lang w:bidi="ar"/>
        </w:rPr>
        <w:t>9111 0108 5751 6567 48</w:t>
      </w:r>
    </w:p>
    <w:p w:rsidR="008D3F20" w:rsidRDefault="008D3F20">
      <w:pPr>
        <w:rPr>
          <w:rFonts w:ascii="仿宋" w:eastAsia="仿宋" w:hAnsi="仿宋"/>
          <w:b/>
          <w:sz w:val="24"/>
          <w:szCs w:val="24"/>
        </w:rPr>
      </w:pPr>
    </w:p>
    <w:p w:rsidR="008D3F20" w:rsidRDefault="000D6810">
      <w:pPr>
        <w:rPr>
          <w:rFonts w:ascii="仿宋" w:eastAsia="仿宋" w:hAnsi="仿宋"/>
          <w:b/>
          <w:sz w:val="24"/>
          <w:szCs w:val="24"/>
        </w:rPr>
      </w:pPr>
      <w:r>
        <w:rPr>
          <w:rFonts w:ascii="仿宋" w:eastAsia="仿宋" w:hAnsi="仿宋" w:hint="eastAsia"/>
          <w:b/>
          <w:sz w:val="24"/>
          <w:szCs w:val="24"/>
        </w:rPr>
        <w:t>受托方：</w:t>
      </w:r>
      <w:proofErr w:type="gramStart"/>
      <w:r>
        <w:rPr>
          <w:rFonts w:ascii="仿宋" w:eastAsia="仿宋" w:hAnsi="仿宋" w:hint="eastAsia"/>
          <w:b/>
          <w:sz w:val="24"/>
          <w:szCs w:val="24"/>
        </w:rPr>
        <w:t>厦门市京宝工贸</w:t>
      </w:r>
      <w:proofErr w:type="gramEnd"/>
      <w:r>
        <w:rPr>
          <w:rFonts w:ascii="仿宋" w:eastAsia="仿宋" w:hAnsi="仿宋" w:hint="eastAsia"/>
          <w:b/>
          <w:sz w:val="24"/>
          <w:szCs w:val="24"/>
        </w:rPr>
        <w:t>有限公司（以下简称乙方）</w:t>
      </w:r>
    </w:p>
    <w:p w:rsidR="008D3F20" w:rsidRDefault="000D6810">
      <w:pPr>
        <w:spacing w:line="360" w:lineRule="auto"/>
        <w:rPr>
          <w:rFonts w:ascii="仿宋" w:eastAsia="仿宋" w:hAnsi="仿宋"/>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b/>
          <w:sz w:val="24"/>
          <w:szCs w:val="24"/>
        </w:rPr>
        <w:t>9135 0200 7692 7905 5B</w:t>
      </w:r>
    </w:p>
    <w:p w:rsidR="008D3F20" w:rsidRDefault="000D6810">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w:t>
      </w:r>
      <w:r>
        <w:rPr>
          <w:rFonts w:ascii="仿宋" w:eastAsia="仿宋" w:hAnsi="仿宋" w:hint="eastAsia"/>
          <w:sz w:val="24"/>
          <w:szCs w:val="24"/>
        </w:rPr>
        <w:t>(</w:t>
      </w:r>
      <w:r>
        <w:rPr>
          <w:rFonts w:ascii="仿宋" w:eastAsia="仿宋" w:hAnsi="仿宋" w:hint="eastAsia"/>
          <w:sz w:val="24"/>
          <w:szCs w:val="24"/>
        </w:rPr>
        <w:t>见下列清单</w:t>
      </w:r>
      <w:r>
        <w:rPr>
          <w:rFonts w:ascii="仿宋" w:eastAsia="仿宋" w:hAnsi="仿宋" w:hint="eastAsia"/>
          <w:sz w:val="24"/>
          <w:szCs w:val="24"/>
        </w:rPr>
        <w:t>)</w:t>
      </w:r>
      <w:r>
        <w:rPr>
          <w:rFonts w:ascii="仿宋" w:eastAsia="仿宋" w:hAnsi="仿宋" w:hint="eastAsia"/>
          <w:sz w:val="24"/>
          <w:szCs w:val="24"/>
        </w:rPr>
        <w:t>，</w:t>
      </w:r>
      <w:r>
        <w:rPr>
          <w:rFonts w:ascii="仿宋" w:eastAsia="仿宋" w:hAnsi="仿宋"/>
          <w:sz w:val="24"/>
          <w:szCs w:val="24"/>
        </w:rPr>
        <w:t>VDC</w:t>
      </w:r>
      <w:r>
        <w:rPr>
          <w:rFonts w:ascii="仿宋" w:eastAsia="仿宋" w:hAnsi="仿宋"/>
          <w:sz w:val="24"/>
          <w:szCs w:val="24"/>
        </w:rPr>
        <w:t>阀</w:t>
      </w:r>
      <w:r>
        <w:rPr>
          <w:rFonts w:ascii="仿宋" w:eastAsia="仿宋" w:hAnsi="仿宋" w:hint="eastAsia"/>
          <w:sz w:val="24"/>
          <w:szCs w:val="24"/>
        </w:rPr>
        <w:t>项目</w:t>
      </w:r>
      <w:r>
        <w:rPr>
          <w:rFonts w:ascii="仿宋" w:eastAsia="仿宋" w:hAnsi="仿宋" w:hint="eastAsia"/>
          <w:sz w:val="24"/>
          <w:szCs w:val="24"/>
        </w:rPr>
        <w:t>,</w:t>
      </w:r>
      <w:r>
        <w:rPr>
          <w:rFonts w:ascii="仿宋" w:eastAsia="仿宋" w:hAnsi="仿宋" w:hint="eastAsia"/>
          <w:sz w:val="24"/>
          <w:szCs w:val="24"/>
        </w:rPr>
        <w:t>项目号</w:t>
      </w:r>
      <w:r>
        <w:rPr>
          <w:rFonts w:ascii="仿宋" w:eastAsia="仿宋" w:hAnsi="仿宋" w:hint="eastAsia"/>
          <w:sz w:val="24"/>
          <w:szCs w:val="24"/>
        </w:rPr>
        <w:t>Z</w:t>
      </w:r>
      <w:r>
        <w:rPr>
          <w:rFonts w:ascii="仿宋" w:eastAsia="仿宋" w:hAnsi="仿宋"/>
          <w:sz w:val="24"/>
          <w:szCs w:val="24"/>
        </w:rPr>
        <w:t>Y2124,</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一、模具清单</w:t>
      </w:r>
      <w:r>
        <w:rPr>
          <w:rFonts w:ascii="仿宋" w:eastAsia="仿宋" w:hAnsi="仿宋" w:hint="eastAsia"/>
          <w:b/>
          <w:sz w:val="24"/>
          <w:szCs w:val="24"/>
        </w:rPr>
        <w:t xml:space="preserve">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42"/>
        <w:gridCol w:w="1306"/>
        <w:gridCol w:w="1194"/>
        <w:gridCol w:w="1427"/>
        <w:gridCol w:w="1293"/>
        <w:gridCol w:w="1149"/>
        <w:gridCol w:w="1345"/>
      </w:tblGrid>
      <w:tr w:rsidR="008D3F20">
        <w:trPr>
          <w:trHeight w:val="630"/>
        </w:trPr>
        <w:tc>
          <w:tcPr>
            <w:tcW w:w="738"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序号</w:t>
            </w:r>
          </w:p>
        </w:tc>
        <w:tc>
          <w:tcPr>
            <w:tcW w:w="1542"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模具名称</w:t>
            </w:r>
          </w:p>
        </w:tc>
        <w:tc>
          <w:tcPr>
            <w:tcW w:w="1306"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模具编号</w:t>
            </w:r>
          </w:p>
        </w:tc>
        <w:tc>
          <w:tcPr>
            <w:tcW w:w="1194"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模具数量</w:t>
            </w:r>
          </w:p>
        </w:tc>
        <w:tc>
          <w:tcPr>
            <w:tcW w:w="1427" w:type="dxa"/>
            <w:vAlign w:val="center"/>
          </w:tcPr>
          <w:p w:rsidR="008D3F20" w:rsidRDefault="000D6810">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293"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49"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含税价格</w:t>
            </w:r>
          </w:p>
        </w:tc>
        <w:tc>
          <w:tcPr>
            <w:tcW w:w="1345"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备注</w:t>
            </w:r>
          </w:p>
        </w:tc>
      </w:tr>
      <w:tr w:rsidR="008D3F20">
        <w:trPr>
          <w:trHeight w:val="1120"/>
        </w:trPr>
        <w:tc>
          <w:tcPr>
            <w:tcW w:w="738"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1</w:t>
            </w:r>
          </w:p>
        </w:tc>
        <w:tc>
          <w:tcPr>
            <w:tcW w:w="1542" w:type="dxa"/>
            <w:vAlign w:val="center"/>
          </w:tcPr>
          <w:p w:rsidR="008D3F20" w:rsidRDefault="000D6810">
            <w:pPr>
              <w:spacing w:line="400" w:lineRule="exact"/>
              <w:jc w:val="center"/>
              <w:rPr>
                <w:rFonts w:ascii="宋体" w:hAnsi="宋体"/>
                <w:szCs w:val="21"/>
              </w:rPr>
            </w:pPr>
            <w:r>
              <w:rPr>
                <w:rFonts w:ascii="宋体" w:hAnsi="宋体"/>
                <w:szCs w:val="21"/>
              </w:rPr>
              <w:t>(BPC0010196)</w:t>
            </w:r>
          </w:p>
          <w:p w:rsidR="008D3F20" w:rsidRDefault="000D6810">
            <w:pPr>
              <w:spacing w:line="240" w:lineRule="exact"/>
              <w:jc w:val="center"/>
              <w:rPr>
                <w:rFonts w:ascii="仿宋" w:eastAsia="仿宋" w:hAnsi="仿宋"/>
                <w:szCs w:val="21"/>
              </w:rPr>
            </w:pPr>
            <w:r>
              <w:rPr>
                <w:rFonts w:ascii="宋体" w:hAnsi="宋体" w:hint="eastAsia"/>
                <w:szCs w:val="21"/>
              </w:rPr>
              <w:t>1</w:t>
            </w:r>
            <w:r>
              <w:rPr>
                <w:rFonts w:ascii="宋体" w:hAnsi="宋体"/>
                <w:szCs w:val="21"/>
              </w:rPr>
              <w:t>5.38*7.82*1.3</w:t>
            </w:r>
            <w:r>
              <w:rPr>
                <w:rFonts w:ascii="宋体" w:hAnsi="宋体" w:hint="eastAsia"/>
                <w:szCs w:val="21"/>
              </w:rPr>
              <w:t>密封圈模具</w:t>
            </w:r>
          </w:p>
        </w:tc>
        <w:tc>
          <w:tcPr>
            <w:tcW w:w="1306" w:type="dxa"/>
            <w:vAlign w:val="center"/>
          </w:tcPr>
          <w:p w:rsidR="008D3F20" w:rsidRDefault="008D3F20">
            <w:pPr>
              <w:spacing w:line="240" w:lineRule="exact"/>
              <w:jc w:val="center"/>
              <w:rPr>
                <w:rFonts w:ascii="仿宋" w:eastAsia="仿宋" w:hAnsi="仿宋"/>
                <w:szCs w:val="21"/>
              </w:rPr>
            </w:pPr>
          </w:p>
        </w:tc>
        <w:tc>
          <w:tcPr>
            <w:tcW w:w="1194"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1</w:t>
            </w:r>
            <w:r>
              <w:rPr>
                <w:rFonts w:ascii="仿宋" w:eastAsia="仿宋" w:hAnsi="仿宋" w:hint="eastAsia"/>
                <w:szCs w:val="21"/>
              </w:rPr>
              <w:t>套</w:t>
            </w:r>
          </w:p>
        </w:tc>
        <w:tc>
          <w:tcPr>
            <w:tcW w:w="1427" w:type="dxa"/>
            <w:vAlign w:val="center"/>
          </w:tcPr>
          <w:p w:rsidR="008D3F20" w:rsidRDefault="000D6810">
            <w:pPr>
              <w:widowControl/>
              <w:jc w:val="center"/>
              <w:textAlignment w:val="center"/>
              <w:rPr>
                <w:rFonts w:ascii="仿宋" w:eastAsia="仿宋" w:hAnsi="仿宋"/>
                <w:szCs w:val="21"/>
              </w:rPr>
            </w:pPr>
            <w:r>
              <w:rPr>
                <w:rFonts w:ascii="宋体" w:hAnsi="宋体" w:cs="宋体"/>
                <w:color w:val="000000"/>
                <w:kern w:val="0"/>
                <w:sz w:val="22"/>
                <w:szCs w:val="22"/>
                <w:lang w:bidi="ar"/>
              </w:rPr>
              <w:t>7079.6460</w:t>
            </w:r>
          </w:p>
        </w:tc>
        <w:tc>
          <w:tcPr>
            <w:tcW w:w="1293" w:type="dxa"/>
            <w:vAlign w:val="center"/>
          </w:tcPr>
          <w:p w:rsidR="008D3F20" w:rsidRDefault="000D6810">
            <w:pPr>
              <w:widowControl/>
              <w:jc w:val="center"/>
              <w:textAlignment w:val="center"/>
              <w:rPr>
                <w:rFonts w:ascii="仿宋" w:eastAsia="仿宋" w:hAnsi="仿宋"/>
                <w:szCs w:val="21"/>
              </w:rPr>
            </w:pPr>
            <w:r>
              <w:rPr>
                <w:rFonts w:ascii="宋体" w:hAnsi="宋体" w:cs="宋体"/>
                <w:color w:val="000000"/>
                <w:kern w:val="0"/>
                <w:sz w:val="22"/>
                <w:szCs w:val="22"/>
                <w:lang w:bidi="ar"/>
              </w:rPr>
              <w:t>920.3540</w:t>
            </w:r>
          </w:p>
        </w:tc>
        <w:tc>
          <w:tcPr>
            <w:tcW w:w="1149" w:type="dxa"/>
            <w:vAlign w:val="center"/>
          </w:tcPr>
          <w:p w:rsidR="008D3F20" w:rsidRDefault="000D6810">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8000.00</w:t>
            </w:r>
            <w:r>
              <w:rPr>
                <w:rFonts w:ascii="宋体" w:hAnsi="宋体" w:cs="宋体" w:hint="eastAsia"/>
                <w:color w:val="000000"/>
                <w:kern w:val="0"/>
                <w:sz w:val="22"/>
                <w:szCs w:val="22"/>
                <w:lang w:bidi="ar"/>
              </w:rPr>
              <w:t xml:space="preserve"> </w:t>
            </w:r>
          </w:p>
        </w:tc>
        <w:tc>
          <w:tcPr>
            <w:tcW w:w="1345" w:type="dxa"/>
            <w:vAlign w:val="center"/>
          </w:tcPr>
          <w:p w:rsidR="008D3F20" w:rsidRDefault="008D3F20">
            <w:pPr>
              <w:spacing w:line="240" w:lineRule="exact"/>
              <w:jc w:val="center"/>
              <w:rPr>
                <w:rFonts w:ascii="仿宋" w:eastAsia="仿宋" w:hAnsi="仿宋"/>
                <w:szCs w:val="21"/>
              </w:rPr>
            </w:pPr>
          </w:p>
        </w:tc>
      </w:tr>
      <w:tr w:rsidR="008D3F20">
        <w:trPr>
          <w:trHeight w:val="817"/>
        </w:trPr>
        <w:tc>
          <w:tcPr>
            <w:tcW w:w="3586" w:type="dxa"/>
            <w:gridSpan w:val="3"/>
            <w:vAlign w:val="center"/>
          </w:tcPr>
          <w:p w:rsidR="008D3F20" w:rsidRDefault="000D6810">
            <w:pPr>
              <w:spacing w:line="240" w:lineRule="exact"/>
              <w:jc w:val="center"/>
              <w:rPr>
                <w:rFonts w:ascii="仿宋" w:eastAsia="仿宋" w:hAnsi="仿宋"/>
                <w:szCs w:val="21"/>
              </w:rPr>
            </w:pPr>
            <w:r>
              <w:rPr>
                <w:rFonts w:ascii="仿宋" w:eastAsia="仿宋" w:hAnsi="仿宋" w:hint="eastAsia"/>
                <w:b/>
                <w:szCs w:val="21"/>
              </w:rPr>
              <w:t>合计</w:t>
            </w:r>
          </w:p>
        </w:tc>
        <w:tc>
          <w:tcPr>
            <w:tcW w:w="1194" w:type="dxa"/>
            <w:vAlign w:val="center"/>
          </w:tcPr>
          <w:p w:rsidR="008D3F20" w:rsidRDefault="008D3F20">
            <w:pPr>
              <w:spacing w:line="240" w:lineRule="exact"/>
              <w:jc w:val="center"/>
              <w:rPr>
                <w:rFonts w:ascii="仿宋" w:eastAsia="仿宋" w:hAnsi="仿宋"/>
                <w:szCs w:val="21"/>
              </w:rPr>
            </w:pPr>
          </w:p>
        </w:tc>
        <w:tc>
          <w:tcPr>
            <w:tcW w:w="1427" w:type="dxa"/>
            <w:vAlign w:val="center"/>
          </w:tcPr>
          <w:p w:rsidR="008D3F20" w:rsidRDefault="008D3F20">
            <w:pPr>
              <w:spacing w:line="240" w:lineRule="exact"/>
              <w:jc w:val="center"/>
              <w:rPr>
                <w:rFonts w:ascii="仿宋" w:eastAsia="仿宋" w:hAnsi="仿宋"/>
                <w:szCs w:val="21"/>
              </w:rPr>
            </w:pPr>
          </w:p>
        </w:tc>
        <w:tc>
          <w:tcPr>
            <w:tcW w:w="1293" w:type="dxa"/>
            <w:vAlign w:val="center"/>
          </w:tcPr>
          <w:p w:rsidR="008D3F20" w:rsidRDefault="008D3F20">
            <w:pPr>
              <w:spacing w:line="240" w:lineRule="exact"/>
              <w:jc w:val="center"/>
              <w:rPr>
                <w:rFonts w:ascii="仿宋" w:eastAsia="仿宋" w:hAnsi="仿宋"/>
                <w:szCs w:val="21"/>
              </w:rPr>
            </w:pPr>
          </w:p>
        </w:tc>
        <w:tc>
          <w:tcPr>
            <w:tcW w:w="1149" w:type="dxa"/>
            <w:vAlign w:val="center"/>
          </w:tcPr>
          <w:p w:rsidR="008D3F20" w:rsidRDefault="000D6810">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8000.00</w:t>
            </w:r>
            <w:r>
              <w:rPr>
                <w:rFonts w:ascii="宋体" w:hAnsi="宋体" w:cs="宋体" w:hint="eastAsia"/>
                <w:color w:val="000000"/>
                <w:kern w:val="0"/>
                <w:sz w:val="22"/>
                <w:szCs w:val="22"/>
                <w:lang w:bidi="ar"/>
              </w:rPr>
              <w:t xml:space="preserve"> </w:t>
            </w:r>
          </w:p>
        </w:tc>
        <w:tc>
          <w:tcPr>
            <w:tcW w:w="1345" w:type="dxa"/>
            <w:vAlign w:val="center"/>
          </w:tcPr>
          <w:p w:rsidR="008D3F20" w:rsidRDefault="000D6810">
            <w:pPr>
              <w:spacing w:line="240" w:lineRule="exact"/>
              <w:jc w:val="center"/>
              <w:rPr>
                <w:rFonts w:ascii="仿宋" w:eastAsia="仿宋" w:hAnsi="仿宋"/>
                <w:szCs w:val="21"/>
              </w:rPr>
            </w:pPr>
            <w:r>
              <w:rPr>
                <w:rFonts w:ascii="仿宋" w:eastAsia="仿宋" w:hAnsi="仿宋" w:hint="eastAsia"/>
                <w:szCs w:val="21"/>
              </w:rPr>
              <w:t xml:space="preserve"> </w:t>
            </w:r>
          </w:p>
        </w:tc>
      </w:tr>
    </w:tbl>
    <w:p w:rsidR="008D3F20" w:rsidRDefault="008D3F20">
      <w:pPr>
        <w:widowControl/>
        <w:adjustRightInd w:val="0"/>
        <w:snapToGrid w:val="0"/>
        <w:spacing w:line="360" w:lineRule="auto"/>
        <w:jc w:val="left"/>
        <w:rPr>
          <w:rFonts w:ascii="仿宋" w:eastAsia="仿宋" w:hAnsi="仿宋"/>
          <w:b/>
          <w:sz w:val="24"/>
          <w:szCs w:val="24"/>
        </w:rPr>
      </w:pPr>
    </w:p>
    <w:p w:rsidR="008D3F20" w:rsidRDefault="000D6810">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8D3F20" w:rsidRDefault="000D6810">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 xml:space="preserve">  </w:t>
      </w:r>
      <w:r>
        <w:rPr>
          <w:rFonts w:ascii="仿宋" w:eastAsia="仿宋" w:hAnsi="仿宋" w:cs="宋体"/>
          <w:b/>
          <w:bCs/>
          <w:color w:val="000000"/>
          <w:kern w:val="0"/>
          <w:sz w:val="24"/>
          <w:u w:val="single"/>
        </w:rPr>
        <w:t>80</w:t>
      </w:r>
      <w:r>
        <w:rPr>
          <w:rFonts w:ascii="仿宋" w:eastAsia="仿宋" w:hAnsi="仿宋" w:cs="宋体" w:hint="eastAsia"/>
          <w:b/>
          <w:bCs/>
          <w:color w:val="000000"/>
          <w:kern w:val="0"/>
          <w:sz w:val="24"/>
          <w:u w:val="single"/>
        </w:rPr>
        <w:t xml:space="preserve">00 </w:t>
      </w:r>
      <w:r>
        <w:rPr>
          <w:rFonts w:ascii="仿宋" w:eastAsia="仿宋" w:hAnsi="仿宋" w:cs="宋体" w:hint="eastAsia"/>
          <w:b/>
          <w:bCs/>
          <w:color w:val="000000"/>
          <w:kern w:val="0"/>
          <w:sz w:val="24"/>
        </w:rPr>
        <w:t>元，（人民币大写）</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u w:val="single"/>
        </w:rPr>
        <w:t>捌仟</w:t>
      </w:r>
      <w:r>
        <w:rPr>
          <w:rFonts w:ascii="仿宋" w:eastAsia="仿宋" w:hAnsi="仿宋" w:cs="宋体" w:hint="eastAsia"/>
          <w:b/>
          <w:bCs/>
          <w:color w:val="000000"/>
          <w:kern w:val="0"/>
          <w:sz w:val="24"/>
          <w:u w:val="single"/>
        </w:rPr>
        <w:t xml:space="preserve"> </w:t>
      </w:r>
      <w:r>
        <w:rPr>
          <w:rFonts w:ascii="仿宋" w:eastAsia="仿宋" w:hAnsi="仿宋" w:cs="宋体" w:hint="eastAsia"/>
          <w:b/>
          <w:bCs/>
          <w:color w:val="000000"/>
          <w:kern w:val="0"/>
          <w:sz w:val="24"/>
        </w:rPr>
        <w:t>圆整。本价款含增值税税额，税率为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r>
        <w:rPr>
          <w:rFonts w:ascii="仿宋" w:eastAsia="仿宋" w:hAnsi="仿宋" w:cs="宋体" w:hint="eastAsia"/>
          <w:b/>
          <w:bCs/>
          <w:color w:val="000000"/>
          <w:kern w:val="0"/>
          <w:sz w:val="24"/>
        </w:rPr>
        <w:t>。</w:t>
      </w:r>
    </w:p>
    <w:p w:rsidR="008D3F20" w:rsidRDefault="000D6810">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8D3F20" w:rsidRDefault="000D6810">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w:t>
      </w:r>
      <w:r>
        <w:rPr>
          <w:rFonts w:ascii="仿宋" w:eastAsia="仿宋" w:hAnsi="仿宋" w:hint="eastAsia"/>
          <w:szCs w:val="21"/>
        </w:rPr>
        <w:t>税费</w:t>
      </w:r>
      <w:r>
        <w:rPr>
          <w:rFonts w:ascii="仿宋" w:eastAsia="仿宋" w:hAnsi="仿宋" w:hint="eastAsia"/>
          <w:szCs w:val="21"/>
        </w:rPr>
        <w:t>试模材料等</w:t>
      </w:r>
      <w:r>
        <w:rPr>
          <w:rFonts w:ascii="仿宋" w:eastAsia="仿宋" w:hAnsi="仿宋" w:hint="eastAsia"/>
          <w:szCs w:val="21"/>
        </w:rPr>
        <w:t>费用</w:t>
      </w:r>
      <w:r>
        <w:rPr>
          <w:rFonts w:ascii="仿宋" w:eastAsia="仿宋" w:hAnsi="仿宋" w:cs="仿宋" w:hint="eastAsia"/>
          <w:bCs/>
          <w:szCs w:val="21"/>
        </w:rPr>
        <w:t>。</w:t>
      </w:r>
    </w:p>
    <w:p w:rsidR="008D3F20" w:rsidRDefault="000D6810">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w:t>
      </w:r>
      <w:r>
        <w:rPr>
          <w:rFonts w:ascii="仿宋" w:eastAsia="仿宋" w:hAnsi="仿宋" w:cs="仿宋" w:hint="eastAsia"/>
          <w:bCs/>
          <w:szCs w:val="21"/>
        </w:rPr>
        <w:t>/</w:t>
      </w:r>
      <w:r>
        <w:rPr>
          <w:rFonts w:ascii="仿宋" w:eastAsia="仿宋" w:hAnsi="仿宋" w:cs="仿宋" w:hint="eastAsia"/>
          <w:bCs/>
          <w:szCs w:val="21"/>
        </w:rPr>
        <w:t>征收率调整，双方将维持原不含增值税净价不变，并以原不含增值税净价为计税基础，按照调整后的税率</w:t>
      </w:r>
      <w:r>
        <w:rPr>
          <w:rFonts w:ascii="仿宋" w:eastAsia="仿宋" w:hAnsi="仿宋" w:cs="仿宋" w:hint="eastAsia"/>
          <w:bCs/>
          <w:szCs w:val="21"/>
        </w:rPr>
        <w:t>/</w:t>
      </w:r>
      <w:r>
        <w:rPr>
          <w:rFonts w:ascii="仿宋" w:eastAsia="仿宋" w:hAnsi="仿宋" w:cs="仿宋" w:hint="eastAsia"/>
          <w:bCs/>
          <w:szCs w:val="21"/>
        </w:rPr>
        <w:t>征收率相应调整本合同相关的价格，并按照规定就调整后的价格开具增值税专用发票。原含税价</w:t>
      </w:r>
      <w:r>
        <w:rPr>
          <w:rFonts w:ascii="仿宋" w:eastAsia="仿宋" w:hAnsi="仿宋" w:cs="仿宋" w:hint="eastAsia"/>
          <w:bCs/>
          <w:szCs w:val="21"/>
        </w:rPr>
        <w:t>-</w:t>
      </w:r>
      <w:r>
        <w:rPr>
          <w:rFonts w:ascii="仿宋" w:eastAsia="仿宋" w:hAnsi="仿宋" w:cs="仿宋" w:hint="eastAsia"/>
          <w:bCs/>
          <w:szCs w:val="21"/>
        </w:rPr>
        <w:t>原含税价÷（</w:t>
      </w:r>
      <w:r>
        <w:rPr>
          <w:rFonts w:ascii="仿宋" w:eastAsia="仿宋" w:hAnsi="仿宋" w:cs="仿宋" w:hint="eastAsia"/>
          <w:bCs/>
          <w:szCs w:val="21"/>
        </w:rPr>
        <w:t>1+</w:t>
      </w:r>
      <w:r>
        <w:rPr>
          <w:rFonts w:ascii="仿宋" w:eastAsia="仿宋" w:hAnsi="仿宋" w:cs="仿宋" w:hint="eastAsia"/>
          <w:bCs/>
          <w:szCs w:val="21"/>
        </w:rPr>
        <w:t>原税率</w:t>
      </w:r>
      <w:r>
        <w:rPr>
          <w:rFonts w:ascii="仿宋" w:eastAsia="仿宋" w:hAnsi="仿宋" w:cs="仿宋" w:hint="eastAsia"/>
          <w:bCs/>
          <w:szCs w:val="21"/>
        </w:rPr>
        <w:t>/</w:t>
      </w:r>
      <w:r>
        <w:rPr>
          <w:rFonts w:ascii="仿宋" w:eastAsia="仿宋" w:hAnsi="仿宋" w:cs="仿宋" w:hint="eastAsia"/>
          <w:bCs/>
          <w:szCs w:val="21"/>
        </w:rPr>
        <w:t>征收率）×原税率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1+</w:t>
      </w:r>
      <w:r>
        <w:rPr>
          <w:rFonts w:ascii="仿宋" w:eastAsia="仿宋" w:hAnsi="仿宋" w:cs="仿宋" w:hint="eastAsia"/>
          <w:bCs/>
          <w:szCs w:val="21"/>
        </w:rPr>
        <w:t>新税率</w:t>
      </w:r>
      <w:r>
        <w:rPr>
          <w:rFonts w:ascii="仿宋" w:eastAsia="仿宋" w:hAnsi="仿宋" w:cs="仿宋" w:hint="eastAsia"/>
          <w:bCs/>
          <w:szCs w:val="21"/>
        </w:rPr>
        <w:t>/</w:t>
      </w:r>
      <w:r>
        <w:rPr>
          <w:rFonts w:ascii="仿宋" w:eastAsia="仿宋" w:hAnsi="仿宋" w:cs="仿宋" w:hint="eastAsia"/>
          <w:bCs/>
          <w:szCs w:val="21"/>
        </w:rPr>
        <w:t>征收率）×新税率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附加税费率）。附加税费率按照购买方适用的附加税费率。</w:t>
      </w:r>
    </w:p>
    <w:p w:rsidR="008D3F20" w:rsidRDefault="000D6810">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lastRenderedPageBreak/>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w:t>
      </w:r>
      <w:r>
        <w:rPr>
          <w:rFonts w:ascii="仿宋" w:eastAsia="仿宋" w:hAnsi="仿宋" w:cs="仿宋" w:hint="eastAsia"/>
          <w:bCs/>
          <w:szCs w:val="21"/>
        </w:rPr>
        <w:t>从应付款中扣除不符合项费用。</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三、付款方式</w:t>
      </w:r>
    </w:p>
    <w:p w:rsidR="008D3F20" w:rsidRDefault="000D6810">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双方协商采用电汇支付合同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8D3F20" w:rsidRDefault="000D6810">
      <w:pPr>
        <w:spacing w:line="360" w:lineRule="auto"/>
        <w:ind w:firstLineChars="225" w:firstLine="540"/>
        <w:rPr>
          <w:rFonts w:ascii="仿宋" w:eastAsia="仿宋" w:hAnsi="仿宋"/>
          <w:sz w:val="24"/>
          <w:szCs w:val="24"/>
          <w:u w:val="single"/>
        </w:rPr>
      </w:pPr>
      <w:r>
        <w:rPr>
          <w:rFonts w:ascii="仿宋" w:eastAsia="仿宋" w:hAnsi="仿宋" w:hint="eastAsia"/>
          <w:sz w:val="24"/>
          <w:szCs w:val="24"/>
        </w:rPr>
        <w:t xml:space="preserve"> 1.</w:t>
      </w:r>
      <w:r>
        <w:rPr>
          <w:rFonts w:ascii="仿宋" w:eastAsia="仿宋" w:hAnsi="仿宋" w:hint="eastAsia"/>
          <w:sz w:val="24"/>
          <w:szCs w:val="24"/>
        </w:rPr>
        <w:t>合同签订后七日内，甲方支付全额模具款总金额，计：</w:t>
      </w:r>
      <w:bookmarkStart w:id="0" w:name="_Hlk104922868"/>
      <w:r>
        <w:rPr>
          <w:rFonts w:ascii="仿宋" w:eastAsia="仿宋" w:hAnsi="仿宋" w:hint="eastAsia"/>
          <w:sz w:val="24"/>
          <w:szCs w:val="24"/>
          <w:u w:val="single"/>
        </w:rPr>
        <w:t xml:space="preserve"> </w:t>
      </w:r>
      <w:r>
        <w:rPr>
          <w:rFonts w:ascii="仿宋" w:eastAsia="仿宋" w:hAnsi="仿宋"/>
          <w:sz w:val="24"/>
          <w:szCs w:val="24"/>
          <w:u w:val="single"/>
        </w:rPr>
        <w:t>8000</w:t>
      </w:r>
      <w:r>
        <w:rPr>
          <w:rFonts w:ascii="仿宋" w:eastAsia="仿宋" w:hAnsi="仿宋" w:hint="eastAsia"/>
          <w:sz w:val="24"/>
          <w:szCs w:val="24"/>
          <w:u w:val="single"/>
        </w:rPr>
        <w:t xml:space="preserve"> </w:t>
      </w:r>
      <w:r>
        <w:rPr>
          <w:rFonts w:ascii="仿宋" w:eastAsia="仿宋" w:hAnsi="仿宋" w:hint="eastAsia"/>
          <w:sz w:val="24"/>
          <w:szCs w:val="24"/>
        </w:rPr>
        <w:t>元，人民币</w:t>
      </w:r>
      <w:r>
        <w:rPr>
          <w:rFonts w:ascii="仿宋" w:eastAsia="仿宋" w:hAnsi="仿宋" w:hint="eastAsia"/>
          <w:sz w:val="24"/>
          <w:szCs w:val="24"/>
          <w:u w:val="single"/>
        </w:rPr>
        <w:t xml:space="preserve"> </w:t>
      </w:r>
      <w:r>
        <w:rPr>
          <w:rFonts w:ascii="仿宋" w:eastAsia="仿宋" w:hAnsi="仿宋" w:hint="eastAsia"/>
          <w:sz w:val="24"/>
          <w:szCs w:val="24"/>
          <w:u w:val="single"/>
        </w:rPr>
        <w:t>捌仟</w:t>
      </w:r>
      <w:r>
        <w:rPr>
          <w:rFonts w:ascii="仿宋" w:eastAsia="仿宋" w:hAnsi="仿宋" w:hint="eastAsia"/>
          <w:sz w:val="24"/>
          <w:szCs w:val="24"/>
          <w:u w:val="single"/>
        </w:rPr>
        <w:t xml:space="preserve"> </w:t>
      </w:r>
      <w:r>
        <w:rPr>
          <w:rFonts w:ascii="仿宋" w:eastAsia="仿宋" w:hAnsi="仿宋" w:hint="eastAsia"/>
          <w:sz w:val="24"/>
          <w:szCs w:val="24"/>
        </w:rPr>
        <w:t>圆整</w:t>
      </w:r>
      <w:bookmarkEnd w:id="0"/>
      <w:r>
        <w:rPr>
          <w:rFonts w:ascii="仿宋" w:eastAsia="仿宋" w:hAnsi="仿宋" w:hint="eastAsia"/>
          <w:sz w:val="24"/>
          <w:szCs w:val="24"/>
        </w:rPr>
        <w:t>。乙方应在收到此款项后七日内交付同等金额的增值税专用发票。</w:t>
      </w:r>
    </w:p>
    <w:p w:rsidR="008D3F20" w:rsidRDefault="000D6810">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8D3F20" w:rsidRDefault="000D6810">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保证模具寿命为生产产品不少</w:t>
      </w:r>
      <w:r>
        <w:rPr>
          <w:rFonts w:ascii="仿宋" w:eastAsia="仿宋" w:hAnsi="仿宋" w:hint="eastAsia"/>
          <w:sz w:val="24"/>
          <w:szCs w:val="24"/>
        </w:rPr>
        <w:t>于</w:t>
      </w:r>
      <w:r w:rsidRPr="008A06A2">
        <w:rPr>
          <w:rFonts w:ascii="仿宋" w:eastAsia="仿宋" w:hAnsi="仿宋" w:hint="eastAsia"/>
          <w:color w:val="000000" w:themeColor="text1"/>
          <w:sz w:val="24"/>
          <w:szCs w:val="24"/>
        </w:rPr>
        <w:t>☑</w:t>
      </w:r>
      <w:proofErr w:type="gramStart"/>
      <w:r w:rsidRPr="008A06A2">
        <w:rPr>
          <w:rFonts w:ascii="仿宋" w:eastAsia="仿宋" w:hAnsi="仿宋" w:hint="eastAsia"/>
          <w:color w:val="000000" w:themeColor="text1"/>
          <w:sz w:val="24"/>
          <w:szCs w:val="24"/>
        </w:rPr>
        <w:t>3</w:t>
      </w:r>
      <w:r w:rsidRPr="008A06A2">
        <w:rPr>
          <w:rFonts w:ascii="仿宋" w:eastAsia="仿宋" w:hAnsi="仿宋" w:hint="eastAsia"/>
          <w:color w:val="000000" w:themeColor="text1"/>
          <w:sz w:val="24"/>
          <w:szCs w:val="24"/>
        </w:rPr>
        <w:t>万模次</w:t>
      </w:r>
      <w:proofErr w:type="gramEnd"/>
      <w:r>
        <w:rPr>
          <w:rFonts w:ascii="仿宋" w:eastAsia="仿宋" w:hAnsi="仿宋" w:hint="eastAsia"/>
          <w:sz w:val="24"/>
          <w:szCs w:val="24"/>
        </w:rPr>
        <w:t>□</w:t>
      </w:r>
      <w:r>
        <w:rPr>
          <w:rFonts w:ascii="仿宋" w:eastAsia="仿宋" w:hAnsi="仿宋" w:hint="eastAsia"/>
          <w:sz w:val="24"/>
          <w:szCs w:val="24"/>
        </w:rPr>
        <w:t>10</w:t>
      </w:r>
      <w:r>
        <w:rPr>
          <w:rFonts w:ascii="仿宋" w:eastAsia="仿宋" w:hAnsi="仿宋" w:hint="eastAsia"/>
          <w:sz w:val="24"/>
          <w:szCs w:val="24"/>
        </w:rPr>
        <w:t>万□</w:t>
      </w:r>
      <w:r>
        <w:rPr>
          <w:rFonts w:ascii="仿宋" w:eastAsia="仿宋" w:hAnsi="仿宋" w:hint="eastAsia"/>
          <w:sz w:val="24"/>
          <w:szCs w:val="24"/>
        </w:rPr>
        <w:t>20</w:t>
      </w:r>
      <w:r>
        <w:rPr>
          <w:rFonts w:ascii="仿宋" w:eastAsia="仿宋" w:hAnsi="仿宋" w:hint="eastAsia"/>
          <w:sz w:val="24"/>
          <w:szCs w:val="24"/>
        </w:rPr>
        <w:t>万</w:t>
      </w:r>
      <w:r>
        <w:rPr>
          <w:rFonts w:ascii="仿宋" w:eastAsia="仿宋" w:hAnsi="仿宋" w:hint="eastAsia"/>
          <w:sz w:val="24"/>
          <w:szCs w:val="24"/>
        </w:rPr>
        <w:sym w:font="Wingdings 2" w:char="00A3"/>
      </w:r>
      <w:r>
        <w:rPr>
          <w:rFonts w:ascii="仿宋" w:eastAsia="仿宋" w:hAnsi="仿宋" w:hint="eastAsia"/>
          <w:sz w:val="24"/>
          <w:szCs w:val="24"/>
        </w:rPr>
        <w:t>30</w:t>
      </w:r>
      <w:r>
        <w:rPr>
          <w:rFonts w:ascii="仿宋" w:eastAsia="仿宋" w:hAnsi="仿宋" w:hint="eastAsia"/>
          <w:sz w:val="24"/>
          <w:szCs w:val="24"/>
        </w:rPr>
        <w:t>万次。在模具寿命内有质量问题，由乙方免费负责维修，若模具维修后仍无法使用，甲方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w:t>
      </w:r>
      <w:proofErr w:type="gramStart"/>
      <w:r>
        <w:rPr>
          <w:rFonts w:ascii="仿宋" w:eastAsia="仿宋" w:hAnsi="仿宋"/>
          <w:sz w:val="24"/>
          <w:szCs w:val="24"/>
        </w:rPr>
        <w:t>移</w:t>
      </w:r>
      <w:r>
        <w:rPr>
          <w:rFonts w:ascii="仿宋" w:eastAsia="仿宋" w:hAnsi="仿宋" w:hint="eastAsia"/>
          <w:sz w:val="24"/>
          <w:szCs w:val="24"/>
        </w:rPr>
        <w:t>模费用</w:t>
      </w:r>
      <w:proofErr w:type="gramEnd"/>
      <w:r>
        <w:rPr>
          <w:rFonts w:ascii="仿宋" w:eastAsia="仿宋" w:hAnsi="仿宋" w:hint="eastAsia"/>
          <w:sz w:val="24"/>
          <w:szCs w:val="24"/>
        </w:rPr>
        <w:t>以及</w:t>
      </w:r>
      <w:r>
        <w:rPr>
          <w:rFonts w:ascii="仿宋" w:eastAsia="仿宋" w:hAnsi="仿宋"/>
          <w:sz w:val="24"/>
          <w:szCs w:val="24"/>
        </w:rPr>
        <w:t>乙方</w:t>
      </w:r>
      <w:proofErr w:type="gramStart"/>
      <w:r>
        <w:rPr>
          <w:rFonts w:ascii="仿宋" w:eastAsia="仿宋" w:hAnsi="仿宋"/>
          <w:sz w:val="24"/>
          <w:szCs w:val="24"/>
        </w:rPr>
        <w:t>因</w:t>
      </w:r>
      <w:r>
        <w:rPr>
          <w:rFonts w:ascii="仿宋" w:eastAsia="仿宋" w:hAnsi="仿宋" w:hint="eastAsia"/>
          <w:sz w:val="24"/>
          <w:szCs w:val="24"/>
        </w:rPr>
        <w:t>移模导致</w:t>
      </w:r>
      <w:proofErr w:type="gramEnd"/>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乙方应承担全部赔偿责任</w:t>
      </w:r>
      <w:r>
        <w:rPr>
          <w:rFonts w:ascii="仿宋" w:eastAsia="仿宋" w:hAnsi="仿宋" w:hint="eastAsia"/>
          <w:sz w:val="24"/>
          <w:szCs w:val="24"/>
        </w:rPr>
        <w:t>。</w:t>
      </w:r>
    </w:p>
    <w:p w:rsidR="008D3F20" w:rsidRDefault="000D6810">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如乙方使用模具生产产品，在生产过程中模具的修理和维护均由乙方负责。</w:t>
      </w:r>
    </w:p>
    <w:p w:rsidR="008D3F20" w:rsidRDefault="000D6810">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需取得</w:t>
      </w:r>
      <w:r>
        <w:rPr>
          <w:rFonts w:ascii="仿宋" w:eastAsia="仿宋" w:hAnsi="仿宋"/>
          <w:sz w:val="24"/>
          <w:szCs w:val="24"/>
        </w:rPr>
        <w:t>甲方书面确认后方</w:t>
      </w:r>
      <w:r>
        <w:rPr>
          <w:rFonts w:ascii="仿宋" w:eastAsia="仿宋" w:hAnsi="仿宋" w:hint="eastAsia"/>
          <w:sz w:val="24"/>
          <w:szCs w:val="24"/>
        </w:rPr>
        <w:t>可进行。</w:t>
      </w:r>
    </w:p>
    <w:p w:rsidR="008D3F20" w:rsidRDefault="000D6810">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乙方在设计模具时，应考虑</w:t>
      </w:r>
      <w:r>
        <w:rPr>
          <w:rFonts w:ascii="仿宋" w:eastAsia="仿宋" w:hAnsi="仿宋" w:hint="eastAsia"/>
          <w:sz w:val="24"/>
          <w:szCs w:val="24"/>
        </w:rPr>
        <w:t>到模具脱模方便，模具的性能必须保证符合附件图纸技术要求，产品外观</w:t>
      </w:r>
      <w:r>
        <w:rPr>
          <w:rFonts w:ascii="仿宋" w:eastAsia="仿宋" w:hAnsi="仿宋" w:hint="eastAsia"/>
          <w:sz w:val="24"/>
          <w:szCs w:val="24"/>
        </w:rPr>
        <w:t>（</w:t>
      </w:r>
      <w:r w:rsidRPr="008A06A2">
        <w:rPr>
          <w:rFonts w:ascii="仿宋" w:eastAsia="仿宋" w:hAnsi="仿宋" w:hint="eastAsia"/>
          <w:color w:val="000000" w:themeColor="text1"/>
          <w:sz w:val="24"/>
          <w:szCs w:val="24"/>
        </w:rPr>
        <w:t>依</w:t>
      </w:r>
      <w:r w:rsidRPr="008A06A2">
        <w:rPr>
          <w:rFonts w:ascii="仿宋" w:eastAsia="仿宋" w:hAnsi="仿宋" w:hint="eastAsia"/>
          <w:color w:val="000000" w:themeColor="text1"/>
          <w:sz w:val="24"/>
          <w:szCs w:val="24"/>
        </w:rPr>
        <w:t>ISO3601 N</w:t>
      </w:r>
      <w:r w:rsidRPr="008A06A2">
        <w:rPr>
          <w:rFonts w:ascii="仿宋" w:eastAsia="仿宋" w:hAnsi="仿宋" w:hint="eastAsia"/>
          <w:color w:val="000000" w:themeColor="text1"/>
          <w:sz w:val="24"/>
          <w:szCs w:val="24"/>
        </w:rPr>
        <w:t>级，毛边按</w:t>
      </w:r>
      <w:r w:rsidRPr="008A06A2">
        <w:rPr>
          <w:rFonts w:ascii="仿宋" w:eastAsia="仿宋" w:hAnsi="仿宋" w:hint="eastAsia"/>
          <w:color w:val="000000" w:themeColor="text1"/>
          <w:sz w:val="24"/>
          <w:szCs w:val="24"/>
        </w:rPr>
        <w:t>RMA A2 0.15X0.15 mm</w:t>
      </w:r>
      <w:r w:rsidRPr="008A06A2">
        <w:rPr>
          <w:rFonts w:ascii="仿宋" w:eastAsia="仿宋" w:hAnsi="仿宋" w:hint="eastAsia"/>
          <w:color w:val="000000" w:themeColor="text1"/>
          <w:sz w:val="24"/>
          <w:szCs w:val="24"/>
        </w:rPr>
        <w:t>，</w:t>
      </w:r>
      <w:proofErr w:type="gramStart"/>
      <w:r w:rsidRPr="008A06A2">
        <w:rPr>
          <w:rFonts w:ascii="仿宋" w:eastAsia="仿宋" w:hAnsi="仿宋" w:hint="eastAsia"/>
          <w:color w:val="000000" w:themeColor="text1"/>
          <w:sz w:val="24"/>
          <w:szCs w:val="24"/>
        </w:rPr>
        <w:t>允收标准</w:t>
      </w:r>
      <w:proofErr w:type="gramEnd"/>
      <w:r w:rsidRPr="008A06A2">
        <w:rPr>
          <w:rFonts w:ascii="仿宋" w:eastAsia="仿宋" w:hAnsi="仿宋" w:hint="eastAsia"/>
          <w:color w:val="000000" w:themeColor="text1"/>
          <w:sz w:val="24"/>
          <w:szCs w:val="24"/>
        </w:rPr>
        <w:t>AQL1.5</w:t>
      </w:r>
      <w:r>
        <w:rPr>
          <w:rFonts w:ascii="仿宋" w:eastAsia="仿宋" w:hAnsi="仿宋" w:hint="eastAsia"/>
          <w:sz w:val="24"/>
          <w:szCs w:val="24"/>
        </w:rPr>
        <w:t>）</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8D3F20" w:rsidRDefault="000D6810">
      <w:pPr>
        <w:spacing w:line="360" w:lineRule="auto"/>
        <w:ind w:firstLineChars="236" w:firstLine="566"/>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乙方按</w:t>
      </w:r>
      <w:r w:rsidR="008A06A2" w:rsidRPr="008A06A2">
        <w:rPr>
          <w:rFonts w:ascii="仿宋" w:eastAsia="仿宋" w:hAnsi="仿宋" w:hint="eastAsia"/>
          <w:color w:val="000000" w:themeColor="text1"/>
          <w:sz w:val="24"/>
          <w:szCs w:val="24"/>
        </w:rPr>
        <w:t>双方约定</w:t>
      </w:r>
      <w:r>
        <w:rPr>
          <w:rFonts w:ascii="仿宋" w:eastAsia="仿宋" w:hAnsi="仿宋" w:hint="eastAsia"/>
          <w:sz w:val="24"/>
          <w:szCs w:val="24"/>
        </w:rPr>
        <w:t>的</w:t>
      </w:r>
      <w:proofErr w:type="gramStart"/>
      <w:r>
        <w:rPr>
          <w:rFonts w:ascii="仿宋" w:eastAsia="仿宋" w:hAnsi="仿宋" w:hint="eastAsia"/>
          <w:sz w:val="24"/>
          <w:szCs w:val="24"/>
        </w:rPr>
        <w:t>型腔数和</w:t>
      </w:r>
      <w:proofErr w:type="gramEnd"/>
      <w:r>
        <w:rPr>
          <w:rFonts w:ascii="仿宋" w:eastAsia="仿宋" w:hAnsi="仿宋" w:hint="eastAsia"/>
          <w:sz w:val="24"/>
          <w:szCs w:val="24"/>
        </w:rPr>
        <w:t>产品</w:t>
      </w:r>
      <w:proofErr w:type="gramStart"/>
      <w:r>
        <w:rPr>
          <w:rFonts w:ascii="仿宋" w:eastAsia="仿宋" w:hAnsi="仿宋" w:hint="eastAsia"/>
          <w:sz w:val="24"/>
          <w:szCs w:val="24"/>
        </w:rPr>
        <w:t>分模线</w:t>
      </w:r>
      <w:proofErr w:type="gramEnd"/>
      <w:r>
        <w:rPr>
          <w:rFonts w:ascii="仿宋" w:eastAsia="仿宋" w:hAnsi="仿宋" w:hint="eastAsia"/>
          <w:sz w:val="24"/>
          <w:szCs w:val="24"/>
        </w:rPr>
        <w:t>设计制作模具。</w:t>
      </w:r>
    </w:p>
    <w:p w:rsidR="008D3F20" w:rsidRDefault="000D6810">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w:t>
      </w:r>
      <w:r>
        <w:rPr>
          <w:rFonts w:ascii="仿宋" w:eastAsia="仿宋" w:hAnsi="仿宋" w:hint="eastAsia"/>
          <w:sz w:val="24"/>
          <w:szCs w:val="24"/>
        </w:rPr>
        <w:t>乙）</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8D3F20" w:rsidRDefault="000D6810">
      <w:pPr>
        <w:spacing w:line="360" w:lineRule="auto"/>
        <w:ind w:firstLineChars="236" w:firstLine="566"/>
        <w:rPr>
          <w:rFonts w:ascii="仿宋" w:eastAsia="仿宋" w:hAnsi="仿宋"/>
          <w:sz w:val="24"/>
          <w:szCs w:val="24"/>
        </w:rPr>
      </w:pPr>
      <w:r>
        <w:rPr>
          <w:rFonts w:ascii="仿宋" w:eastAsia="仿宋" w:hAnsi="仿宋" w:hint="eastAsia"/>
          <w:sz w:val="24"/>
          <w:szCs w:val="24"/>
        </w:rPr>
        <w:lastRenderedPageBreak/>
        <w:t>3.</w:t>
      </w:r>
      <w:r>
        <w:rPr>
          <w:rFonts w:ascii="仿宋" w:eastAsia="仿宋" w:hAnsi="仿宋" w:hint="eastAsia"/>
          <w:sz w:val="24"/>
          <w:szCs w:val="24"/>
        </w:rPr>
        <w:t>由于模具设计及制作误差导致的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乙方免费完成，因乙方模具问题影响甲方生产，甲方有权要求乙方给与经济赔偿</w:t>
      </w:r>
      <w:r w:rsidRPr="008A06A2">
        <w:rPr>
          <w:rFonts w:ascii="仿宋" w:eastAsia="仿宋" w:hAnsi="仿宋" w:hint="eastAsia"/>
          <w:color w:val="000000" w:themeColor="text1"/>
          <w:sz w:val="24"/>
          <w:szCs w:val="24"/>
        </w:rPr>
        <w:t>（</w:t>
      </w:r>
      <w:r w:rsidRPr="008A06A2">
        <w:rPr>
          <w:rFonts w:ascii="仿宋" w:eastAsia="仿宋" w:hAnsi="仿宋" w:hint="eastAsia"/>
          <w:color w:val="000000" w:themeColor="text1"/>
          <w:sz w:val="24"/>
          <w:szCs w:val="24"/>
        </w:rPr>
        <w:t>依双方另行协议）</w:t>
      </w:r>
      <w:r>
        <w:rPr>
          <w:rFonts w:ascii="仿宋" w:eastAsia="仿宋" w:hAnsi="仿宋" w:hint="eastAsia"/>
          <w:sz w:val="24"/>
          <w:szCs w:val="24"/>
        </w:rPr>
        <w:t>。</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8D3F20" w:rsidRDefault="000D6810">
      <w:pPr>
        <w:spacing w:line="360" w:lineRule="auto"/>
        <w:ind w:firstLineChars="236" w:firstLine="566"/>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本合同签订之日起【</w:t>
      </w:r>
      <w:r w:rsidRPr="008A06A2">
        <w:rPr>
          <w:rFonts w:ascii="仿宋" w:eastAsia="仿宋" w:hAnsi="仿宋" w:hint="eastAsia"/>
          <w:color w:val="000000" w:themeColor="text1"/>
          <w:sz w:val="24"/>
          <w:szCs w:val="24"/>
        </w:rPr>
        <w:t>30</w:t>
      </w:r>
      <w:r>
        <w:rPr>
          <w:rFonts w:ascii="仿宋" w:eastAsia="仿宋" w:hAnsi="仿宋" w:hint="eastAsia"/>
          <w:sz w:val="24"/>
          <w:szCs w:val="24"/>
        </w:rPr>
        <w:t>】日内，乙方</w:t>
      </w:r>
      <w:proofErr w:type="gramStart"/>
      <w:r>
        <w:rPr>
          <w:rFonts w:ascii="仿宋" w:eastAsia="仿宋" w:hAnsi="仿宋" w:hint="eastAsia"/>
          <w:sz w:val="24"/>
          <w:szCs w:val="24"/>
        </w:rPr>
        <w:t>交付试首模样</w:t>
      </w:r>
      <w:proofErr w:type="gramEnd"/>
      <w:r>
        <w:rPr>
          <w:rFonts w:ascii="仿宋" w:eastAsia="仿宋" w:hAnsi="仿宋" w:hint="eastAsia"/>
          <w:sz w:val="24"/>
          <w:szCs w:val="24"/>
        </w:rPr>
        <w:t>件（不少于</w:t>
      </w:r>
      <w:r>
        <w:rPr>
          <w:rFonts w:ascii="仿宋" w:eastAsia="仿宋" w:hAnsi="仿宋" w:hint="eastAsia"/>
          <w:sz w:val="24"/>
          <w:szCs w:val="24"/>
        </w:rPr>
        <w:t>20</w:t>
      </w:r>
      <w:r>
        <w:rPr>
          <w:rFonts w:ascii="仿宋" w:eastAsia="仿宋" w:hAnsi="仿宋" w:hint="eastAsia"/>
          <w:sz w:val="24"/>
          <w:szCs w:val="24"/>
        </w:rPr>
        <w:t>件套</w:t>
      </w:r>
      <w:r>
        <w:rPr>
          <w:rFonts w:ascii="仿宋" w:eastAsia="仿宋" w:hAnsi="仿宋" w:hint="eastAsia"/>
          <w:sz w:val="24"/>
          <w:szCs w:val="24"/>
        </w:rPr>
        <w:t>/</w:t>
      </w:r>
      <w:r>
        <w:rPr>
          <w:rFonts w:ascii="仿宋" w:eastAsia="仿宋" w:hAnsi="仿宋" w:hint="eastAsia"/>
          <w:sz w:val="24"/>
          <w:szCs w:val="24"/>
        </w:rPr>
        <w:t>送样）时，须附自检报告，甲方在收到首模样件后</w:t>
      </w:r>
      <w:r>
        <w:rPr>
          <w:rFonts w:ascii="仿宋" w:eastAsia="仿宋" w:hAnsi="仿宋" w:hint="eastAsia"/>
          <w:sz w:val="24"/>
          <w:szCs w:val="24"/>
        </w:rPr>
        <w:t>5</w:t>
      </w:r>
      <w:r>
        <w:rPr>
          <w:rFonts w:ascii="仿宋" w:eastAsia="仿宋" w:hAnsi="仿宋" w:hint="eastAsia"/>
          <w:sz w:val="24"/>
          <w:szCs w:val="24"/>
        </w:rPr>
        <w:t>日内提出书面意见给乙方。</w:t>
      </w:r>
    </w:p>
    <w:p w:rsidR="008D3F20" w:rsidRDefault="000D6810">
      <w:pPr>
        <w:spacing w:line="360" w:lineRule="auto"/>
        <w:ind w:firstLineChars="236" w:firstLine="566"/>
        <w:rPr>
          <w:rFonts w:ascii="仿宋" w:eastAsia="仿宋" w:hAnsi="仿宋"/>
          <w:sz w:val="24"/>
          <w:szCs w:val="24"/>
        </w:rPr>
      </w:pPr>
      <w:r>
        <w:rPr>
          <w:rFonts w:ascii="仿宋" w:eastAsia="仿宋" w:hAnsi="仿宋" w:hint="eastAsia"/>
          <w:sz w:val="24"/>
          <w:szCs w:val="24"/>
        </w:rPr>
        <w:t>6.</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w:t>
      </w:r>
      <w:r>
        <w:rPr>
          <w:rFonts w:ascii="仿宋" w:eastAsia="仿宋" w:hAnsi="仿宋" w:hint="eastAsia"/>
          <w:sz w:val="24"/>
          <w:szCs w:val="24"/>
        </w:rPr>
        <w:t>交付合格样件给甲方，由甲方送交主机厂确认产品，产品合格后安排小批试制验收。</w:t>
      </w:r>
    </w:p>
    <w:p w:rsidR="008D3F20" w:rsidRDefault="000D6810">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本合同的模具制作周期为【</w:t>
      </w:r>
      <w:r w:rsidRPr="008A06A2">
        <w:rPr>
          <w:rFonts w:ascii="仿宋" w:eastAsia="仿宋" w:hAnsi="仿宋" w:hint="eastAsia"/>
          <w:color w:val="000000" w:themeColor="text1"/>
          <w:sz w:val="24"/>
          <w:szCs w:val="24"/>
        </w:rPr>
        <w:t>3</w:t>
      </w:r>
      <w:r w:rsidRPr="008A06A2">
        <w:rPr>
          <w:rFonts w:ascii="仿宋" w:eastAsia="仿宋" w:hAnsi="仿宋"/>
          <w:color w:val="000000" w:themeColor="text1"/>
          <w:sz w:val="24"/>
          <w:szCs w:val="24"/>
        </w:rPr>
        <w:t>0</w:t>
      </w:r>
      <w:r>
        <w:rPr>
          <w:rFonts w:ascii="仿宋" w:eastAsia="仿宋" w:hAnsi="仿宋" w:hint="eastAsia"/>
          <w:sz w:val="24"/>
          <w:szCs w:val="24"/>
        </w:rPr>
        <w:t>】日，乙方应于</w:t>
      </w:r>
      <w:r>
        <w:rPr>
          <w:rFonts w:ascii="仿宋" w:eastAsia="仿宋" w:hAnsi="仿宋" w:hint="eastAsia"/>
          <w:sz w:val="24"/>
          <w:szCs w:val="24"/>
          <w:u w:val="single"/>
        </w:rPr>
        <w:t xml:space="preserve"> 202</w:t>
      </w:r>
      <w:r>
        <w:rPr>
          <w:rFonts w:ascii="仿宋" w:eastAsia="仿宋" w:hAnsi="仿宋"/>
          <w:sz w:val="24"/>
          <w:szCs w:val="24"/>
          <w:u w:val="single"/>
        </w:rPr>
        <w:t>4</w:t>
      </w:r>
      <w:r>
        <w:rPr>
          <w:rFonts w:ascii="仿宋" w:eastAsia="仿宋" w:hAnsi="仿宋" w:hint="eastAsia"/>
          <w:sz w:val="24"/>
          <w:szCs w:val="24"/>
          <w:u w:val="single"/>
        </w:rPr>
        <w:t xml:space="preserve"> </w:t>
      </w:r>
      <w:r>
        <w:rPr>
          <w:rFonts w:ascii="仿宋" w:eastAsia="仿宋" w:hAnsi="仿宋" w:hint="eastAsia"/>
          <w:sz w:val="24"/>
          <w:szCs w:val="24"/>
        </w:rPr>
        <w:t>年</w:t>
      </w:r>
      <w:r>
        <w:rPr>
          <w:rFonts w:ascii="仿宋" w:eastAsia="仿宋" w:hAnsi="仿宋" w:hint="eastAsia"/>
          <w:sz w:val="24"/>
          <w:szCs w:val="24"/>
          <w:u w:val="single"/>
        </w:rPr>
        <w:t xml:space="preserve"> </w:t>
      </w:r>
      <w:r>
        <w:rPr>
          <w:rFonts w:ascii="仿宋" w:eastAsia="仿宋" w:hAnsi="仿宋"/>
          <w:sz w:val="24"/>
          <w:szCs w:val="24"/>
          <w:u w:val="single"/>
        </w:rPr>
        <w:t>3</w:t>
      </w:r>
      <w:r>
        <w:rPr>
          <w:rFonts w:ascii="仿宋" w:eastAsia="仿宋" w:hAnsi="仿宋" w:hint="eastAsia"/>
          <w:sz w:val="24"/>
          <w:szCs w:val="24"/>
          <w:u w:val="single"/>
        </w:rPr>
        <w:t xml:space="preserve"> </w:t>
      </w:r>
      <w:r>
        <w:rPr>
          <w:rFonts w:ascii="仿宋" w:eastAsia="仿宋" w:hAnsi="仿宋" w:hint="eastAsia"/>
          <w:sz w:val="24"/>
          <w:szCs w:val="24"/>
        </w:rPr>
        <w:t>月</w:t>
      </w:r>
      <w:r>
        <w:rPr>
          <w:rFonts w:ascii="仿宋" w:eastAsia="仿宋" w:hAnsi="仿宋"/>
          <w:sz w:val="24"/>
          <w:szCs w:val="24"/>
          <w:u w:val="single"/>
        </w:rPr>
        <w:t>15</w:t>
      </w:r>
      <w:r>
        <w:rPr>
          <w:rFonts w:ascii="仿宋" w:eastAsia="仿宋" w:hAnsi="仿宋" w:hint="eastAsia"/>
          <w:sz w:val="24"/>
          <w:szCs w:val="24"/>
          <w:u w:val="single"/>
        </w:rPr>
        <w:t xml:space="preserve"> </w:t>
      </w:r>
      <w:r>
        <w:rPr>
          <w:rFonts w:ascii="仿宋" w:eastAsia="仿宋" w:hAnsi="仿宋" w:hint="eastAsia"/>
          <w:sz w:val="24"/>
          <w:szCs w:val="24"/>
        </w:rPr>
        <w:t>日前制作完毕并按甲方要求交付。如乙方不能按时交付，每逾期一日应向甲方支付合同总金额的千分之五的</w:t>
      </w:r>
      <w:r>
        <w:rPr>
          <w:rFonts w:ascii="仿宋" w:eastAsia="仿宋" w:hAnsi="仿宋"/>
          <w:sz w:val="24"/>
          <w:szCs w:val="24"/>
        </w:rPr>
        <w:t>违约金</w:t>
      </w:r>
      <w:r>
        <w:rPr>
          <w:rFonts w:ascii="仿宋" w:eastAsia="仿宋" w:hAnsi="仿宋" w:hint="eastAsia"/>
          <w:sz w:val="24"/>
          <w:szCs w:val="24"/>
        </w:rPr>
        <w:t>，</w:t>
      </w:r>
      <w:r>
        <w:rPr>
          <w:rFonts w:ascii="仿宋" w:eastAsia="仿宋" w:hAnsi="仿宋" w:hint="eastAsia"/>
          <w:sz w:val="24"/>
          <w:szCs w:val="24"/>
        </w:rPr>
        <w:t>逾期三十日的，乙方除应承</w:t>
      </w:r>
      <w:proofErr w:type="gramStart"/>
      <w:r>
        <w:rPr>
          <w:rFonts w:ascii="仿宋" w:eastAsia="仿宋" w:hAnsi="仿宋" w:hint="eastAsia"/>
          <w:sz w:val="24"/>
          <w:szCs w:val="24"/>
        </w:rPr>
        <w:t>担上述</w:t>
      </w:r>
      <w:proofErr w:type="gramEnd"/>
      <w:r>
        <w:rPr>
          <w:rFonts w:ascii="仿宋" w:eastAsia="仿宋" w:hAnsi="仿宋" w:hint="eastAsia"/>
          <w:sz w:val="24"/>
          <w:szCs w:val="24"/>
        </w:rPr>
        <w:t>责任外，甲方有权解除合同并要求退回全部已支付费用。</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六、检验方法</w:t>
      </w:r>
    </w:p>
    <w:p w:rsidR="008D3F20" w:rsidRDefault="000D6810">
      <w:pPr>
        <w:spacing w:line="360" w:lineRule="auto"/>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8D3F20" w:rsidRDefault="000D6810">
      <w:pPr>
        <w:spacing w:line="360" w:lineRule="auto"/>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外观采用对照标准及样件评判</w:t>
      </w:r>
      <w:r>
        <w:rPr>
          <w:rFonts w:ascii="仿宋" w:eastAsia="仿宋" w:hAnsi="仿宋" w:hint="eastAsia"/>
          <w:color w:val="7030A0"/>
          <w:sz w:val="24"/>
          <w:szCs w:val="24"/>
        </w:rPr>
        <w:t>(</w:t>
      </w:r>
      <w:r w:rsidRPr="008A06A2">
        <w:rPr>
          <w:rFonts w:ascii="仿宋" w:eastAsia="仿宋" w:hAnsi="仿宋" w:hint="eastAsia"/>
          <w:color w:val="000000" w:themeColor="text1"/>
          <w:sz w:val="24"/>
          <w:szCs w:val="24"/>
        </w:rPr>
        <w:t>依</w:t>
      </w:r>
      <w:r w:rsidRPr="008A06A2">
        <w:rPr>
          <w:rFonts w:ascii="仿宋" w:eastAsia="仿宋" w:hAnsi="仿宋" w:hint="eastAsia"/>
          <w:color w:val="000000" w:themeColor="text1"/>
          <w:sz w:val="24"/>
          <w:szCs w:val="24"/>
        </w:rPr>
        <w:t>ISO3601 N</w:t>
      </w:r>
      <w:r w:rsidRPr="008A06A2">
        <w:rPr>
          <w:rFonts w:ascii="仿宋" w:eastAsia="仿宋" w:hAnsi="仿宋" w:hint="eastAsia"/>
          <w:color w:val="000000" w:themeColor="text1"/>
          <w:sz w:val="24"/>
          <w:szCs w:val="24"/>
        </w:rPr>
        <w:t>级</w:t>
      </w:r>
      <w:r w:rsidRPr="008A06A2">
        <w:rPr>
          <w:rFonts w:ascii="仿宋" w:eastAsia="仿宋" w:hAnsi="仿宋" w:hint="eastAsia"/>
          <w:color w:val="000000" w:themeColor="text1"/>
          <w:sz w:val="24"/>
          <w:szCs w:val="24"/>
        </w:rPr>
        <w:t>)</w:t>
      </w:r>
      <w:r>
        <w:rPr>
          <w:rFonts w:ascii="仿宋" w:eastAsia="仿宋" w:hAnsi="仿宋" w:hint="eastAsia"/>
          <w:sz w:val="24"/>
          <w:szCs w:val="24"/>
        </w:rPr>
        <w:t>。</w:t>
      </w:r>
    </w:p>
    <w:p w:rsidR="008D3F20" w:rsidRDefault="000D6810">
      <w:pPr>
        <w:spacing w:line="360" w:lineRule="auto"/>
        <w:rPr>
          <w:rFonts w:ascii="仿宋" w:eastAsia="仿宋" w:hAnsi="仿宋"/>
          <w:sz w:val="24"/>
          <w:szCs w:val="24"/>
        </w:rPr>
      </w:pPr>
      <w:r>
        <w:rPr>
          <w:rFonts w:ascii="仿宋" w:eastAsia="仿宋" w:hAnsi="仿宋" w:hint="eastAsia"/>
          <w:b/>
          <w:sz w:val="24"/>
          <w:szCs w:val="24"/>
        </w:rPr>
        <w:t>七、技术要求</w:t>
      </w:r>
    </w:p>
    <w:p w:rsidR="008D3F20" w:rsidRDefault="000D6810">
      <w:pPr>
        <w:spacing w:line="360" w:lineRule="auto"/>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合同履行过程中，甲方如需修改文件，应及时通知乙方。由此产生的费用问题双方协商解决。由此影响原定模具交货期的，经乙方提出，双方可重新确定交货期。</w:t>
      </w:r>
    </w:p>
    <w:p w:rsidR="008D3F20" w:rsidRDefault="000D6810">
      <w:pPr>
        <w:spacing w:line="360" w:lineRule="auto"/>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合同履行过程中，乙方如需对结构、工艺、制造技术进行调整和改动，应事先通知甲方，甲方认可后方能进行，否则由此引起的损失由乙方承担。</w:t>
      </w:r>
    </w:p>
    <w:p w:rsidR="008D3F20" w:rsidRDefault="000D6810">
      <w:pPr>
        <w:spacing w:line="360" w:lineRule="auto"/>
        <w:ind w:firstLineChars="177" w:firstLine="425"/>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模具在正常生产寿命期内，乙方负责免费维修（即保修，包含所有料、工、费）。</w:t>
      </w:r>
    </w:p>
    <w:p w:rsidR="008D3F20" w:rsidRDefault="008A06A2">
      <w:pPr>
        <w:spacing w:line="360" w:lineRule="auto"/>
        <w:ind w:firstLineChars="177" w:firstLine="425"/>
        <w:rPr>
          <w:rFonts w:ascii="仿宋" w:eastAsia="仿宋" w:hAnsi="仿宋"/>
          <w:sz w:val="24"/>
          <w:szCs w:val="24"/>
        </w:rPr>
      </w:pPr>
      <w:r>
        <w:rPr>
          <w:rFonts w:ascii="仿宋" w:eastAsia="仿宋" w:hAnsi="仿宋"/>
          <w:sz w:val="24"/>
          <w:szCs w:val="24"/>
        </w:rPr>
        <w:t>4</w:t>
      </w:r>
      <w:r w:rsidR="000D6810">
        <w:rPr>
          <w:rFonts w:ascii="仿宋" w:eastAsia="仿宋" w:hAnsi="仿宋" w:hint="eastAsia"/>
          <w:sz w:val="24"/>
          <w:szCs w:val="24"/>
        </w:rPr>
        <w:t>.</w:t>
      </w:r>
      <w:r w:rsidR="000D6810">
        <w:rPr>
          <w:rFonts w:ascii="仿宋" w:eastAsia="仿宋" w:hAnsi="仿宋" w:hint="eastAsia"/>
          <w:sz w:val="24"/>
          <w:szCs w:val="24"/>
        </w:rPr>
        <w:t>乙方承诺使用所承制的模具生产产品的产能能够达到甲方的交货要求：</w:t>
      </w:r>
    </w:p>
    <w:p w:rsidR="008D3F20" w:rsidRDefault="000D6810">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r>
        <w:rPr>
          <w:rFonts w:ascii="仿宋" w:eastAsia="仿宋" w:hAnsi="仿宋"/>
          <w:sz w:val="24"/>
          <w:szCs w:val="24"/>
        </w:rPr>
        <w:t>2000</w:t>
      </w:r>
      <w:r>
        <w:rPr>
          <w:rFonts w:ascii="仿宋" w:eastAsia="仿宋" w:hAnsi="仿宋" w:hint="eastAsia"/>
          <w:sz w:val="24"/>
          <w:szCs w:val="24"/>
        </w:rPr>
        <w:t>】件，月产能：【</w:t>
      </w:r>
      <w:r>
        <w:rPr>
          <w:rFonts w:ascii="仿宋" w:eastAsia="仿宋" w:hAnsi="仿宋"/>
          <w:sz w:val="24"/>
          <w:szCs w:val="24"/>
        </w:rPr>
        <w:t>6</w:t>
      </w:r>
      <w:r>
        <w:rPr>
          <w:rFonts w:ascii="仿宋" w:eastAsia="仿宋" w:hAnsi="仿宋" w:hint="eastAsia"/>
          <w:sz w:val="24"/>
          <w:szCs w:val="24"/>
        </w:rPr>
        <w:t>0000</w:t>
      </w:r>
      <w:r>
        <w:rPr>
          <w:rFonts w:ascii="仿宋" w:eastAsia="仿宋" w:hAnsi="仿宋" w:hint="eastAsia"/>
          <w:sz w:val="24"/>
          <w:szCs w:val="24"/>
        </w:rPr>
        <w:t>】件。</w:t>
      </w:r>
    </w:p>
    <w:p w:rsidR="008D3F20" w:rsidRDefault="000D6810">
      <w:pPr>
        <w:tabs>
          <w:tab w:val="left" w:pos="525"/>
        </w:tabs>
        <w:spacing w:line="360" w:lineRule="auto"/>
        <w:rPr>
          <w:rFonts w:ascii="仿宋" w:eastAsia="仿宋" w:hAnsi="仿宋"/>
          <w:b/>
          <w:sz w:val="24"/>
          <w:szCs w:val="24"/>
        </w:rPr>
      </w:pPr>
      <w:r>
        <w:rPr>
          <w:rFonts w:ascii="仿宋" w:eastAsia="仿宋" w:hAnsi="仿宋" w:hint="eastAsia"/>
          <w:b/>
          <w:sz w:val="24"/>
          <w:szCs w:val="24"/>
        </w:rPr>
        <w:lastRenderedPageBreak/>
        <w:t>八、包装运输及验收</w:t>
      </w:r>
    </w:p>
    <w:p w:rsidR="008D3F20" w:rsidRDefault="000D6810">
      <w:pPr>
        <w:spacing w:line="360" w:lineRule="auto"/>
        <w:ind w:firstLineChars="150" w:firstLine="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乙方所做模具必须做好防锈处理，模具表面标识模具名称和编号，要求位置和格式规范，并适合汽车、叉车等运输方式。</w:t>
      </w:r>
    </w:p>
    <w:p w:rsidR="008D3F20" w:rsidRDefault="000D6810">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根据甲方要求，乙方应负责将模具运送至甲方指定地点</w:t>
      </w:r>
      <w:r w:rsidRPr="008A06A2">
        <w:rPr>
          <w:rFonts w:ascii="仿宋" w:eastAsia="仿宋" w:hAnsi="仿宋" w:hint="eastAsia"/>
          <w:color w:val="000000" w:themeColor="text1"/>
          <w:sz w:val="24"/>
          <w:szCs w:val="24"/>
        </w:rPr>
        <w:t>（</w:t>
      </w:r>
      <w:r w:rsidRPr="008A06A2">
        <w:rPr>
          <w:rFonts w:ascii="仿宋" w:eastAsia="仿宋" w:hAnsi="仿宋" w:hint="eastAsia"/>
          <w:color w:val="000000" w:themeColor="text1"/>
          <w:sz w:val="24"/>
          <w:szCs w:val="24"/>
        </w:rPr>
        <w:t>不含包装费</w:t>
      </w:r>
      <w:r w:rsidRPr="008A06A2">
        <w:rPr>
          <w:rFonts w:ascii="仿宋" w:eastAsia="仿宋" w:hAnsi="仿宋" w:hint="eastAsia"/>
          <w:color w:val="000000" w:themeColor="text1"/>
          <w:sz w:val="24"/>
          <w:szCs w:val="24"/>
        </w:rPr>
        <w:t>+</w:t>
      </w:r>
      <w:r w:rsidRPr="008A06A2">
        <w:rPr>
          <w:rFonts w:ascii="仿宋" w:eastAsia="仿宋" w:hAnsi="仿宋" w:hint="eastAsia"/>
          <w:color w:val="000000" w:themeColor="text1"/>
          <w:sz w:val="24"/>
          <w:szCs w:val="24"/>
        </w:rPr>
        <w:t>运费）</w:t>
      </w:r>
      <w:r>
        <w:rPr>
          <w:rFonts w:ascii="仿宋" w:eastAsia="仿宋" w:hAnsi="仿宋" w:hint="eastAsia"/>
          <w:sz w:val="24"/>
          <w:szCs w:val="24"/>
        </w:rPr>
        <w:t>。</w:t>
      </w:r>
    </w:p>
    <w:p w:rsidR="008D3F20" w:rsidRDefault="000D681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乙方将模具运送至甲方指定地点后，甲方应在</w:t>
      </w:r>
      <w:r>
        <w:rPr>
          <w:rFonts w:ascii="仿宋" w:eastAsia="仿宋" w:hAnsi="仿宋" w:hint="eastAsia"/>
          <w:sz w:val="24"/>
          <w:szCs w:val="24"/>
        </w:rPr>
        <w:t>3</w:t>
      </w:r>
      <w:r>
        <w:rPr>
          <w:rFonts w:ascii="仿宋" w:eastAsia="仿宋" w:hAnsi="仿宋" w:hint="eastAsia"/>
          <w:sz w:val="24"/>
          <w:szCs w:val="24"/>
        </w:rPr>
        <w:t>日内进行验收。验收合格后，模具毁损灭失的风险转移至甲方。</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8D3F20" w:rsidRDefault="000D6810">
      <w:pPr>
        <w:pStyle w:val="1"/>
        <w:spacing w:line="360" w:lineRule="auto"/>
        <w:ind w:firstLineChars="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甲方对该模具及附属工具享有所有权，乙方对模具有保管维修及保养义务；</w:t>
      </w:r>
    </w:p>
    <w:p w:rsidR="008D3F20" w:rsidRDefault="000D6810">
      <w:pPr>
        <w:pStyle w:val="1"/>
        <w:spacing w:line="360" w:lineRule="auto"/>
        <w:ind w:firstLineChars="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信息、图纸及技术资料享有所有权，乙方应负有保密责任，乙方或乙方工作人员未经甲方书面同意不得泄漏给任何第三方，或利用此模具生产供应产品给其它厂商；</w:t>
      </w:r>
    </w:p>
    <w:p w:rsidR="008D3F20" w:rsidRDefault="000D6810">
      <w:pPr>
        <w:pStyle w:val="1"/>
        <w:spacing w:line="360" w:lineRule="auto"/>
        <w:ind w:left="420" w:firstLineChars="0" w:firstLine="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未经甲方书面同意乙方不得重制与本合同相同的模具。</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十、违约及索赔</w:t>
      </w:r>
    </w:p>
    <w:p w:rsidR="008D3F20" w:rsidRDefault="000D6810">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由于乙方原因不能按期交货的，每延期一天，</w:t>
      </w:r>
      <w:r>
        <w:rPr>
          <w:rFonts w:ascii="仿宋" w:eastAsia="仿宋" w:hAnsi="仿宋" w:hint="eastAsia"/>
          <w:sz w:val="24"/>
          <w:szCs w:val="24"/>
        </w:rPr>
        <w:t>乙方应承担的违约金数额为</w:t>
      </w:r>
      <w:r>
        <w:rPr>
          <w:rFonts w:ascii="仿宋" w:eastAsia="仿宋" w:hAnsi="仿宋" w:hint="eastAsia"/>
          <w:sz w:val="24"/>
          <w:szCs w:val="24"/>
        </w:rPr>
        <w:t>1000</w:t>
      </w:r>
      <w:r>
        <w:rPr>
          <w:rFonts w:ascii="仿宋" w:eastAsia="仿宋" w:hAnsi="仿宋" w:hint="eastAsia"/>
          <w:sz w:val="24"/>
          <w:szCs w:val="24"/>
        </w:rPr>
        <w:t>元或合同总金额的千分之五，以二者高者为准（因甲方因素造成延期的除外）。乙方支付违约金后，并不能免除继续履约的责任。</w:t>
      </w:r>
    </w:p>
    <w:p w:rsidR="008A06A2" w:rsidRDefault="000D6810">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乙方交付的模具不符合合同要求的，甲方有权选择退货、要求乙方免费修理、降低模具价格</w:t>
      </w:r>
      <w:r>
        <w:rPr>
          <w:rFonts w:ascii="仿宋" w:eastAsia="仿宋" w:hAnsi="仿宋" w:cs="仿宋" w:hint="eastAsia"/>
          <w:sz w:val="24"/>
        </w:rPr>
        <w:t>，并承担合同总额</w:t>
      </w:r>
      <w:r>
        <w:rPr>
          <w:rFonts w:ascii="仿宋" w:eastAsia="仿宋" w:hAnsi="仿宋" w:cs="仿宋" w:hint="eastAsia"/>
          <w:sz w:val="24"/>
        </w:rPr>
        <w:t>200%</w:t>
      </w:r>
      <w:r>
        <w:rPr>
          <w:rFonts w:ascii="仿宋" w:eastAsia="仿宋" w:hAnsi="仿宋" w:cs="仿宋" w:hint="eastAsia"/>
          <w:sz w:val="24"/>
        </w:rPr>
        <w:t>的违约金</w:t>
      </w:r>
      <w:r>
        <w:rPr>
          <w:rFonts w:ascii="仿宋" w:eastAsia="仿宋" w:hAnsi="仿宋" w:hint="eastAsia"/>
          <w:sz w:val="24"/>
          <w:szCs w:val="24"/>
        </w:rPr>
        <w:t>。</w:t>
      </w:r>
    </w:p>
    <w:p w:rsidR="008D3F20" w:rsidRDefault="008A06A2">
      <w:pPr>
        <w:spacing w:line="360" w:lineRule="auto"/>
        <w:ind w:firstLineChars="200" w:firstLine="480"/>
        <w:rPr>
          <w:rFonts w:ascii="仿宋" w:eastAsia="仿宋" w:hAnsi="仿宋"/>
          <w:sz w:val="24"/>
          <w:szCs w:val="24"/>
        </w:rPr>
      </w:pPr>
      <w:r>
        <w:rPr>
          <w:rFonts w:ascii="仿宋" w:eastAsia="仿宋" w:hAnsi="仿宋"/>
          <w:sz w:val="24"/>
          <w:szCs w:val="24"/>
        </w:rPr>
        <w:t>3</w:t>
      </w:r>
      <w:r w:rsidR="000D6810">
        <w:rPr>
          <w:rFonts w:ascii="仿宋" w:eastAsia="仿宋" w:hAnsi="仿宋" w:hint="eastAsia"/>
          <w:sz w:val="24"/>
          <w:szCs w:val="24"/>
        </w:rPr>
        <w:t>.</w:t>
      </w:r>
      <w:r w:rsidR="000D6810">
        <w:rPr>
          <w:rFonts w:ascii="仿宋" w:eastAsia="仿宋" w:hAnsi="仿宋" w:hint="eastAsia"/>
          <w:sz w:val="24"/>
          <w:szCs w:val="24"/>
        </w:rPr>
        <w:t>如单方提出终止合同，须经对方盖章认可，提出方须赔偿对方因终止合同所引起的全部经济损失。</w:t>
      </w:r>
    </w:p>
    <w:p w:rsidR="008D3F20" w:rsidRDefault="008A06A2">
      <w:pPr>
        <w:pStyle w:val="1"/>
        <w:spacing w:line="360" w:lineRule="auto"/>
        <w:ind w:firstLine="480"/>
        <w:rPr>
          <w:rFonts w:ascii="仿宋" w:eastAsia="仿宋" w:hAnsi="仿宋"/>
          <w:sz w:val="24"/>
          <w:szCs w:val="24"/>
        </w:rPr>
      </w:pPr>
      <w:r>
        <w:rPr>
          <w:rFonts w:ascii="仿宋" w:eastAsia="仿宋" w:hAnsi="仿宋"/>
          <w:sz w:val="24"/>
          <w:szCs w:val="24"/>
        </w:rPr>
        <w:t>4</w:t>
      </w:r>
      <w:r w:rsidR="000D6810">
        <w:rPr>
          <w:rFonts w:ascii="仿宋" w:eastAsia="仿宋" w:hAnsi="仿宋" w:hint="eastAsia"/>
          <w:sz w:val="24"/>
          <w:szCs w:val="24"/>
        </w:rPr>
        <w:t>.</w:t>
      </w:r>
      <w:r w:rsidR="000D6810">
        <w:rPr>
          <w:rFonts w:ascii="仿宋" w:eastAsia="仿宋" w:hAnsi="仿宋" w:hint="eastAsia"/>
          <w:sz w:val="24"/>
          <w:szCs w:val="24"/>
        </w:rPr>
        <w:t>若乙方违反本合同关于产权及保密的约定，乙方赔偿本合同模具价格（</w:t>
      </w:r>
      <w:r w:rsidR="000D6810">
        <w:rPr>
          <w:rFonts w:ascii="仿宋" w:eastAsia="仿宋" w:hAnsi="仿宋"/>
          <w:sz w:val="24"/>
          <w:szCs w:val="24"/>
        </w:rPr>
        <w:t>整套模具总金额）</w:t>
      </w:r>
      <w:r>
        <w:rPr>
          <w:rFonts w:ascii="仿宋" w:eastAsia="仿宋" w:hAnsi="仿宋" w:hint="eastAsia"/>
          <w:sz w:val="24"/>
          <w:szCs w:val="24"/>
        </w:rPr>
        <w:t>三倍给甲方</w:t>
      </w:r>
      <w:r w:rsidR="000D6810">
        <w:rPr>
          <w:rFonts w:ascii="仿宋" w:eastAsia="仿宋" w:hAnsi="仿宋" w:hint="eastAsia"/>
          <w:sz w:val="24"/>
          <w:szCs w:val="24"/>
        </w:rPr>
        <w:t>。</w:t>
      </w:r>
    </w:p>
    <w:p w:rsidR="008D3F20" w:rsidRDefault="008A06A2">
      <w:pPr>
        <w:pStyle w:val="1"/>
        <w:spacing w:line="360" w:lineRule="auto"/>
        <w:ind w:firstLine="480"/>
        <w:rPr>
          <w:rFonts w:ascii="仿宋" w:eastAsia="仿宋" w:hAnsi="仿宋"/>
          <w:sz w:val="24"/>
          <w:szCs w:val="24"/>
        </w:rPr>
      </w:pPr>
      <w:r>
        <w:rPr>
          <w:rFonts w:ascii="仿宋" w:eastAsia="仿宋" w:hAnsi="仿宋"/>
          <w:sz w:val="24"/>
          <w:szCs w:val="24"/>
        </w:rPr>
        <w:lastRenderedPageBreak/>
        <w:t>5</w:t>
      </w:r>
      <w:r w:rsidR="000D6810">
        <w:rPr>
          <w:rFonts w:ascii="仿宋" w:eastAsia="仿宋" w:hAnsi="仿宋" w:hint="eastAsia"/>
          <w:sz w:val="24"/>
          <w:szCs w:val="24"/>
        </w:rPr>
        <w:t>.</w:t>
      </w:r>
      <w:r w:rsidR="000D6810">
        <w:rPr>
          <w:rFonts w:ascii="仿宋" w:eastAsia="仿宋" w:hAnsi="仿宋" w:hint="eastAsia"/>
          <w:sz w:val="24"/>
          <w:szCs w:val="24"/>
        </w:rPr>
        <w:t>因不可抗力导致无法按照合同约定履行的，双方应及时通</w:t>
      </w:r>
      <w:r w:rsidR="000D6810">
        <w:rPr>
          <w:rFonts w:ascii="仿宋" w:eastAsia="仿宋" w:hAnsi="仿宋" w:hint="eastAsia"/>
          <w:sz w:val="24"/>
          <w:szCs w:val="24"/>
        </w:rPr>
        <w:t>报，协商解决。</w:t>
      </w:r>
    </w:p>
    <w:p w:rsidR="008D3F20" w:rsidRDefault="000D6810">
      <w:pPr>
        <w:spacing w:line="360" w:lineRule="auto"/>
        <w:rPr>
          <w:rFonts w:ascii="仿宋" w:eastAsia="仿宋" w:hAnsi="仿宋"/>
          <w:b/>
          <w:sz w:val="24"/>
          <w:szCs w:val="24"/>
        </w:rPr>
      </w:pPr>
      <w:r>
        <w:rPr>
          <w:rFonts w:ascii="仿宋" w:eastAsia="仿宋" w:hAnsi="仿宋" w:hint="eastAsia"/>
          <w:b/>
          <w:sz w:val="24"/>
          <w:szCs w:val="24"/>
        </w:rPr>
        <w:t>十一、其它</w:t>
      </w:r>
    </w:p>
    <w:p w:rsidR="008D3F20" w:rsidRDefault="000D6810">
      <w:pPr>
        <w:spacing w:line="360" w:lineRule="auto"/>
        <w:ind w:left="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本合同经双方代表签字并盖章后，即告生效。</w:t>
      </w:r>
    </w:p>
    <w:p w:rsidR="008D3F20" w:rsidRDefault="000D6810">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8D3F20" w:rsidRDefault="000D681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本合同如有争议，任何一方可依法向甲</w:t>
      </w:r>
      <w:r w:rsidRPr="008A06A2">
        <w:rPr>
          <w:rFonts w:ascii="仿宋" w:eastAsia="仿宋" w:hAnsi="仿宋" w:hint="eastAsia"/>
          <w:color w:val="000000" w:themeColor="text1"/>
          <w:sz w:val="24"/>
          <w:szCs w:val="24"/>
        </w:rPr>
        <w:t>（</w:t>
      </w:r>
      <w:r w:rsidRPr="008A06A2">
        <w:rPr>
          <w:rFonts w:ascii="仿宋" w:eastAsia="仿宋" w:hAnsi="仿宋" w:hint="eastAsia"/>
          <w:color w:val="000000" w:themeColor="text1"/>
          <w:sz w:val="24"/>
          <w:szCs w:val="24"/>
        </w:rPr>
        <w:t>乙双）</w:t>
      </w:r>
      <w:r>
        <w:rPr>
          <w:rFonts w:ascii="仿宋" w:eastAsia="仿宋" w:hAnsi="仿宋" w:hint="eastAsia"/>
          <w:sz w:val="24"/>
          <w:szCs w:val="24"/>
        </w:rPr>
        <w:t>方住所地人民法院提起诉讼。</w:t>
      </w:r>
    </w:p>
    <w:p w:rsidR="008D3F20" w:rsidRDefault="000D681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w:t>
      </w:r>
      <w:r>
        <w:rPr>
          <w:rFonts w:ascii="仿宋" w:eastAsia="仿宋" w:hAnsi="仿宋" w:hint="eastAsia"/>
          <w:b/>
          <w:sz w:val="24"/>
          <w:szCs w:val="24"/>
        </w:rPr>
        <w:t xml:space="preserve"> </w:t>
      </w:r>
      <w:r>
        <w:rPr>
          <w:rFonts w:ascii="仿宋" w:eastAsia="仿宋" w:hAnsi="仿宋" w:hint="eastAsia"/>
          <w:b/>
          <w:sz w:val="24"/>
          <w:szCs w:val="24"/>
        </w:rPr>
        <w:t>安路普（北京）汽车技术有限公司</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w:t>
      </w:r>
      <w:r>
        <w:rPr>
          <w:rFonts w:ascii="仿宋" w:eastAsia="仿宋" w:hAnsi="仿宋" w:hint="eastAsia"/>
          <w:b/>
          <w:sz w:val="24"/>
          <w:szCs w:val="24"/>
        </w:rPr>
        <w:t xml:space="preserve"> </w:t>
      </w:r>
      <w:proofErr w:type="gramStart"/>
      <w:r>
        <w:rPr>
          <w:rFonts w:ascii="仿宋" w:eastAsia="仿宋" w:hAnsi="仿宋" w:hint="eastAsia"/>
          <w:b/>
          <w:sz w:val="24"/>
          <w:szCs w:val="24"/>
        </w:rPr>
        <w:t>厦门市京宝工贸</w:t>
      </w:r>
      <w:proofErr w:type="gramEnd"/>
      <w:r>
        <w:rPr>
          <w:rFonts w:ascii="仿宋" w:eastAsia="仿宋" w:hAnsi="仿宋" w:hint="eastAsia"/>
          <w:b/>
          <w:sz w:val="24"/>
          <w:szCs w:val="24"/>
        </w:rPr>
        <w:t>有限公司</w:t>
      </w:r>
      <w:r>
        <w:rPr>
          <w:rFonts w:ascii="仿宋" w:eastAsia="仿宋" w:hAnsi="仿宋" w:cs="仿宋" w:hint="eastAsia"/>
          <w:b/>
          <w:color w:val="000000"/>
          <w:sz w:val="24"/>
          <w:szCs w:val="24"/>
        </w:rPr>
        <w:t xml:space="preserve">                                  </w:t>
      </w:r>
    </w:p>
    <w:p w:rsidR="008D3F20" w:rsidRDefault="000D681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8D3F20" w:rsidRDefault="000D681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8D3F20" w:rsidRDefault="000D6810">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2024</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sidR="008A06A2">
        <w:rPr>
          <w:rFonts w:ascii="仿宋" w:eastAsia="仿宋" w:hAnsi="仿宋" w:cs="仿宋"/>
          <w:b/>
          <w:color w:val="000000"/>
          <w:sz w:val="24"/>
          <w:szCs w:val="24"/>
        </w:rPr>
        <w:t>21</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2024</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2</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sidR="008A06A2">
        <w:rPr>
          <w:rFonts w:ascii="仿宋" w:eastAsia="仿宋" w:hAnsi="仿宋" w:cs="仿宋"/>
          <w:b/>
          <w:color w:val="000000"/>
          <w:sz w:val="24"/>
          <w:szCs w:val="24"/>
        </w:rPr>
        <w:t>21</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bookmarkStart w:id="1" w:name="_GoBack"/>
      <w:bookmarkEnd w:id="1"/>
    </w:p>
    <w:sectPr w:rsidR="008D3F20">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810" w:rsidRDefault="000D6810">
      <w:r>
        <w:separator/>
      </w:r>
    </w:p>
  </w:endnote>
  <w:endnote w:type="continuationSeparator" w:id="0">
    <w:p w:rsidR="000D6810" w:rsidRDefault="000D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20" w:rsidRDefault="000D6810">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8D3F20" w:rsidRDefault="008D3F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8D3F20" w:rsidRDefault="000D6810">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8A06A2">
              <w:rPr>
                <w:b/>
                <w:noProof/>
              </w:rPr>
              <w:t>5</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A06A2">
              <w:rPr>
                <w:b/>
                <w:noProof/>
              </w:rPr>
              <w:t>5</w:t>
            </w:r>
            <w:r>
              <w:rPr>
                <w:b/>
                <w:sz w:val="24"/>
                <w:szCs w:val="24"/>
              </w:rPr>
              <w:fldChar w:fldCharType="end"/>
            </w:r>
          </w:p>
        </w:sdtContent>
      </w:sdt>
    </w:sdtContent>
  </w:sdt>
  <w:p w:rsidR="008D3F20" w:rsidRDefault="008D3F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20" w:rsidRDefault="000D6810">
    <w:pPr>
      <w:pStyle w:val="a5"/>
      <w:jc w:val="right"/>
    </w:pPr>
    <w:r>
      <w:rPr>
        <w:b/>
        <w:sz w:val="24"/>
        <w:szCs w:val="24"/>
      </w:rPr>
      <w:fldChar w:fldCharType="begin"/>
    </w:r>
    <w:r>
      <w:rPr>
        <w:b/>
      </w:rPr>
      <w:instrText>PAGE</w:instrText>
    </w:r>
    <w:r>
      <w:rPr>
        <w:b/>
        <w:sz w:val="24"/>
        <w:szCs w:val="24"/>
      </w:rPr>
      <w:fldChar w:fldCharType="separate"/>
    </w:r>
    <w:r w:rsidR="008A06A2">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8A06A2">
      <w:rPr>
        <w:b/>
        <w:noProof/>
      </w:rPr>
      <w:t>5</w:t>
    </w:r>
    <w:r>
      <w:rPr>
        <w:b/>
        <w:sz w:val="24"/>
        <w:szCs w:val="24"/>
      </w:rPr>
      <w:fldChar w:fldCharType="end"/>
    </w:r>
  </w:p>
  <w:p w:rsidR="008D3F20" w:rsidRDefault="008D3F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810" w:rsidRDefault="000D6810">
      <w:r>
        <w:separator/>
      </w:r>
    </w:p>
  </w:footnote>
  <w:footnote w:type="continuationSeparator" w:id="0">
    <w:p w:rsidR="000D6810" w:rsidRDefault="000D6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20" w:rsidRDefault="008D3F20">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F20" w:rsidRDefault="000D6810">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 xml:space="preserve">                                                                 </w:t>
    </w:r>
    <w:r>
      <w:rPr>
        <w:rFonts w:ascii="仿宋_GB2312" w:eastAsia="仿宋_GB2312" w:hint="eastAsia"/>
      </w:rPr>
      <w:t>版本号</w:t>
    </w:r>
    <w:r>
      <w:rPr>
        <w:rFonts w:ascii="仿宋_GB2312" w:eastAsia="仿宋_GB2312" w:hint="eastAsia"/>
      </w:rPr>
      <w:t>2021MJZZV4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mZjgxMjRhN2Q0ZmQ0NjYwYjUyMzU5ZjNhZDZhODQifQ=="/>
  </w:docVars>
  <w:rsids>
    <w:rsidRoot w:val="00172A27"/>
    <w:rsid w:val="000002B8"/>
    <w:rsid w:val="00003E82"/>
    <w:rsid w:val="0002539F"/>
    <w:rsid w:val="00027422"/>
    <w:rsid w:val="00027BC1"/>
    <w:rsid w:val="00041260"/>
    <w:rsid w:val="000430E6"/>
    <w:rsid w:val="00044E65"/>
    <w:rsid w:val="00045767"/>
    <w:rsid w:val="00050463"/>
    <w:rsid w:val="00071A81"/>
    <w:rsid w:val="00075DE5"/>
    <w:rsid w:val="0009178B"/>
    <w:rsid w:val="00091BDA"/>
    <w:rsid w:val="00094B66"/>
    <w:rsid w:val="00094DEC"/>
    <w:rsid w:val="00095C06"/>
    <w:rsid w:val="00096A2D"/>
    <w:rsid w:val="000A105D"/>
    <w:rsid w:val="000A3560"/>
    <w:rsid w:val="000A4ED8"/>
    <w:rsid w:val="000B1CBA"/>
    <w:rsid w:val="000B38E8"/>
    <w:rsid w:val="000C0C09"/>
    <w:rsid w:val="000C7322"/>
    <w:rsid w:val="000C77F9"/>
    <w:rsid w:val="000C7E0C"/>
    <w:rsid w:val="000D1BD9"/>
    <w:rsid w:val="000D6810"/>
    <w:rsid w:val="000D6EC7"/>
    <w:rsid w:val="000E53A0"/>
    <w:rsid w:val="000E6807"/>
    <w:rsid w:val="00107B0F"/>
    <w:rsid w:val="00112EB4"/>
    <w:rsid w:val="00113E9C"/>
    <w:rsid w:val="00115297"/>
    <w:rsid w:val="00120DFF"/>
    <w:rsid w:val="00125AD6"/>
    <w:rsid w:val="0014400C"/>
    <w:rsid w:val="00152B52"/>
    <w:rsid w:val="00156FC8"/>
    <w:rsid w:val="00163D1E"/>
    <w:rsid w:val="0017131D"/>
    <w:rsid w:val="00172A27"/>
    <w:rsid w:val="00174744"/>
    <w:rsid w:val="00177E98"/>
    <w:rsid w:val="00181FCB"/>
    <w:rsid w:val="00182509"/>
    <w:rsid w:val="001850C8"/>
    <w:rsid w:val="001932AD"/>
    <w:rsid w:val="00194F32"/>
    <w:rsid w:val="001969B4"/>
    <w:rsid w:val="00197962"/>
    <w:rsid w:val="001A1502"/>
    <w:rsid w:val="001A64BB"/>
    <w:rsid w:val="001B1D0C"/>
    <w:rsid w:val="001B2B01"/>
    <w:rsid w:val="001B4DDF"/>
    <w:rsid w:val="001B4E60"/>
    <w:rsid w:val="001B6AED"/>
    <w:rsid w:val="001C0BED"/>
    <w:rsid w:val="001C24F3"/>
    <w:rsid w:val="001C26D4"/>
    <w:rsid w:val="001C71A1"/>
    <w:rsid w:val="001D6BF7"/>
    <w:rsid w:val="001E4260"/>
    <w:rsid w:val="001E7FC7"/>
    <w:rsid w:val="001F6D3A"/>
    <w:rsid w:val="00202265"/>
    <w:rsid w:val="00203D31"/>
    <w:rsid w:val="00204599"/>
    <w:rsid w:val="002100A3"/>
    <w:rsid w:val="00221B07"/>
    <w:rsid w:val="002221EB"/>
    <w:rsid w:val="002244EC"/>
    <w:rsid w:val="00225A83"/>
    <w:rsid w:val="00241384"/>
    <w:rsid w:val="002517D3"/>
    <w:rsid w:val="00251BCC"/>
    <w:rsid w:val="00251C91"/>
    <w:rsid w:val="00255BDE"/>
    <w:rsid w:val="002613E1"/>
    <w:rsid w:val="0026270A"/>
    <w:rsid w:val="00270565"/>
    <w:rsid w:val="002775E9"/>
    <w:rsid w:val="00281477"/>
    <w:rsid w:val="00282AE4"/>
    <w:rsid w:val="00294999"/>
    <w:rsid w:val="002972FB"/>
    <w:rsid w:val="002A7FF8"/>
    <w:rsid w:val="002B0BC6"/>
    <w:rsid w:val="002B4400"/>
    <w:rsid w:val="002C0246"/>
    <w:rsid w:val="002C46DC"/>
    <w:rsid w:val="002E3BFB"/>
    <w:rsid w:val="002E5EC0"/>
    <w:rsid w:val="003159A1"/>
    <w:rsid w:val="00315B4E"/>
    <w:rsid w:val="00316097"/>
    <w:rsid w:val="00317846"/>
    <w:rsid w:val="00322607"/>
    <w:rsid w:val="00331F41"/>
    <w:rsid w:val="003339A6"/>
    <w:rsid w:val="00340591"/>
    <w:rsid w:val="0034191F"/>
    <w:rsid w:val="0035698A"/>
    <w:rsid w:val="00362815"/>
    <w:rsid w:val="003670B2"/>
    <w:rsid w:val="00367550"/>
    <w:rsid w:val="00381376"/>
    <w:rsid w:val="00381B40"/>
    <w:rsid w:val="003935D3"/>
    <w:rsid w:val="00394E9B"/>
    <w:rsid w:val="003B043F"/>
    <w:rsid w:val="003B16E6"/>
    <w:rsid w:val="003C298F"/>
    <w:rsid w:val="003C6A34"/>
    <w:rsid w:val="00403AD3"/>
    <w:rsid w:val="004042BD"/>
    <w:rsid w:val="004122B6"/>
    <w:rsid w:val="004137D6"/>
    <w:rsid w:val="00413BA7"/>
    <w:rsid w:val="00426F2A"/>
    <w:rsid w:val="0043086D"/>
    <w:rsid w:val="004348CB"/>
    <w:rsid w:val="0044088A"/>
    <w:rsid w:val="004412EC"/>
    <w:rsid w:val="0044277B"/>
    <w:rsid w:val="004435A0"/>
    <w:rsid w:val="004454FE"/>
    <w:rsid w:val="00447D81"/>
    <w:rsid w:val="0045272A"/>
    <w:rsid w:val="00457DA8"/>
    <w:rsid w:val="00473460"/>
    <w:rsid w:val="004868E1"/>
    <w:rsid w:val="00491863"/>
    <w:rsid w:val="00492958"/>
    <w:rsid w:val="004964FA"/>
    <w:rsid w:val="00496DB5"/>
    <w:rsid w:val="004B3F80"/>
    <w:rsid w:val="004C07FE"/>
    <w:rsid w:val="004D0AF0"/>
    <w:rsid w:val="004D4D95"/>
    <w:rsid w:val="004D6E1E"/>
    <w:rsid w:val="004E1BC3"/>
    <w:rsid w:val="004E252F"/>
    <w:rsid w:val="004E5A08"/>
    <w:rsid w:val="004F480F"/>
    <w:rsid w:val="004F6153"/>
    <w:rsid w:val="004F7B52"/>
    <w:rsid w:val="00500E20"/>
    <w:rsid w:val="0050430D"/>
    <w:rsid w:val="005055B0"/>
    <w:rsid w:val="00527FE2"/>
    <w:rsid w:val="00530750"/>
    <w:rsid w:val="0053529B"/>
    <w:rsid w:val="00541779"/>
    <w:rsid w:val="00542813"/>
    <w:rsid w:val="00555404"/>
    <w:rsid w:val="005633E6"/>
    <w:rsid w:val="005658A8"/>
    <w:rsid w:val="00576DB0"/>
    <w:rsid w:val="005860DB"/>
    <w:rsid w:val="00586556"/>
    <w:rsid w:val="005916A0"/>
    <w:rsid w:val="005A00B0"/>
    <w:rsid w:val="005A19B6"/>
    <w:rsid w:val="005C3AE4"/>
    <w:rsid w:val="005D1767"/>
    <w:rsid w:val="005D1D15"/>
    <w:rsid w:val="005E3B9F"/>
    <w:rsid w:val="005E5DF4"/>
    <w:rsid w:val="005F5EA2"/>
    <w:rsid w:val="00602E42"/>
    <w:rsid w:val="00605E97"/>
    <w:rsid w:val="0061006B"/>
    <w:rsid w:val="0061235B"/>
    <w:rsid w:val="006539D8"/>
    <w:rsid w:val="0065463D"/>
    <w:rsid w:val="006548C2"/>
    <w:rsid w:val="0065579B"/>
    <w:rsid w:val="00655FD6"/>
    <w:rsid w:val="00656723"/>
    <w:rsid w:val="00657448"/>
    <w:rsid w:val="006620A2"/>
    <w:rsid w:val="006738F6"/>
    <w:rsid w:val="00677B72"/>
    <w:rsid w:val="006951D0"/>
    <w:rsid w:val="00697753"/>
    <w:rsid w:val="006A2F95"/>
    <w:rsid w:val="006A7C85"/>
    <w:rsid w:val="006B1208"/>
    <w:rsid w:val="006B7216"/>
    <w:rsid w:val="006D2CEF"/>
    <w:rsid w:val="006D4065"/>
    <w:rsid w:val="006E346F"/>
    <w:rsid w:val="006E3515"/>
    <w:rsid w:val="006F1B02"/>
    <w:rsid w:val="006F4B17"/>
    <w:rsid w:val="007013BD"/>
    <w:rsid w:val="007014FA"/>
    <w:rsid w:val="007047E8"/>
    <w:rsid w:val="00710935"/>
    <w:rsid w:val="007262FB"/>
    <w:rsid w:val="00736F67"/>
    <w:rsid w:val="007375BD"/>
    <w:rsid w:val="00752D8A"/>
    <w:rsid w:val="00766863"/>
    <w:rsid w:val="007721CB"/>
    <w:rsid w:val="00775D5E"/>
    <w:rsid w:val="00781BD3"/>
    <w:rsid w:val="00782E17"/>
    <w:rsid w:val="007879DB"/>
    <w:rsid w:val="007A385B"/>
    <w:rsid w:val="007B7F3B"/>
    <w:rsid w:val="007C0BF7"/>
    <w:rsid w:val="007C2A0A"/>
    <w:rsid w:val="007D29B5"/>
    <w:rsid w:val="007E6BB0"/>
    <w:rsid w:val="007F0528"/>
    <w:rsid w:val="007F3475"/>
    <w:rsid w:val="007F465B"/>
    <w:rsid w:val="007F771D"/>
    <w:rsid w:val="00803A95"/>
    <w:rsid w:val="00806CD5"/>
    <w:rsid w:val="008118B5"/>
    <w:rsid w:val="00812E28"/>
    <w:rsid w:val="0081583B"/>
    <w:rsid w:val="00823506"/>
    <w:rsid w:val="00826392"/>
    <w:rsid w:val="00826F01"/>
    <w:rsid w:val="008272C9"/>
    <w:rsid w:val="00827E02"/>
    <w:rsid w:val="00830AB8"/>
    <w:rsid w:val="00847BD5"/>
    <w:rsid w:val="008704C5"/>
    <w:rsid w:val="008711D6"/>
    <w:rsid w:val="00881382"/>
    <w:rsid w:val="0088508C"/>
    <w:rsid w:val="0088738B"/>
    <w:rsid w:val="00887F0F"/>
    <w:rsid w:val="00890D70"/>
    <w:rsid w:val="008953DA"/>
    <w:rsid w:val="008A06A2"/>
    <w:rsid w:val="008A164E"/>
    <w:rsid w:val="008A5047"/>
    <w:rsid w:val="008B0A5C"/>
    <w:rsid w:val="008B6AE7"/>
    <w:rsid w:val="008B765D"/>
    <w:rsid w:val="008B7E94"/>
    <w:rsid w:val="008C07B0"/>
    <w:rsid w:val="008C1356"/>
    <w:rsid w:val="008C7947"/>
    <w:rsid w:val="008C7D5E"/>
    <w:rsid w:val="008D3F20"/>
    <w:rsid w:val="008D7E8C"/>
    <w:rsid w:val="008D7EAA"/>
    <w:rsid w:val="008E2740"/>
    <w:rsid w:val="008E4A49"/>
    <w:rsid w:val="008E7108"/>
    <w:rsid w:val="008E72C8"/>
    <w:rsid w:val="00903CA3"/>
    <w:rsid w:val="009072D2"/>
    <w:rsid w:val="00912F51"/>
    <w:rsid w:val="009142F6"/>
    <w:rsid w:val="0092395F"/>
    <w:rsid w:val="00937F0C"/>
    <w:rsid w:val="0095039B"/>
    <w:rsid w:val="00953F60"/>
    <w:rsid w:val="00955D05"/>
    <w:rsid w:val="00956DCC"/>
    <w:rsid w:val="00961954"/>
    <w:rsid w:val="00962C0A"/>
    <w:rsid w:val="009672CA"/>
    <w:rsid w:val="00975180"/>
    <w:rsid w:val="009760FB"/>
    <w:rsid w:val="00985A6F"/>
    <w:rsid w:val="009905CC"/>
    <w:rsid w:val="009A0CB8"/>
    <w:rsid w:val="009A1E14"/>
    <w:rsid w:val="009A5DF4"/>
    <w:rsid w:val="009B15A4"/>
    <w:rsid w:val="009B1FAE"/>
    <w:rsid w:val="009B341E"/>
    <w:rsid w:val="009C1B36"/>
    <w:rsid w:val="009C3FA5"/>
    <w:rsid w:val="009C4478"/>
    <w:rsid w:val="009D1311"/>
    <w:rsid w:val="009E5961"/>
    <w:rsid w:val="009F0469"/>
    <w:rsid w:val="009F295A"/>
    <w:rsid w:val="009F3DD3"/>
    <w:rsid w:val="00A11734"/>
    <w:rsid w:val="00A1711F"/>
    <w:rsid w:val="00A20DE9"/>
    <w:rsid w:val="00A2675A"/>
    <w:rsid w:val="00A40E33"/>
    <w:rsid w:val="00A40E5E"/>
    <w:rsid w:val="00A4172E"/>
    <w:rsid w:val="00A51F7A"/>
    <w:rsid w:val="00A56A00"/>
    <w:rsid w:val="00A64EA3"/>
    <w:rsid w:val="00A65E0C"/>
    <w:rsid w:val="00A66B14"/>
    <w:rsid w:val="00A673C3"/>
    <w:rsid w:val="00A71063"/>
    <w:rsid w:val="00A85E1D"/>
    <w:rsid w:val="00A94680"/>
    <w:rsid w:val="00A94CF4"/>
    <w:rsid w:val="00A962F2"/>
    <w:rsid w:val="00A971FB"/>
    <w:rsid w:val="00AA78CE"/>
    <w:rsid w:val="00AB5F7F"/>
    <w:rsid w:val="00AB6393"/>
    <w:rsid w:val="00AB7C53"/>
    <w:rsid w:val="00AC6D3F"/>
    <w:rsid w:val="00AD05DD"/>
    <w:rsid w:val="00AD0CE7"/>
    <w:rsid w:val="00AE6ED1"/>
    <w:rsid w:val="00B02785"/>
    <w:rsid w:val="00B03B79"/>
    <w:rsid w:val="00B1401E"/>
    <w:rsid w:val="00B21DCF"/>
    <w:rsid w:val="00B25444"/>
    <w:rsid w:val="00B326D8"/>
    <w:rsid w:val="00B32CB3"/>
    <w:rsid w:val="00B42075"/>
    <w:rsid w:val="00B42B42"/>
    <w:rsid w:val="00B444DE"/>
    <w:rsid w:val="00B44A0D"/>
    <w:rsid w:val="00B4685D"/>
    <w:rsid w:val="00B50A13"/>
    <w:rsid w:val="00B6405F"/>
    <w:rsid w:val="00B6645F"/>
    <w:rsid w:val="00B72ABF"/>
    <w:rsid w:val="00B730A6"/>
    <w:rsid w:val="00B77617"/>
    <w:rsid w:val="00B91014"/>
    <w:rsid w:val="00BA1AB7"/>
    <w:rsid w:val="00BA3C65"/>
    <w:rsid w:val="00BA5FD0"/>
    <w:rsid w:val="00BB4C86"/>
    <w:rsid w:val="00BC34E6"/>
    <w:rsid w:val="00BC4125"/>
    <w:rsid w:val="00BD2BFD"/>
    <w:rsid w:val="00BD37B1"/>
    <w:rsid w:val="00BD5798"/>
    <w:rsid w:val="00BD5E01"/>
    <w:rsid w:val="00BE6044"/>
    <w:rsid w:val="00BF2C45"/>
    <w:rsid w:val="00BF3277"/>
    <w:rsid w:val="00BF38C7"/>
    <w:rsid w:val="00BF78D9"/>
    <w:rsid w:val="00C00BD1"/>
    <w:rsid w:val="00C03006"/>
    <w:rsid w:val="00C10C07"/>
    <w:rsid w:val="00C11A09"/>
    <w:rsid w:val="00C246DE"/>
    <w:rsid w:val="00C26B2E"/>
    <w:rsid w:val="00C411B7"/>
    <w:rsid w:val="00C42E33"/>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CF4EE9"/>
    <w:rsid w:val="00D222C1"/>
    <w:rsid w:val="00D22D3A"/>
    <w:rsid w:val="00D37CFB"/>
    <w:rsid w:val="00D53B9D"/>
    <w:rsid w:val="00D56193"/>
    <w:rsid w:val="00D56E9C"/>
    <w:rsid w:val="00D7174C"/>
    <w:rsid w:val="00D756CF"/>
    <w:rsid w:val="00D85CDA"/>
    <w:rsid w:val="00D85D26"/>
    <w:rsid w:val="00D921CA"/>
    <w:rsid w:val="00D95444"/>
    <w:rsid w:val="00D95DDB"/>
    <w:rsid w:val="00DA52C7"/>
    <w:rsid w:val="00DA5C25"/>
    <w:rsid w:val="00DB4BA9"/>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5711D"/>
    <w:rsid w:val="00E71172"/>
    <w:rsid w:val="00E7121D"/>
    <w:rsid w:val="00E775DB"/>
    <w:rsid w:val="00E82DB2"/>
    <w:rsid w:val="00E94F91"/>
    <w:rsid w:val="00E95B9A"/>
    <w:rsid w:val="00E96595"/>
    <w:rsid w:val="00E9783B"/>
    <w:rsid w:val="00EC2A99"/>
    <w:rsid w:val="00EC76FF"/>
    <w:rsid w:val="00ED54B9"/>
    <w:rsid w:val="00EE6320"/>
    <w:rsid w:val="00EE719A"/>
    <w:rsid w:val="00EF5236"/>
    <w:rsid w:val="00F02D68"/>
    <w:rsid w:val="00F04112"/>
    <w:rsid w:val="00F05918"/>
    <w:rsid w:val="00F103D2"/>
    <w:rsid w:val="00F13286"/>
    <w:rsid w:val="00F156CC"/>
    <w:rsid w:val="00F1740D"/>
    <w:rsid w:val="00F17F40"/>
    <w:rsid w:val="00F2124A"/>
    <w:rsid w:val="00F22FE4"/>
    <w:rsid w:val="00F30B7D"/>
    <w:rsid w:val="00F3261F"/>
    <w:rsid w:val="00F418F3"/>
    <w:rsid w:val="00F46E54"/>
    <w:rsid w:val="00F50E86"/>
    <w:rsid w:val="00F5281F"/>
    <w:rsid w:val="00F5338B"/>
    <w:rsid w:val="00F57C1F"/>
    <w:rsid w:val="00F603CB"/>
    <w:rsid w:val="00F65FDB"/>
    <w:rsid w:val="00F66FFF"/>
    <w:rsid w:val="00F75AEC"/>
    <w:rsid w:val="00F8311E"/>
    <w:rsid w:val="00F93005"/>
    <w:rsid w:val="00FA6D8C"/>
    <w:rsid w:val="00FB1216"/>
    <w:rsid w:val="00FB1788"/>
    <w:rsid w:val="00FB5184"/>
    <w:rsid w:val="00FC6F09"/>
    <w:rsid w:val="00FD0741"/>
    <w:rsid w:val="00FE130E"/>
    <w:rsid w:val="00FE1C87"/>
    <w:rsid w:val="00FF3CA6"/>
    <w:rsid w:val="126817AD"/>
    <w:rsid w:val="18BE3160"/>
    <w:rsid w:val="204506C2"/>
    <w:rsid w:val="243C559E"/>
    <w:rsid w:val="26355ECD"/>
    <w:rsid w:val="3F0C46E8"/>
    <w:rsid w:val="5DFC5C02"/>
    <w:rsid w:val="5F3C7713"/>
    <w:rsid w:val="66260292"/>
    <w:rsid w:val="6AEB69E1"/>
    <w:rsid w:val="6E0B3FBD"/>
    <w:rsid w:val="793B2DF9"/>
    <w:rsid w:val="79EC26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D5BE82-A05B-44D1-A32A-15EAA94A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alloon Text"/>
    <w:basedOn w:val="a"/>
    <w:link w:val="Char0"/>
    <w:uiPriority w:val="99"/>
    <w:unhideWhenUsed/>
    <w:rPr>
      <w:sz w:val="18"/>
      <w:szCs w:val="18"/>
    </w:rPr>
  </w:style>
  <w:style w:type="paragraph" w:styleId="a5">
    <w:name w:val="footer"/>
    <w:basedOn w:val="a"/>
    <w:link w:val="Char1"/>
    <w:uiPriority w:val="99"/>
    <w:pPr>
      <w:tabs>
        <w:tab w:val="center" w:pos="4153"/>
        <w:tab w:val="right" w:pos="8306"/>
      </w:tabs>
      <w:snapToGrid w:val="0"/>
      <w:jc w:val="left"/>
    </w:pPr>
    <w:rPr>
      <w:sz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character" w:styleId="a9">
    <w:name w:val="page number"/>
    <w:basedOn w:val="a0"/>
    <w:qFormat/>
  </w:style>
  <w:style w:type="character" w:styleId="aa">
    <w:name w:val="annotation reference"/>
    <w:uiPriority w:val="99"/>
    <w:unhideWhenUsed/>
    <w:qFormat/>
    <w:rPr>
      <w:sz w:val="21"/>
      <w:szCs w:val="21"/>
    </w:rPr>
  </w:style>
  <w:style w:type="character" w:customStyle="1" w:styleId="Char3">
    <w:name w:val="批注主题 Char"/>
    <w:link w:val="a8"/>
    <w:uiPriority w:val="99"/>
    <w:semiHidden/>
    <w:qFormat/>
    <w:rPr>
      <w:b/>
      <w:bCs/>
      <w:kern w:val="2"/>
      <w:sz w:val="21"/>
    </w:rPr>
  </w:style>
  <w:style w:type="character" w:customStyle="1" w:styleId="Char2">
    <w:name w:val="页眉 Char"/>
    <w:link w:val="a6"/>
    <w:uiPriority w:val="99"/>
    <w:qFormat/>
    <w:rPr>
      <w:kern w:val="2"/>
      <w:sz w:val="18"/>
      <w:szCs w:val="18"/>
    </w:rPr>
  </w:style>
  <w:style w:type="character" w:customStyle="1" w:styleId="Char0">
    <w:name w:val="批注框文本 Char"/>
    <w:link w:val="a4"/>
    <w:uiPriority w:val="99"/>
    <w:semiHidden/>
    <w:qFormat/>
    <w:rPr>
      <w:kern w:val="2"/>
      <w:sz w:val="18"/>
      <w:szCs w:val="18"/>
    </w:rPr>
  </w:style>
  <w:style w:type="character" w:customStyle="1" w:styleId="Char">
    <w:name w:val="批注文字 Char"/>
    <w:link w:val="a3"/>
    <w:uiPriority w:val="99"/>
    <w:semiHidden/>
    <w:qFormat/>
    <w:rPr>
      <w:kern w:val="2"/>
      <w:sz w:val="21"/>
    </w:rPr>
  </w:style>
  <w:style w:type="paragraph" w:styleId="ab">
    <w:name w:val="List Paragraph"/>
    <w:basedOn w:val="a"/>
    <w:uiPriority w:val="99"/>
    <w:qFormat/>
    <w:pPr>
      <w:ind w:firstLineChars="200" w:firstLine="420"/>
    </w:pPr>
    <w:rPr>
      <w:rFonts w:ascii="Calibri" w:hAnsi="Calibri"/>
      <w:szCs w:val="22"/>
    </w:rPr>
  </w:style>
  <w:style w:type="paragraph" w:customStyle="1" w:styleId="1">
    <w:name w:val="列出段落1"/>
    <w:basedOn w:val="a"/>
    <w:uiPriority w:val="34"/>
    <w:qFormat/>
    <w:pPr>
      <w:ind w:firstLineChars="200" w:firstLine="420"/>
    </w:pPr>
    <w:rPr>
      <w:rFonts w:ascii="Calibri" w:hAnsi="Calibri"/>
      <w:szCs w:val="22"/>
    </w:rPr>
  </w:style>
  <w:style w:type="character" w:customStyle="1" w:styleId="Char1">
    <w:name w:val="页脚 Char"/>
    <w:basedOn w:val="a0"/>
    <w:link w:val="a5"/>
    <w:uiPriority w:val="9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9A80-A04E-49E9-A6CC-DEC8E278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474</Words>
  <Characters>2707</Characters>
  <Application>Microsoft Office Word</Application>
  <DocSecurity>0</DocSecurity>
  <Lines>22</Lines>
  <Paragraphs>6</Paragraphs>
  <ScaleCrop>false</ScaleCrop>
  <Company>光华荣昌</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5</cp:revision>
  <cp:lastPrinted>2022-09-30T03:49:00Z</cp:lastPrinted>
  <dcterms:created xsi:type="dcterms:W3CDTF">2024-02-02T06:39:00Z</dcterms:created>
  <dcterms:modified xsi:type="dcterms:W3CDTF">2024-02-21T05:11:00Z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432C42356FCD41F997630B70EE1CF9FD_13</vt:lpwstr>
  </property>
</Properties>
</file>