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3E5" w:rsidRDefault="008A2396">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266549" w:rsidRDefault="008A2396" w:rsidP="00266549">
      <w:pPr>
        <w:spacing w:line="360" w:lineRule="auto"/>
        <w:jc w:val="center"/>
        <w:rPr>
          <w:rFonts w:ascii="仿宋" w:eastAsia="仿宋" w:hAnsi="仿宋"/>
          <w:sz w:val="24"/>
          <w:szCs w:val="24"/>
        </w:rPr>
      </w:pPr>
      <w:r>
        <w:rPr>
          <w:rFonts w:ascii="仿宋" w:eastAsia="仿宋" w:hAnsi="仿宋" w:hint="eastAsia"/>
          <w:sz w:val="24"/>
          <w:szCs w:val="24"/>
        </w:rPr>
        <w:t xml:space="preserve">                                             合同编号：</w:t>
      </w:r>
      <w:bookmarkStart w:id="0" w:name="_GoBack"/>
      <w:r w:rsidR="002C1EBD">
        <w:rPr>
          <w:rFonts w:ascii="仿宋" w:eastAsia="仿宋" w:hAnsi="仿宋"/>
          <w:sz w:val="24"/>
          <w:szCs w:val="24"/>
        </w:rPr>
        <w:t>ALP</w:t>
      </w:r>
      <w:r>
        <w:rPr>
          <w:rFonts w:ascii="仿宋" w:eastAsia="仿宋" w:hAnsi="仿宋" w:hint="eastAsia"/>
          <w:sz w:val="24"/>
          <w:szCs w:val="24"/>
        </w:rPr>
        <w:t>HT</w:t>
      </w:r>
      <w:r w:rsidR="00266549" w:rsidRPr="00266549">
        <w:rPr>
          <w:rFonts w:ascii="仿宋" w:eastAsia="仿宋" w:hAnsi="仿宋"/>
          <w:sz w:val="24"/>
          <w:szCs w:val="24"/>
        </w:rPr>
        <w:t>2024000</w:t>
      </w:r>
      <w:r w:rsidR="002C1EBD">
        <w:rPr>
          <w:rFonts w:ascii="仿宋" w:eastAsia="仿宋" w:hAnsi="仿宋"/>
          <w:sz w:val="24"/>
          <w:szCs w:val="24"/>
        </w:rPr>
        <w:t>8</w:t>
      </w:r>
    </w:p>
    <w:bookmarkEnd w:id="0"/>
    <w:p w:rsidR="007913E5" w:rsidRDefault="008A2396" w:rsidP="00266549">
      <w:pPr>
        <w:spacing w:line="360" w:lineRule="auto"/>
        <w:rPr>
          <w:rFonts w:ascii="仿宋" w:eastAsia="仿宋" w:hAnsi="仿宋"/>
          <w:b/>
          <w:sz w:val="24"/>
          <w:szCs w:val="24"/>
        </w:rPr>
      </w:pPr>
      <w:r>
        <w:rPr>
          <w:rFonts w:ascii="仿宋" w:eastAsia="仿宋" w:hAnsi="仿宋" w:hint="eastAsia"/>
          <w:b/>
          <w:sz w:val="24"/>
          <w:szCs w:val="24"/>
        </w:rPr>
        <w:t>委托方：</w:t>
      </w:r>
      <w:r w:rsidR="002C1EBD">
        <w:rPr>
          <w:rFonts w:ascii="仿宋" w:eastAsia="仿宋" w:hAnsi="仿宋" w:hint="eastAsia"/>
          <w:b/>
          <w:sz w:val="24"/>
          <w:szCs w:val="24"/>
        </w:rPr>
        <w:t>安路普（北京）汽车技术有限公司</w:t>
      </w:r>
      <w:r>
        <w:rPr>
          <w:rFonts w:ascii="仿宋" w:eastAsia="仿宋" w:hAnsi="仿宋" w:hint="eastAsia"/>
          <w:b/>
          <w:sz w:val="24"/>
          <w:szCs w:val="24"/>
        </w:rPr>
        <w:t>（以下简称甲方）</w:t>
      </w:r>
    </w:p>
    <w:p w:rsidR="007913E5" w:rsidRPr="002C1EBD" w:rsidRDefault="008A2396" w:rsidP="002C1EBD">
      <w:pPr>
        <w:widowControl/>
        <w:textAlignment w:val="center"/>
        <w:rPr>
          <w:rFonts w:ascii="宋体" w:hAnsi="宋体" w:cs="宋体" w:hint="eastAsia"/>
          <w:b/>
          <w:bCs/>
          <w:color w:val="000000"/>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2C1EBD">
        <w:rPr>
          <w:rFonts w:ascii="宋体" w:hAnsi="宋体" w:cs="宋体" w:hint="eastAsia"/>
          <w:b/>
          <w:bCs/>
          <w:color w:val="000000"/>
          <w:kern w:val="0"/>
          <w:sz w:val="24"/>
          <w:szCs w:val="24"/>
          <w:lang w:bidi="ar"/>
        </w:rPr>
        <w:t>9111 0108 5751 6567 48</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受托方：</w:t>
      </w:r>
      <w:r w:rsidR="002C1EBD">
        <w:rPr>
          <w:rFonts w:ascii="仿宋" w:eastAsia="仿宋" w:hAnsi="仿宋" w:hint="eastAsia"/>
          <w:b/>
          <w:sz w:val="24"/>
          <w:szCs w:val="24"/>
        </w:rPr>
        <w:t>东莞市大雨智能科技有限公司</w:t>
      </w:r>
      <w:r>
        <w:rPr>
          <w:rFonts w:ascii="仿宋" w:eastAsia="仿宋" w:hAnsi="仿宋" w:hint="eastAsia"/>
          <w:b/>
          <w:sz w:val="24"/>
          <w:szCs w:val="24"/>
        </w:rPr>
        <w:t>（以下简称乙方）</w:t>
      </w:r>
    </w:p>
    <w:p w:rsidR="007913E5" w:rsidRDefault="008A2396">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2C1EBD">
        <w:rPr>
          <w:rFonts w:ascii="仿宋" w:eastAsia="仿宋" w:hAnsi="仿宋"/>
          <w:b/>
          <w:sz w:val="24"/>
          <w:szCs w:val="24"/>
        </w:rPr>
        <w:t>9144 1900 MA54 HAR5 2B</w:t>
      </w:r>
    </w:p>
    <w:p w:rsidR="007913E5" w:rsidRDefault="008A2396">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w:t>
      </w:r>
      <w:r w:rsidR="00C97316">
        <w:rPr>
          <w:rFonts w:ascii="仿宋" w:eastAsia="仿宋" w:hAnsi="仿宋" w:hint="eastAsia"/>
          <w:sz w:val="24"/>
          <w:szCs w:val="24"/>
        </w:rPr>
        <w:t>通风</w:t>
      </w:r>
      <w:r w:rsidR="00C97316">
        <w:rPr>
          <w:rFonts w:ascii="仿宋" w:eastAsia="仿宋" w:hAnsi="仿宋"/>
          <w:sz w:val="24"/>
          <w:szCs w:val="24"/>
        </w:rPr>
        <w:t>加热项目</w:t>
      </w:r>
      <w:r w:rsidR="002F6A79">
        <w:rPr>
          <w:rFonts w:ascii="仿宋" w:eastAsia="仿宋" w:hAnsi="仿宋"/>
          <w:sz w:val="24"/>
          <w:szCs w:val="24"/>
        </w:rPr>
        <w:t>，项目号：</w:t>
      </w:r>
      <w:r w:rsidR="00C97316">
        <w:rPr>
          <w:rFonts w:ascii="仿宋" w:eastAsia="仿宋" w:hAnsi="仿宋" w:hint="eastAsia"/>
          <w:sz w:val="24"/>
          <w:szCs w:val="24"/>
        </w:rPr>
        <w:t>Z</w:t>
      </w:r>
      <w:r w:rsidR="00C97316">
        <w:rPr>
          <w:rFonts w:ascii="仿宋" w:eastAsia="仿宋" w:hAnsi="仿宋"/>
          <w:sz w:val="24"/>
          <w:szCs w:val="24"/>
        </w:rPr>
        <w:t>Y2304</w:t>
      </w:r>
      <w:r w:rsidR="002F6A79">
        <w:rPr>
          <w:rFonts w:ascii="仿宋" w:eastAsia="仿宋" w:hAnsi="仿宋"/>
          <w:sz w:val="24"/>
          <w:szCs w:val="24"/>
        </w:rPr>
        <w:t>,</w:t>
      </w:r>
      <w:r w:rsidR="00C97316">
        <w:rPr>
          <w:rFonts w:ascii="仿宋" w:eastAsia="仿宋" w:hAnsi="仿宋"/>
          <w:sz w:val="24"/>
          <w:szCs w:val="24"/>
        </w:rPr>
        <w:t>吉利</w:t>
      </w:r>
      <w:r w:rsidR="00C97316">
        <w:rPr>
          <w:rFonts w:ascii="仿宋" w:eastAsia="仿宋" w:hAnsi="仿宋" w:hint="eastAsia"/>
          <w:sz w:val="24"/>
          <w:szCs w:val="24"/>
        </w:rPr>
        <w:t>G</w:t>
      </w:r>
      <w:r w:rsidR="00C97316">
        <w:rPr>
          <w:rFonts w:ascii="仿宋" w:eastAsia="仿宋" w:hAnsi="仿宋"/>
          <w:sz w:val="24"/>
          <w:szCs w:val="24"/>
        </w:rPr>
        <w:t>3</w:t>
      </w:r>
      <w:proofErr w:type="gramStart"/>
      <w:r w:rsidR="00C97316">
        <w:rPr>
          <w:rFonts w:ascii="仿宋" w:eastAsia="仿宋" w:hAnsi="仿宋"/>
          <w:sz w:val="24"/>
          <w:szCs w:val="24"/>
        </w:rPr>
        <w:t>项目项目</w:t>
      </w:r>
      <w:proofErr w:type="gramEnd"/>
      <w:r w:rsidR="00C97316">
        <w:rPr>
          <w:rFonts w:ascii="仿宋" w:eastAsia="仿宋" w:hAnsi="仿宋"/>
          <w:sz w:val="24"/>
          <w:szCs w:val="24"/>
        </w:rPr>
        <w:t>号</w:t>
      </w:r>
      <w:r w:rsidR="00C97316">
        <w:rPr>
          <w:rFonts w:ascii="仿宋" w:eastAsia="仿宋" w:hAnsi="仿宋" w:hint="eastAsia"/>
          <w:sz w:val="24"/>
          <w:szCs w:val="24"/>
        </w:rPr>
        <w:t>;</w:t>
      </w:r>
      <w:r w:rsidR="00C97316">
        <w:rPr>
          <w:rFonts w:ascii="仿宋" w:eastAsia="仿宋" w:hAnsi="仿宋"/>
          <w:sz w:val="24"/>
          <w:szCs w:val="24"/>
        </w:rPr>
        <w:t>ZY2207</w:t>
      </w:r>
      <w:r>
        <w:rPr>
          <w:rFonts w:ascii="仿宋" w:eastAsia="仿宋" w:hAnsi="仿宋" w:hint="eastAsia"/>
          <w:sz w:val="24"/>
          <w:szCs w:val="24"/>
        </w:rPr>
        <w:t>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607"/>
        <w:gridCol w:w="1276"/>
        <w:gridCol w:w="992"/>
        <w:gridCol w:w="1614"/>
        <w:gridCol w:w="1363"/>
        <w:gridCol w:w="1276"/>
        <w:gridCol w:w="1423"/>
      </w:tblGrid>
      <w:tr w:rsidR="007913E5" w:rsidTr="00C97316">
        <w:trPr>
          <w:trHeight w:val="374"/>
        </w:trPr>
        <w:tc>
          <w:tcPr>
            <w:tcW w:w="548"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序号</w:t>
            </w:r>
          </w:p>
        </w:tc>
        <w:tc>
          <w:tcPr>
            <w:tcW w:w="1607"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模具名称</w:t>
            </w:r>
          </w:p>
        </w:tc>
        <w:tc>
          <w:tcPr>
            <w:tcW w:w="1276"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模具编号</w:t>
            </w:r>
          </w:p>
        </w:tc>
        <w:tc>
          <w:tcPr>
            <w:tcW w:w="992"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模具数量</w:t>
            </w:r>
            <w:r w:rsidR="00130324">
              <w:rPr>
                <w:rFonts w:ascii="仿宋" w:eastAsia="仿宋" w:hAnsi="仿宋" w:hint="eastAsia"/>
                <w:szCs w:val="21"/>
              </w:rPr>
              <w:t>/套</w:t>
            </w:r>
          </w:p>
        </w:tc>
        <w:tc>
          <w:tcPr>
            <w:tcW w:w="1614" w:type="dxa"/>
            <w:vAlign w:val="center"/>
          </w:tcPr>
          <w:p w:rsidR="007913E5" w:rsidRDefault="008A2396">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363"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276"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含税价格</w:t>
            </w:r>
          </w:p>
        </w:tc>
        <w:tc>
          <w:tcPr>
            <w:tcW w:w="1423"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备注（模腔</w:t>
            </w:r>
            <w:r>
              <w:rPr>
                <w:rFonts w:ascii="仿宋" w:eastAsia="仿宋" w:hAnsi="仿宋"/>
                <w:szCs w:val="21"/>
              </w:rPr>
              <w:t>数</w:t>
            </w:r>
            <w:r>
              <w:rPr>
                <w:rFonts w:ascii="仿宋" w:eastAsia="仿宋" w:hAnsi="仿宋" w:hint="eastAsia"/>
                <w:szCs w:val="21"/>
              </w:rPr>
              <w:t>）</w:t>
            </w:r>
          </w:p>
        </w:tc>
      </w:tr>
      <w:tr w:rsidR="007913E5" w:rsidTr="00C97316">
        <w:trPr>
          <w:trHeight w:val="970"/>
        </w:trPr>
        <w:tc>
          <w:tcPr>
            <w:tcW w:w="548"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1</w:t>
            </w:r>
          </w:p>
        </w:tc>
        <w:tc>
          <w:tcPr>
            <w:tcW w:w="1607" w:type="dxa"/>
            <w:vAlign w:val="center"/>
          </w:tcPr>
          <w:p w:rsidR="007913E5" w:rsidRDefault="00C97316">
            <w:pPr>
              <w:spacing w:line="240" w:lineRule="exact"/>
              <w:jc w:val="center"/>
              <w:rPr>
                <w:rFonts w:ascii="仿宋" w:eastAsia="仿宋" w:hAnsi="仿宋"/>
                <w:szCs w:val="21"/>
              </w:rPr>
            </w:pPr>
            <w:r w:rsidRPr="00C97316">
              <w:rPr>
                <w:rFonts w:ascii="仿宋" w:eastAsia="仿宋" w:hAnsi="仿宋" w:hint="eastAsia"/>
                <w:szCs w:val="21"/>
              </w:rPr>
              <w:t>BPC0010300开关</w:t>
            </w:r>
            <w:proofErr w:type="gramStart"/>
            <w:r w:rsidRPr="00C97316">
              <w:rPr>
                <w:rFonts w:ascii="仿宋" w:eastAsia="仿宋" w:hAnsi="仿宋" w:hint="eastAsia"/>
                <w:szCs w:val="21"/>
              </w:rPr>
              <w:t>固定座</w:t>
            </w:r>
            <w:proofErr w:type="gramEnd"/>
          </w:p>
        </w:tc>
        <w:tc>
          <w:tcPr>
            <w:tcW w:w="1276" w:type="dxa"/>
            <w:vAlign w:val="center"/>
          </w:tcPr>
          <w:p w:rsidR="007913E5" w:rsidRDefault="00C97316">
            <w:pPr>
              <w:spacing w:line="240" w:lineRule="exact"/>
              <w:jc w:val="center"/>
              <w:rPr>
                <w:rFonts w:ascii="仿宋" w:eastAsia="仿宋" w:hAnsi="仿宋"/>
                <w:szCs w:val="21"/>
              </w:rPr>
            </w:pPr>
            <w:r w:rsidRPr="00C97316">
              <w:rPr>
                <w:rFonts w:ascii="仿宋" w:eastAsia="仿宋" w:hAnsi="仿宋"/>
                <w:szCs w:val="21"/>
              </w:rPr>
              <w:t>RCS0261-16</w:t>
            </w:r>
          </w:p>
        </w:tc>
        <w:tc>
          <w:tcPr>
            <w:tcW w:w="992"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rsidR="007913E5" w:rsidRDefault="00C97316">
            <w:pPr>
              <w:widowControl/>
              <w:jc w:val="center"/>
              <w:textAlignment w:val="center"/>
              <w:rPr>
                <w:rFonts w:ascii="仿宋" w:eastAsia="仿宋" w:hAnsi="仿宋"/>
                <w:szCs w:val="21"/>
              </w:rPr>
            </w:pPr>
            <w:r>
              <w:rPr>
                <w:rFonts w:ascii="仿宋" w:eastAsia="仿宋" w:hAnsi="仿宋" w:hint="eastAsia"/>
                <w:szCs w:val="21"/>
              </w:rPr>
              <w:t>6</w:t>
            </w:r>
            <w:r>
              <w:rPr>
                <w:rFonts w:ascii="仿宋" w:eastAsia="仿宋" w:hAnsi="仿宋"/>
                <w:szCs w:val="21"/>
              </w:rPr>
              <w:t>0619.4690</w:t>
            </w:r>
          </w:p>
        </w:tc>
        <w:tc>
          <w:tcPr>
            <w:tcW w:w="1363" w:type="dxa"/>
            <w:vAlign w:val="center"/>
          </w:tcPr>
          <w:p w:rsidR="007913E5" w:rsidRDefault="00C97316">
            <w:pPr>
              <w:widowControl/>
              <w:jc w:val="center"/>
              <w:textAlignment w:val="center"/>
              <w:rPr>
                <w:rFonts w:ascii="仿宋" w:eastAsia="仿宋" w:hAnsi="仿宋"/>
                <w:szCs w:val="21"/>
              </w:rPr>
            </w:pPr>
            <w:r>
              <w:rPr>
                <w:rFonts w:ascii="仿宋" w:eastAsia="仿宋" w:hAnsi="仿宋" w:hint="eastAsia"/>
                <w:szCs w:val="21"/>
              </w:rPr>
              <w:t>7</w:t>
            </w:r>
            <w:r>
              <w:rPr>
                <w:rFonts w:ascii="仿宋" w:eastAsia="仿宋" w:hAnsi="仿宋"/>
                <w:szCs w:val="21"/>
              </w:rPr>
              <w:t>880.5310</w:t>
            </w:r>
          </w:p>
        </w:tc>
        <w:tc>
          <w:tcPr>
            <w:tcW w:w="1276" w:type="dxa"/>
            <w:vAlign w:val="center"/>
          </w:tcPr>
          <w:p w:rsidR="007913E5" w:rsidRDefault="00C97316">
            <w:pPr>
              <w:widowControl/>
              <w:jc w:val="center"/>
              <w:textAlignment w:val="center"/>
              <w:rPr>
                <w:rFonts w:ascii="宋体" w:hAnsi="宋体" w:cs="宋体"/>
                <w:color w:val="000000"/>
                <w:sz w:val="22"/>
                <w:szCs w:val="22"/>
              </w:rPr>
            </w:pPr>
            <w:r>
              <w:rPr>
                <w:rFonts w:ascii="宋体" w:hAnsi="宋体" w:cs="宋体" w:hint="eastAsia"/>
                <w:color w:val="000000"/>
                <w:sz w:val="22"/>
                <w:szCs w:val="22"/>
              </w:rPr>
              <w:t>6</w:t>
            </w:r>
            <w:r>
              <w:rPr>
                <w:rFonts w:ascii="宋体" w:hAnsi="宋体" w:cs="宋体"/>
                <w:color w:val="000000"/>
                <w:sz w:val="22"/>
                <w:szCs w:val="22"/>
              </w:rPr>
              <w:t>8500.00</w:t>
            </w:r>
          </w:p>
        </w:tc>
        <w:tc>
          <w:tcPr>
            <w:tcW w:w="1423" w:type="dxa"/>
            <w:vAlign w:val="center"/>
          </w:tcPr>
          <w:p w:rsidR="007913E5" w:rsidRDefault="008A2396" w:rsidP="00C97316">
            <w:pPr>
              <w:spacing w:line="240" w:lineRule="exact"/>
              <w:jc w:val="center"/>
              <w:rPr>
                <w:rFonts w:ascii="仿宋" w:eastAsia="仿宋" w:hAnsi="仿宋"/>
                <w:szCs w:val="21"/>
              </w:rPr>
            </w:pPr>
            <w:r>
              <w:rPr>
                <w:rFonts w:ascii="仿宋" w:eastAsia="仿宋" w:hAnsi="仿宋" w:hint="eastAsia"/>
                <w:szCs w:val="21"/>
              </w:rPr>
              <w:t>模腔</w:t>
            </w:r>
            <w:r w:rsidR="00676A56">
              <w:rPr>
                <w:rFonts w:ascii="仿宋" w:eastAsia="仿宋" w:hAnsi="仿宋" w:hint="eastAsia"/>
                <w:szCs w:val="21"/>
              </w:rPr>
              <w:t>1*</w:t>
            </w:r>
            <w:r w:rsidR="00C97316">
              <w:rPr>
                <w:rFonts w:ascii="仿宋" w:eastAsia="仿宋" w:hAnsi="仿宋"/>
                <w:szCs w:val="21"/>
              </w:rPr>
              <w:t>4</w:t>
            </w:r>
          </w:p>
        </w:tc>
      </w:tr>
      <w:tr w:rsidR="00C97316" w:rsidTr="00C97316">
        <w:trPr>
          <w:trHeight w:val="970"/>
        </w:trPr>
        <w:tc>
          <w:tcPr>
            <w:tcW w:w="548" w:type="dxa"/>
            <w:vAlign w:val="center"/>
          </w:tcPr>
          <w:p w:rsidR="00C97316" w:rsidRDefault="00C97316">
            <w:pPr>
              <w:spacing w:line="240" w:lineRule="exact"/>
              <w:jc w:val="center"/>
              <w:rPr>
                <w:rFonts w:ascii="仿宋" w:eastAsia="仿宋" w:hAnsi="仿宋"/>
                <w:szCs w:val="21"/>
              </w:rPr>
            </w:pPr>
            <w:r>
              <w:rPr>
                <w:rFonts w:ascii="仿宋" w:eastAsia="仿宋" w:hAnsi="仿宋" w:hint="eastAsia"/>
                <w:szCs w:val="21"/>
              </w:rPr>
              <w:t>2</w:t>
            </w:r>
          </w:p>
        </w:tc>
        <w:tc>
          <w:tcPr>
            <w:tcW w:w="1607" w:type="dxa"/>
            <w:vAlign w:val="center"/>
          </w:tcPr>
          <w:p w:rsidR="00C97316" w:rsidRDefault="00C97316">
            <w:pPr>
              <w:spacing w:line="240" w:lineRule="exact"/>
              <w:jc w:val="center"/>
              <w:rPr>
                <w:rFonts w:ascii="仿宋" w:eastAsia="仿宋" w:hAnsi="仿宋"/>
                <w:szCs w:val="21"/>
              </w:rPr>
            </w:pPr>
            <w:r w:rsidRPr="00C97316">
              <w:rPr>
                <w:rFonts w:ascii="仿宋" w:eastAsia="仿宋" w:hAnsi="仿宋" w:hint="eastAsia"/>
                <w:szCs w:val="21"/>
              </w:rPr>
              <w:t>BEC0010285ECU</w:t>
            </w:r>
            <w:proofErr w:type="gramStart"/>
            <w:r w:rsidRPr="00C97316">
              <w:rPr>
                <w:rFonts w:ascii="仿宋" w:eastAsia="仿宋" w:hAnsi="仿宋" w:hint="eastAsia"/>
                <w:szCs w:val="21"/>
              </w:rPr>
              <w:t>上壳</w:t>
            </w:r>
            <w:proofErr w:type="gramEnd"/>
            <w:r w:rsidRPr="00C97316">
              <w:rPr>
                <w:rFonts w:ascii="仿宋" w:eastAsia="仿宋" w:hAnsi="仿宋" w:hint="eastAsia"/>
                <w:szCs w:val="21"/>
              </w:rPr>
              <w:t>1</w:t>
            </w:r>
          </w:p>
        </w:tc>
        <w:tc>
          <w:tcPr>
            <w:tcW w:w="1276" w:type="dxa"/>
            <w:vMerge w:val="restart"/>
            <w:vAlign w:val="center"/>
          </w:tcPr>
          <w:p w:rsidR="00C97316" w:rsidRDefault="00C97316">
            <w:pPr>
              <w:spacing w:line="240" w:lineRule="exact"/>
              <w:jc w:val="center"/>
              <w:rPr>
                <w:rFonts w:ascii="仿宋" w:eastAsia="仿宋" w:hAnsi="仿宋"/>
                <w:szCs w:val="21"/>
              </w:rPr>
            </w:pPr>
            <w:r w:rsidRPr="00C97316">
              <w:rPr>
                <w:rFonts w:ascii="仿宋" w:eastAsia="仿宋" w:hAnsi="仿宋"/>
                <w:szCs w:val="21"/>
              </w:rPr>
              <w:t>RCS0270-01</w:t>
            </w:r>
          </w:p>
        </w:tc>
        <w:tc>
          <w:tcPr>
            <w:tcW w:w="992" w:type="dxa"/>
            <w:vMerge w:val="restart"/>
            <w:vAlign w:val="center"/>
          </w:tcPr>
          <w:p w:rsidR="00C97316" w:rsidRDefault="00C97316">
            <w:pPr>
              <w:spacing w:line="240" w:lineRule="exact"/>
              <w:jc w:val="center"/>
              <w:rPr>
                <w:rFonts w:ascii="仿宋" w:eastAsia="仿宋" w:hAnsi="仿宋"/>
                <w:szCs w:val="21"/>
              </w:rPr>
            </w:pPr>
            <w:r>
              <w:rPr>
                <w:rFonts w:ascii="仿宋" w:eastAsia="仿宋" w:hAnsi="仿宋" w:hint="eastAsia"/>
                <w:szCs w:val="21"/>
              </w:rPr>
              <w:t>1</w:t>
            </w:r>
          </w:p>
        </w:tc>
        <w:tc>
          <w:tcPr>
            <w:tcW w:w="1614" w:type="dxa"/>
            <w:vMerge w:val="restart"/>
            <w:vAlign w:val="center"/>
          </w:tcPr>
          <w:p w:rsidR="00C97316" w:rsidRDefault="00C97316">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9469.0265</w:t>
            </w:r>
          </w:p>
        </w:tc>
        <w:tc>
          <w:tcPr>
            <w:tcW w:w="1363" w:type="dxa"/>
            <w:vMerge w:val="restart"/>
            <w:vAlign w:val="center"/>
          </w:tcPr>
          <w:p w:rsidR="00C97316" w:rsidRDefault="00C97316">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w:t>
            </w:r>
            <w:r>
              <w:rPr>
                <w:rFonts w:ascii="宋体" w:hAnsi="宋体" w:cs="宋体"/>
                <w:color w:val="000000"/>
                <w:kern w:val="0"/>
                <w:sz w:val="22"/>
                <w:szCs w:val="22"/>
                <w:lang w:bidi="ar"/>
              </w:rPr>
              <w:t>030.9735</w:t>
            </w:r>
          </w:p>
        </w:tc>
        <w:tc>
          <w:tcPr>
            <w:tcW w:w="1276" w:type="dxa"/>
            <w:vMerge w:val="restart"/>
            <w:vAlign w:val="center"/>
          </w:tcPr>
          <w:p w:rsidR="00C97316" w:rsidRDefault="00C97316">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w:t>
            </w:r>
            <w:r>
              <w:rPr>
                <w:rFonts w:ascii="宋体" w:hAnsi="宋体" w:cs="宋体"/>
                <w:color w:val="000000"/>
                <w:kern w:val="0"/>
                <w:sz w:val="22"/>
                <w:szCs w:val="22"/>
                <w:lang w:bidi="ar"/>
              </w:rPr>
              <w:t>8500.00</w:t>
            </w:r>
          </w:p>
        </w:tc>
        <w:tc>
          <w:tcPr>
            <w:tcW w:w="1423" w:type="dxa"/>
            <w:vMerge w:val="restart"/>
            <w:vAlign w:val="center"/>
          </w:tcPr>
          <w:p w:rsidR="00C97316" w:rsidRDefault="00B92337">
            <w:pPr>
              <w:spacing w:line="240" w:lineRule="exact"/>
              <w:jc w:val="center"/>
              <w:rPr>
                <w:rFonts w:ascii="仿宋" w:eastAsia="仿宋" w:hAnsi="仿宋"/>
                <w:szCs w:val="21"/>
              </w:rPr>
            </w:pPr>
            <w:r>
              <w:rPr>
                <w:rFonts w:ascii="仿宋" w:eastAsia="仿宋" w:hAnsi="仿宋" w:hint="eastAsia"/>
                <w:szCs w:val="21"/>
              </w:rPr>
              <w:t>转换</w:t>
            </w:r>
            <w:proofErr w:type="gramStart"/>
            <w:r>
              <w:rPr>
                <w:rFonts w:ascii="仿宋" w:eastAsia="仿宋" w:hAnsi="仿宋" w:hint="eastAsia"/>
                <w:szCs w:val="21"/>
              </w:rPr>
              <w:t>镶件</w:t>
            </w:r>
            <w:r w:rsidR="00C97316">
              <w:rPr>
                <w:rFonts w:ascii="仿宋" w:eastAsia="仿宋" w:hAnsi="仿宋" w:hint="eastAsia"/>
                <w:szCs w:val="21"/>
              </w:rPr>
              <w:t>模腔</w:t>
            </w:r>
            <w:proofErr w:type="gramEnd"/>
            <w:r w:rsidR="00C97316">
              <w:rPr>
                <w:rFonts w:ascii="仿宋" w:eastAsia="仿宋" w:hAnsi="仿宋" w:hint="eastAsia"/>
                <w:szCs w:val="21"/>
              </w:rPr>
              <w:t>1*</w:t>
            </w:r>
            <w:r w:rsidR="00C97316">
              <w:rPr>
                <w:rFonts w:ascii="仿宋" w:eastAsia="仿宋" w:hAnsi="仿宋"/>
                <w:szCs w:val="21"/>
              </w:rPr>
              <w:t>1</w:t>
            </w:r>
          </w:p>
        </w:tc>
      </w:tr>
      <w:tr w:rsidR="00C97316" w:rsidTr="00C97316">
        <w:trPr>
          <w:trHeight w:val="970"/>
        </w:trPr>
        <w:tc>
          <w:tcPr>
            <w:tcW w:w="548" w:type="dxa"/>
            <w:vAlign w:val="center"/>
          </w:tcPr>
          <w:p w:rsidR="00C97316" w:rsidRDefault="00C97316">
            <w:pPr>
              <w:spacing w:line="240" w:lineRule="exact"/>
              <w:jc w:val="center"/>
              <w:rPr>
                <w:rFonts w:ascii="仿宋" w:eastAsia="仿宋" w:hAnsi="仿宋"/>
                <w:szCs w:val="21"/>
              </w:rPr>
            </w:pPr>
            <w:r>
              <w:rPr>
                <w:rFonts w:ascii="仿宋" w:eastAsia="仿宋" w:hAnsi="仿宋" w:hint="eastAsia"/>
                <w:szCs w:val="21"/>
              </w:rPr>
              <w:t>3</w:t>
            </w:r>
          </w:p>
        </w:tc>
        <w:tc>
          <w:tcPr>
            <w:tcW w:w="1607" w:type="dxa"/>
            <w:vAlign w:val="center"/>
          </w:tcPr>
          <w:p w:rsidR="00C97316" w:rsidRDefault="00C97316">
            <w:pPr>
              <w:spacing w:line="240" w:lineRule="exact"/>
              <w:jc w:val="center"/>
              <w:rPr>
                <w:rFonts w:ascii="仿宋" w:eastAsia="仿宋" w:hAnsi="仿宋"/>
                <w:szCs w:val="21"/>
              </w:rPr>
            </w:pPr>
            <w:r w:rsidRPr="00C97316">
              <w:rPr>
                <w:rFonts w:ascii="仿宋" w:eastAsia="仿宋" w:hAnsi="仿宋" w:hint="eastAsia"/>
                <w:szCs w:val="21"/>
              </w:rPr>
              <w:t>BEC0010286ECU</w:t>
            </w:r>
            <w:proofErr w:type="gramStart"/>
            <w:r w:rsidRPr="00C97316">
              <w:rPr>
                <w:rFonts w:ascii="仿宋" w:eastAsia="仿宋" w:hAnsi="仿宋" w:hint="eastAsia"/>
                <w:szCs w:val="21"/>
              </w:rPr>
              <w:t>下壳</w:t>
            </w:r>
            <w:proofErr w:type="gramEnd"/>
            <w:r w:rsidRPr="00C97316">
              <w:rPr>
                <w:rFonts w:ascii="仿宋" w:eastAsia="仿宋" w:hAnsi="仿宋" w:hint="eastAsia"/>
                <w:szCs w:val="21"/>
              </w:rPr>
              <w:t>1</w:t>
            </w:r>
          </w:p>
        </w:tc>
        <w:tc>
          <w:tcPr>
            <w:tcW w:w="1276" w:type="dxa"/>
            <w:vMerge/>
            <w:vAlign w:val="center"/>
          </w:tcPr>
          <w:p w:rsidR="00C97316" w:rsidRDefault="00C97316">
            <w:pPr>
              <w:spacing w:line="240" w:lineRule="exact"/>
              <w:jc w:val="center"/>
              <w:rPr>
                <w:rFonts w:ascii="仿宋" w:eastAsia="仿宋" w:hAnsi="仿宋"/>
                <w:szCs w:val="21"/>
              </w:rPr>
            </w:pPr>
          </w:p>
        </w:tc>
        <w:tc>
          <w:tcPr>
            <w:tcW w:w="992" w:type="dxa"/>
            <w:vMerge/>
            <w:vAlign w:val="center"/>
          </w:tcPr>
          <w:p w:rsidR="00C97316" w:rsidRDefault="00C97316">
            <w:pPr>
              <w:spacing w:line="240" w:lineRule="exact"/>
              <w:jc w:val="center"/>
              <w:rPr>
                <w:rFonts w:ascii="仿宋" w:eastAsia="仿宋" w:hAnsi="仿宋"/>
                <w:szCs w:val="21"/>
              </w:rPr>
            </w:pPr>
          </w:p>
        </w:tc>
        <w:tc>
          <w:tcPr>
            <w:tcW w:w="1614" w:type="dxa"/>
            <w:vMerge/>
            <w:vAlign w:val="center"/>
          </w:tcPr>
          <w:p w:rsidR="00C97316" w:rsidRDefault="00C97316">
            <w:pPr>
              <w:widowControl/>
              <w:jc w:val="center"/>
              <w:textAlignment w:val="center"/>
              <w:rPr>
                <w:rFonts w:ascii="宋体" w:hAnsi="宋体" w:cs="宋体"/>
                <w:color w:val="000000"/>
                <w:kern w:val="0"/>
                <w:sz w:val="22"/>
                <w:szCs w:val="22"/>
                <w:lang w:bidi="ar"/>
              </w:rPr>
            </w:pPr>
          </w:p>
        </w:tc>
        <w:tc>
          <w:tcPr>
            <w:tcW w:w="1363" w:type="dxa"/>
            <w:vMerge/>
            <w:vAlign w:val="center"/>
          </w:tcPr>
          <w:p w:rsidR="00C97316" w:rsidRDefault="00C97316">
            <w:pPr>
              <w:widowControl/>
              <w:jc w:val="center"/>
              <w:textAlignment w:val="center"/>
              <w:rPr>
                <w:rFonts w:ascii="宋体" w:hAnsi="宋体" w:cs="宋体"/>
                <w:color w:val="000000"/>
                <w:kern w:val="0"/>
                <w:sz w:val="22"/>
                <w:szCs w:val="22"/>
                <w:lang w:bidi="ar"/>
              </w:rPr>
            </w:pPr>
          </w:p>
        </w:tc>
        <w:tc>
          <w:tcPr>
            <w:tcW w:w="1276" w:type="dxa"/>
            <w:vMerge/>
            <w:vAlign w:val="center"/>
          </w:tcPr>
          <w:p w:rsidR="00C97316" w:rsidRDefault="00C97316">
            <w:pPr>
              <w:widowControl/>
              <w:jc w:val="center"/>
              <w:textAlignment w:val="center"/>
              <w:rPr>
                <w:rFonts w:ascii="宋体" w:hAnsi="宋体" w:cs="宋体"/>
                <w:color w:val="000000"/>
                <w:kern w:val="0"/>
                <w:sz w:val="22"/>
                <w:szCs w:val="22"/>
                <w:lang w:bidi="ar"/>
              </w:rPr>
            </w:pPr>
          </w:p>
        </w:tc>
        <w:tc>
          <w:tcPr>
            <w:tcW w:w="1423" w:type="dxa"/>
            <w:vMerge/>
            <w:vAlign w:val="center"/>
          </w:tcPr>
          <w:p w:rsidR="00C97316" w:rsidRDefault="00C97316">
            <w:pPr>
              <w:spacing w:line="240" w:lineRule="exact"/>
              <w:jc w:val="center"/>
              <w:rPr>
                <w:rFonts w:ascii="仿宋" w:eastAsia="仿宋" w:hAnsi="仿宋"/>
                <w:szCs w:val="21"/>
              </w:rPr>
            </w:pPr>
          </w:p>
        </w:tc>
      </w:tr>
      <w:tr w:rsidR="00C97316" w:rsidTr="00C97316">
        <w:trPr>
          <w:trHeight w:val="970"/>
        </w:trPr>
        <w:tc>
          <w:tcPr>
            <w:tcW w:w="548" w:type="dxa"/>
            <w:vAlign w:val="center"/>
          </w:tcPr>
          <w:p w:rsidR="00C97316" w:rsidRDefault="00C97316">
            <w:pPr>
              <w:spacing w:line="240" w:lineRule="exact"/>
              <w:jc w:val="center"/>
              <w:rPr>
                <w:rFonts w:ascii="仿宋" w:eastAsia="仿宋" w:hAnsi="仿宋" w:hint="eastAsia"/>
                <w:szCs w:val="21"/>
              </w:rPr>
            </w:pPr>
          </w:p>
        </w:tc>
        <w:tc>
          <w:tcPr>
            <w:tcW w:w="1607" w:type="dxa"/>
            <w:vAlign w:val="center"/>
          </w:tcPr>
          <w:p w:rsidR="00C97316" w:rsidRDefault="00C97316">
            <w:pPr>
              <w:spacing w:line="240" w:lineRule="exact"/>
              <w:jc w:val="center"/>
              <w:rPr>
                <w:rFonts w:ascii="仿宋" w:eastAsia="仿宋" w:hAnsi="仿宋" w:hint="eastAsia"/>
                <w:szCs w:val="21"/>
              </w:rPr>
            </w:pPr>
            <w:r w:rsidRPr="00C97316">
              <w:rPr>
                <w:rFonts w:ascii="仿宋" w:eastAsia="仿宋" w:hAnsi="仿宋" w:hint="eastAsia"/>
                <w:szCs w:val="21"/>
              </w:rPr>
              <w:t>BEC0010287ECU</w:t>
            </w:r>
            <w:proofErr w:type="gramStart"/>
            <w:r w:rsidRPr="00C97316">
              <w:rPr>
                <w:rFonts w:ascii="仿宋" w:eastAsia="仿宋" w:hAnsi="仿宋" w:hint="eastAsia"/>
                <w:szCs w:val="21"/>
              </w:rPr>
              <w:t>上壳</w:t>
            </w:r>
            <w:proofErr w:type="gramEnd"/>
            <w:r w:rsidRPr="00C97316">
              <w:rPr>
                <w:rFonts w:ascii="仿宋" w:eastAsia="仿宋" w:hAnsi="仿宋" w:hint="eastAsia"/>
                <w:szCs w:val="21"/>
              </w:rPr>
              <w:t>2</w:t>
            </w:r>
          </w:p>
        </w:tc>
        <w:tc>
          <w:tcPr>
            <w:tcW w:w="1276" w:type="dxa"/>
            <w:vMerge/>
            <w:vAlign w:val="center"/>
          </w:tcPr>
          <w:p w:rsidR="00C97316" w:rsidRDefault="00C97316">
            <w:pPr>
              <w:spacing w:line="240" w:lineRule="exact"/>
              <w:jc w:val="center"/>
              <w:rPr>
                <w:rFonts w:ascii="仿宋" w:eastAsia="仿宋" w:hAnsi="仿宋" w:hint="eastAsia"/>
                <w:szCs w:val="21"/>
              </w:rPr>
            </w:pPr>
          </w:p>
        </w:tc>
        <w:tc>
          <w:tcPr>
            <w:tcW w:w="992" w:type="dxa"/>
            <w:vMerge/>
            <w:vAlign w:val="center"/>
          </w:tcPr>
          <w:p w:rsidR="00C97316" w:rsidRDefault="00C97316">
            <w:pPr>
              <w:spacing w:line="240" w:lineRule="exact"/>
              <w:jc w:val="center"/>
              <w:rPr>
                <w:rFonts w:ascii="仿宋" w:eastAsia="仿宋" w:hAnsi="仿宋" w:hint="eastAsia"/>
                <w:szCs w:val="21"/>
              </w:rPr>
            </w:pPr>
          </w:p>
        </w:tc>
        <w:tc>
          <w:tcPr>
            <w:tcW w:w="1614" w:type="dxa"/>
            <w:vMerge/>
            <w:vAlign w:val="center"/>
          </w:tcPr>
          <w:p w:rsidR="00C97316" w:rsidRDefault="00C97316">
            <w:pPr>
              <w:widowControl/>
              <w:jc w:val="center"/>
              <w:textAlignment w:val="center"/>
              <w:rPr>
                <w:rFonts w:ascii="宋体" w:hAnsi="宋体" w:cs="宋体" w:hint="eastAsia"/>
                <w:color w:val="000000"/>
                <w:kern w:val="0"/>
                <w:sz w:val="22"/>
                <w:szCs w:val="22"/>
                <w:lang w:bidi="ar"/>
              </w:rPr>
            </w:pPr>
          </w:p>
        </w:tc>
        <w:tc>
          <w:tcPr>
            <w:tcW w:w="1363" w:type="dxa"/>
            <w:vMerge/>
            <w:vAlign w:val="center"/>
          </w:tcPr>
          <w:p w:rsidR="00C97316" w:rsidRDefault="00C97316">
            <w:pPr>
              <w:widowControl/>
              <w:jc w:val="center"/>
              <w:textAlignment w:val="center"/>
              <w:rPr>
                <w:rFonts w:ascii="宋体" w:hAnsi="宋体" w:cs="宋体"/>
                <w:color w:val="000000"/>
                <w:kern w:val="0"/>
                <w:sz w:val="22"/>
                <w:szCs w:val="22"/>
                <w:lang w:bidi="ar"/>
              </w:rPr>
            </w:pPr>
          </w:p>
        </w:tc>
        <w:tc>
          <w:tcPr>
            <w:tcW w:w="1276" w:type="dxa"/>
            <w:vMerge/>
            <w:vAlign w:val="center"/>
          </w:tcPr>
          <w:p w:rsidR="00C97316" w:rsidRDefault="00C97316">
            <w:pPr>
              <w:widowControl/>
              <w:jc w:val="center"/>
              <w:textAlignment w:val="center"/>
              <w:rPr>
                <w:rFonts w:ascii="宋体" w:hAnsi="宋体" w:cs="宋体" w:hint="eastAsia"/>
                <w:color w:val="000000"/>
                <w:kern w:val="0"/>
                <w:sz w:val="22"/>
                <w:szCs w:val="22"/>
                <w:lang w:bidi="ar"/>
              </w:rPr>
            </w:pPr>
          </w:p>
        </w:tc>
        <w:tc>
          <w:tcPr>
            <w:tcW w:w="1423" w:type="dxa"/>
            <w:vMerge/>
            <w:vAlign w:val="center"/>
          </w:tcPr>
          <w:p w:rsidR="00C97316" w:rsidRDefault="00C97316">
            <w:pPr>
              <w:spacing w:line="240" w:lineRule="exact"/>
              <w:jc w:val="center"/>
              <w:rPr>
                <w:rFonts w:ascii="仿宋" w:eastAsia="仿宋" w:hAnsi="仿宋" w:hint="eastAsia"/>
                <w:szCs w:val="21"/>
              </w:rPr>
            </w:pPr>
          </w:p>
        </w:tc>
      </w:tr>
      <w:tr w:rsidR="00C97316" w:rsidTr="00C97316">
        <w:trPr>
          <w:trHeight w:val="970"/>
        </w:trPr>
        <w:tc>
          <w:tcPr>
            <w:tcW w:w="548" w:type="dxa"/>
            <w:vAlign w:val="center"/>
          </w:tcPr>
          <w:p w:rsidR="00C97316" w:rsidRDefault="00C97316">
            <w:pPr>
              <w:spacing w:line="240" w:lineRule="exact"/>
              <w:jc w:val="center"/>
              <w:rPr>
                <w:rFonts w:ascii="仿宋" w:eastAsia="仿宋" w:hAnsi="仿宋" w:hint="eastAsia"/>
                <w:szCs w:val="21"/>
              </w:rPr>
            </w:pPr>
          </w:p>
        </w:tc>
        <w:tc>
          <w:tcPr>
            <w:tcW w:w="1607" w:type="dxa"/>
            <w:vAlign w:val="center"/>
          </w:tcPr>
          <w:p w:rsidR="00C97316" w:rsidRDefault="00C97316">
            <w:pPr>
              <w:spacing w:line="240" w:lineRule="exact"/>
              <w:jc w:val="center"/>
              <w:rPr>
                <w:rFonts w:ascii="仿宋" w:eastAsia="仿宋" w:hAnsi="仿宋" w:hint="eastAsia"/>
                <w:szCs w:val="21"/>
              </w:rPr>
            </w:pPr>
            <w:r w:rsidRPr="00C97316">
              <w:rPr>
                <w:rFonts w:ascii="仿宋" w:eastAsia="仿宋" w:hAnsi="仿宋" w:hint="eastAsia"/>
                <w:szCs w:val="21"/>
              </w:rPr>
              <w:t>BEC0010288ECU</w:t>
            </w:r>
            <w:proofErr w:type="gramStart"/>
            <w:r w:rsidRPr="00C97316">
              <w:rPr>
                <w:rFonts w:ascii="仿宋" w:eastAsia="仿宋" w:hAnsi="仿宋" w:hint="eastAsia"/>
                <w:szCs w:val="21"/>
              </w:rPr>
              <w:t>下壳</w:t>
            </w:r>
            <w:proofErr w:type="gramEnd"/>
            <w:r w:rsidRPr="00C97316">
              <w:rPr>
                <w:rFonts w:ascii="仿宋" w:eastAsia="仿宋" w:hAnsi="仿宋" w:hint="eastAsia"/>
                <w:szCs w:val="21"/>
              </w:rPr>
              <w:t>2</w:t>
            </w:r>
          </w:p>
        </w:tc>
        <w:tc>
          <w:tcPr>
            <w:tcW w:w="1276" w:type="dxa"/>
            <w:vMerge/>
            <w:vAlign w:val="center"/>
          </w:tcPr>
          <w:p w:rsidR="00C97316" w:rsidRDefault="00C97316">
            <w:pPr>
              <w:spacing w:line="240" w:lineRule="exact"/>
              <w:jc w:val="center"/>
              <w:rPr>
                <w:rFonts w:ascii="仿宋" w:eastAsia="仿宋" w:hAnsi="仿宋" w:hint="eastAsia"/>
                <w:szCs w:val="21"/>
              </w:rPr>
            </w:pPr>
          </w:p>
        </w:tc>
        <w:tc>
          <w:tcPr>
            <w:tcW w:w="992" w:type="dxa"/>
            <w:vMerge/>
            <w:vAlign w:val="center"/>
          </w:tcPr>
          <w:p w:rsidR="00C97316" w:rsidRDefault="00C97316">
            <w:pPr>
              <w:spacing w:line="240" w:lineRule="exact"/>
              <w:jc w:val="center"/>
              <w:rPr>
                <w:rFonts w:ascii="仿宋" w:eastAsia="仿宋" w:hAnsi="仿宋" w:hint="eastAsia"/>
                <w:szCs w:val="21"/>
              </w:rPr>
            </w:pPr>
          </w:p>
        </w:tc>
        <w:tc>
          <w:tcPr>
            <w:tcW w:w="1614" w:type="dxa"/>
            <w:vMerge/>
            <w:vAlign w:val="center"/>
          </w:tcPr>
          <w:p w:rsidR="00C97316" w:rsidRDefault="00C97316">
            <w:pPr>
              <w:widowControl/>
              <w:jc w:val="center"/>
              <w:textAlignment w:val="center"/>
              <w:rPr>
                <w:rFonts w:ascii="宋体" w:hAnsi="宋体" w:cs="宋体" w:hint="eastAsia"/>
                <w:color w:val="000000"/>
                <w:kern w:val="0"/>
                <w:sz w:val="22"/>
                <w:szCs w:val="22"/>
                <w:lang w:bidi="ar"/>
              </w:rPr>
            </w:pPr>
          </w:p>
        </w:tc>
        <w:tc>
          <w:tcPr>
            <w:tcW w:w="1363" w:type="dxa"/>
            <w:vMerge/>
            <w:vAlign w:val="center"/>
          </w:tcPr>
          <w:p w:rsidR="00C97316" w:rsidRDefault="00C97316">
            <w:pPr>
              <w:widowControl/>
              <w:jc w:val="center"/>
              <w:textAlignment w:val="center"/>
              <w:rPr>
                <w:rFonts w:ascii="宋体" w:hAnsi="宋体" w:cs="宋体"/>
                <w:color w:val="000000"/>
                <w:kern w:val="0"/>
                <w:sz w:val="22"/>
                <w:szCs w:val="22"/>
                <w:lang w:bidi="ar"/>
              </w:rPr>
            </w:pPr>
          </w:p>
        </w:tc>
        <w:tc>
          <w:tcPr>
            <w:tcW w:w="1276" w:type="dxa"/>
            <w:vMerge/>
            <w:vAlign w:val="center"/>
          </w:tcPr>
          <w:p w:rsidR="00C97316" w:rsidRDefault="00C97316">
            <w:pPr>
              <w:widowControl/>
              <w:jc w:val="center"/>
              <w:textAlignment w:val="center"/>
              <w:rPr>
                <w:rFonts w:ascii="宋体" w:hAnsi="宋体" w:cs="宋体" w:hint="eastAsia"/>
                <w:color w:val="000000"/>
                <w:kern w:val="0"/>
                <w:sz w:val="22"/>
                <w:szCs w:val="22"/>
                <w:lang w:bidi="ar"/>
              </w:rPr>
            </w:pPr>
          </w:p>
        </w:tc>
        <w:tc>
          <w:tcPr>
            <w:tcW w:w="1423" w:type="dxa"/>
            <w:vMerge/>
            <w:vAlign w:val="center"/>
          </w:tcPr>
          <w:p w:rsidR="00C97316" w:rsidRDefault="00C97316">
            <w:pPr>
              <w:spacing w:line="240" w:lineRule="exact"/>
              <w:jc w:val="center"/>
              <w:rPr>
                <w:rFonts w:ascii="仿宋" w:eastAsia="仿宋" w:hAnsi="仿宋" w:hint="eastAsia"/>
                <w:szCs w:val="21"/>
              </w:rPr>
            </w:pPr>
          </w:p>
        </w:tc>
      </w:tr>
      <w:tr w:rsidR="007913E5" w:rsidTr="00C97316">
        <w:trPr>
          <w:trHeight w:val="904"/>
        </w:trPr>
        <w:tc>
          <w:tcPr>
            <w:tcW w:w="3431" w:type="dxa"/>
            <w:gridSpan w:val="3"/>
            <w:vAlign w:val="center"/>
          </w:tcPr>
          <w:p w:rsidR="007913E5" w:rsidRDefault="008A2396">
            <w:pPr>
              <w:spacing w:line="240" w:lineRule="exact"/>
              <w:jc w:val="center"/>
              <w:rPr>
                <w:rFonts w:ascii="仿宋" w:eastAsia="仿宋" w:hAnsi="仿宋"/>
                <w:szCs w:val="21"/>
              </w:rPr>
            </w:pPr>
            <w:r>
              <w:rPr>
                <w:rFonts w:ascii="仿宋" w:eastAsia="仿宋" w:hAnsi="仿宋" w:hint="eastAsia"/>
                <w:b/>
                <w:szCs w:val="21"/>
              </w:rPr>
              <w:t>合计</w:t>
            </w:r>
          </w:p>
        </w:tc>
        <w:tc>
          <w:tcPr>
            <w:tcW w:w="992" w:type="dxa"/>
            <w:vAlign w:val="center"/>
          </w:tcPr>
          <w:p w:rsidR="007913E5" w:rsidRDefault="007913E5">
            <w:pPr>
              <w:spacing w:line="240" w:lineRule="exact"/>
              <w:jc w:val="center"/>
              <w:rPr>
                <w:rFonts w:ascii="仿宋" w:eastAsia="仿宋" w:hAnsi="仿宋"/>
                <w:szCs w:val="21"/>
              </w:rPr>
            </w:pPr>
          </w:p>
        </w:tc>
        <w:tc>
          <w:tcPr>
            <w:tcW w:w="1614" w:type="dxa"/>
            <w:vAlign w:val="center"/>
          </w:tcPr>
          <w:p w:rsidR="007913E5" w:rsidRDefault="007913E5">
            <w:pPr>
              <w:spacing w:line="240" w:lineRule="exact"/>
              <w:jc w:val="center"/>
              <w:rPr>
                <w:rFonts w:ascii="仿宋" w:eastAsia="仿宋" w:hAnsi="仿宋"/>
                <w:szCs w:val="21"/>
              </w:rPr>
            </w:pPr>
          </w:p>
        </w:tc>
        <w:tc>
          <w:tcPr>
            <w:tcW w:w="1363" w:type="dxa"/>
            <w:vAlign w:val="center"/>
          </w:tcPr>
          <w:p w:rsidR="007913E5" w:rsidRDefault="007913E5">
            <w:pPr>
              <w:spacing w:line="240" w:lineRule="exact"/>
              <w:jc w:val="center"/>
              <w:rPr>
                <w:rFonts w:ascii="仿宋" w:eastAsia="仿宋" w:hAnsi="仿宋"/>
                <w:szCs w:val="21"/>
              </w:rPr>
            </w:pPr>
          </w:p>
        </w:tc>
        <w:tc>
          <w:tcPr>
            <w:tcW w:w="1276" w:type="dxa"/>
            <w:vAlign w:val="center"/>
          </w:tcPr>
          <w:p w:rsidR="007913E5" w:rsidRDefault="00B92337">
            <w:pPr>
              <w:widowControl/>
              <w:jc w:val="center"/>
              <w:textAlignment w:val="center"/>
              <w:rPr>
                <w:rFonts w:ascii="宋体" w:hAnsi="宋体" w:cs="宋体"/>
                <w:color w:val="000000"/>
                <w:sz w:val="22"/>
                <w:szCs w:val="22"/>
              </w:rPr>
            </w:pPr>
            <w:r>
              <w:rPr>
                <w:rFonts w:ascii="宋体" w:hAnsi="宋体" w:cs="宋体" w:hint="eastAsia"/>
                <w:color w:val="000000"/>
                <w:sz w:val="22"/>
                <w:szCs w:val="22"/>
              </w:rPr>
              <w:t>1</w:t>
            </w:r>
            <w:r>
              <w:rPr>
                <w:rFonts w:ascii="宋体" w:hAnsi="宋体" w:cs="宋体"/>
                <w:color w:val="000000"/>
                <w:sz w:val="22"/>
                <w:szCs w:val="22"/>
              </w:rPr>
              <w:t>47000.00</w:t>
            </w:r>
          </w:p>
        </w:tc>
        <w:tc>
          <w:tcPr>
            <w:tcW w:w="1423" w:type="dxa"/>
            <w:vAlign w:val="center"/>
          </w:tcPr>
          <w:p w:rsidR="007913E5" w:rsidRDefault="007913E5">
            <w:pPr>
              <w:spacing w:line="240" w:lineRule="exact"/>
              <w:jc w:val="center"/>
              <w:rPr>
                <w:rFonts w:ascii="仿宋" w:eastAsia="仿宋" w:hAnsi="仿宋"/>
                <w:szCs w:val="21"/>
              </w:rPr>
            </w:pPr>
          </w:p>
        </w:tc>
      </w:tr>
    </w:tbl>
    <w:p w:rsidR="007913E5" w:rsidRDefault="007913E5">
      <w:pPr>
        <w:widowControl/>
        <w:adjustRightInd w:val="0"/>
        <w:snapToGrid w:val="0"/>
        <w:spacing w:line="360" w:lineRule="auto"/>
        <w:jc w:val="left"/>
        <w:rPr>
          <w:rFonts w:ascii="仿宋" w:eastAsia="仿宋" w:hAnsi="仿宋"/>
          <w:b/>
          <w:sz w:val="24"/>
          <w:szCs w:val="24"/>
        </w:rPr>
      </w:pPr>
    </w:p>
    <w:p w:rsidR="007913E5" w:rsidRDefault="008A2396">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7913E5" w:rsidRDefault="008A2396">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lastRenderedPageBreak/>
        <w:t>合同总价款</w:t>
      </w:r>
      <w:r>
        <w:rPr>
          <w:rFonts w:ascii="仿宋" w:eastAsia="仿宋" w:hAnsi="仿宋" w:cs="宋体" w:hint="eastAsia"/>
          <w:b/>
          <w:bCs/>
          <w:color w:val="000000"/>
          <w:kern w:val="0"/>
          <w:sz w:val="24"/>
          <w:u w:val="single"/>
        </w:rPr>
        <w:t xml:space="preserve">  </w:t>
      </w:r>
      <w:r w:rsidR="00B92337">
        <w:rPr>
          <w:rFonts w:ascii="仿宋" w:eastAsia="仿宋" w:hAnsi="仿宋" w:cs="宋体"/>
          <w:b/>
          <w:bCs/>
          <w:color w:val="000000"/>
          <w:kern w:val="0"/>
          <w:sz w:val="24"/>
          <w:u w:val="single"/>
        </w:rPr>
        <w:t>147</w:t>
      </w:r>
      <w:r w:rsidR="00676A56">
        <w:rPr>
          <w:rFonts w:ascii="仿宋" w:eastAsia="仿宋" w:hAnsi="仿宋" w:cs="宋体"/>
          <w:b/>
          <w:bCs/>
          <w:color w:val="000000"/>
          <w:kern w:val="0"/>
          <w:sz w:val="24"/>
          <w:u w:val="single"/>
        </w:rPr>
        <w:t>000</w:t>
      </w:r>
      <w:r>
        <w:rPr>
          <w:rFonts w:ascii="仿宋" w:eastAsia="仿宋" w:hAnsi="仿宋" w:cs="宋体" w:hint="eastAsia"/>
          <w:b/>
          <w:bCs/>
          <w:color w:val="000000"/>
          <w:kern w:val="0"/>
          <w:sz w:val="24"/>
        </w:rPr>
        <w:t>元，（人民币大写）</w:t>
      </w:r>
      <w:r>
        <w:rPr>
          <w:rFonts w:ascii="仿宋" w:eastAsia="仿宋" w:hAnsi="仿宋" w:cs="宋体" w:hint="eastAsia"/>
          <w:b/>
          <w:bCs/>
          <w:color w:val="000000"/>
          <w:kern w:val="0"/>
          <w:sz w:val="24"/>
          <w:u w:val="single"/>
        </w:rPr>
        <w:t xml:space="preserve">  </w:t>
      </w:r>
      <w:proofErr w:type="gramStart"/>
      <w:r w:rsidR="00B92337">
        <w:rPr>
          <w:rFonts w:ascii="仿宋" w:eastAsia="仿宋" w:hAnsi="仿宋" w:cs="宋体" w:hint="eastAsia"/>
          <w:b/>
          <w:bCs/>
          <w:color w:val="000000"/>
          <w:kern w:val="0"/>
          <w:sz w:val="24"/>
          <w:u w:val="single"/>
        </w:rPr>
        <w:t>壹拾肆万柒仟</w:t>
      </w:r>
      <w:proofErr w:type="gramEnd"/>
      <w:r>
        <w:rPr>
          <w:rFonts w:ascii="仿宋" w:eastAsia="仿宋" w:hAnsi="仿宋" w:cs="宋体" w:hint="eastAsia"/>
          <w:b/>
          <w:bCs/>
          <w:color w:val="000000"/>
          <w:kern w:val="0"/>
          <w:sz w:val="24"/>
        </w:rPr>
        <w:t xml:space="preserve"> 圆整。本价款含增值税税额，税率为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7913E5" w:rsidRDefault="008A2396">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7913E5" w:rsidRPr="00676A56" w:rsidRDefault="008A2396">
      <w:pPr>
        <w:pStyle w:val="ab"/>
        <w:widowControl/>
        <w:numPr>
          <w:ilvl w:val="0"/>
          <w:numId w:val="1"/>
        </w:numPr>
        <w:adjustRightInd w:val="0"/>
        <w:snapToGrid w:val="0"/>
        <w:spacing w:line="360" w:lineRule="auto"/>
        <w:ind w:left="0" w:firstLineChars="0" w:firstLine="567"/>
        <w:jc w:val="left"/>
        <w:rPr>
          <w:rFonts w:ascii="仿宋" w:eastAsia="仿宋" w:hAnsi="仿宋" w:cs="仿宋"/>
          <w:bCs/>
          <w:color w:val="FF0000"/>
          <w:szCs w:val="21"/>
        </w:rPr>
      </w:pPr>
      <w:r w:rsidRPr="00676A56">
        <w:rPr>
          <w:rFonts w:ascii="仿宋" w:eastAsia="仿宋" w:hAnsi="仿宋" w:cs="仿宋" w:hint="eastAsia"/>
          <w:bCs/>
          <w:color w:val="FF0000"/>
          <w:szCs w:val="21"/>
        </w:rPr>
        <w:t>以上合同总价款已包</w:t>
      </w:r>
      <w:r w:rsidRPr="00676A56">
        <w:rPr>
          <w:rFonts w:ascii="仿宋" w:eastAsia="仿宋" w:hAnsi="仿宋" w:hint="eastAsia"/>
          <w:color w:val="FF0000"/>
          <w:szCs w:val="21"/>
        </w:rPr>
        <w:t>含模具制造、运输费用、包装、税费、装卸、安装、维修保养等全部费用</w:t>
      </w:r>
      <w:r w:rsidRPr="00676A56">
        <w:rPr>
          <w:rFonts w:ascii="仿宋" w:eastAsia="仿宋" w:hAnsi="仿宋" w:cs="仿宋" w:hint="eastAsia"/>
          <w:bCs/>
          <w:color w:val="FF0000"/>
          <w:szCs w:val="21"/>
        </w:rPr>
        <w:t>。</w:t>
      </w:r>
    </w:p>
    <w:p w:rsidR="007913E5" w:rsidRDefault="008A2396">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7913E5" w:rsidRDefault="008A2396">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三、付款方式</w:t>
      </w:r>
    </w:p>
    <w:p w:rsidR="007913E5" w:rsidRDefault="008A2396">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双方协商采用电汇或银行承兑汇票支付合同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7913E5" w:rsidRDefault="008A2396">
      <w:pPr>
        <w:spacing w:line="360" w:lineRule="auto"/>
        <w:ind w:firstLineChars="225" w:firstLine="540"/>
        <w:rPr>
          <w:rFonts w:ascii="仿宋" w:eastAsia="仿宋" w:hAnsi="仿宋"/>
          <w:sz w:val="24"/>
          <w:szCs w:val="24"/>
          <w:u w:val="single"/>
        </w:rPr>
      </w:pPr>
      <w:r>
        <w:rPr>
          <w:rFonts w:ascii="仿宋" w:eastAsia="仿宋" w:hAnsi="仿宋" w:hint="eastAsia"/>
          <w:sz w:val="24"/>
          <w:szCs w:val="24"/>
        </w:rPr>
        <w:t xml:space="preserve"> 1.合同签订后七日内，甲方预付总金额的</w:t>
      </w:r>
      <w:r w:rsidR="00676A56">
        <w:rPr>
          <w:rFonts w:ascii="仿宋" w:eastAsia="仿宋" w:hAnsi="仿宋"/>
          <w:sz w:val="24"/>
          <w:szCs w:val="24"/>
        </w:rPr>
        <w:t>5</w:t>
      </w:r>
      <w:r>
        <w:rPr>
          <w:rFonts w:ascii="仿宋" w:eastAsia="仿宋" w:hAnsi="仿宋" w:hint="eastAsia"/>
          <w:sz w:val="24"/>
          <w:szCs w:val="24"/>
        </w:rPr>
        <w:t>0%，计：</w:t>
      </w:r>
      <w:bookmarkStart w:id="1" w:name="_Hlk104922868"/>
      <w:r>
        <w:rPr>
          <w:rFonts w:ascii="仿宋" w:eastAsia="仿宋" w:hAnsi="仿宋" w:hint="eastAsia"/>
          <w:sz w:val="24"/>
          <w:szCs w:val="24"/>
          <w:u w:val="single"/>
        </w:rPr>
        <w:t xml:space="preserve"> </w:t>
      </w:r>
      <w:r w:rsidR="00B92337">
        <w:rPr>
          <w:rFonts w:ascii="仿宋" w:eastAsia="仿宋" w:hAnsi="仿宋"/>
          <w:sz w:val="24"/>
          <w:szCs w:val="24"/>
          <w:u w:val="single"/>
        </w:rPr>
        <w:t>73500</w:t>
      </w:r>
      <w:r>
        <w:rPr>
          <w:rFonts w:ascii="仿宋" w:eastAsia="仿宋" w:hAnsi="仿宋" w:hint="eastAsia"/>
          <w:sz w:val="24"/>
          <w:szCs w:val="24"/>
          <w:u w:val="single"/>
        </w:rPr>
        <w:t xml:space="preserve"> </w:t>
      </w:r>
      <w:r>
        <w:rPr>
          <w:rFonts w:ascii="仿宋" w:eastAsia="仿宋" w:hAnsi="仿宋" w:hint="eastAsia"/>
          <w:sz w:val="24"/>
          <w:szCs w:val="24"/>
        </w:rPr>
        <w:t>元，人民币</w:t>
      </w:r>
      <w:r>
        <w:rPr>
          <w:rFonts w:ascii="仿宋" w:eastAsia="仿宋" w:hAnsi="仿宋" w:hint="eastAsia"/>
          <w:sz w:val="24"/>
          <w:szCs w:val="24"/>
          <w:u w:val="single"/>
        </w:rPr>
        <w:t xml:space="preserve"> </w:t>
      </w:r>
      <w:r w:rsidR="00B92337">
        <w:rPr>
          <w:rFonts w:ascii="仿宋" w:eastAsia="仿宋" w:hAnsi="仿宋" w:hint="eastAsia"/>
          <w:sz w:val="24"/>
          <w:szCs w:val="24"/>
          <w:u w:val="single"/>
        </w:rPr>
        <w:t>柒万叁仟伍佰</w:t>
      </w:r>
      <w:r>
        <w:rPr>
          <w:rFonts w:ascii="仿宋" w:eastAsia="仿宋" w:hAnsi="仿宋" w:hint="eastAsia"/>
          <w:sz w:val="24"/>
          <w:szCs w:val="24"/>
          <w:u w:val="single"/>
        </w:rPr>
        <w:t xml:space="preserve"> </w:t>
      </w:r>
      <w:r>
        <w:rPr>
          <w:rFonts w:ascii="仿宋" w:eastAsia="仿宋" w:hAnsi="仿宋" w:hint="eastAsia"/>
          <w:sz w:val="24"/>
          <w:szCs w:val="24"/>
        </w:rPr>
        <w:t>圆整</w:t>
      </w:r>
      <w:bookmarkEnd w:id="1"/>
      <w:r w:rsidR="00252B29">
        <w:rPr>
          <w:rFonts w:ascii="仿宋" w:eastAsia="仿宋" w:hAnsi="仿宋" w:hint="eastAsia"/>
          <w:sz w:val="24"/>
          <w:szCs w:val="24"/>
        </w:rPr>
        <w:t>。乙方应在收到此款项后七日内交付同等金额的增值税专用发票,</w:t>
      </w:r>
      <w:r w:rsidR="00252B29">
        <w:rPr>
          <w:rFonts w:ascii="仿宋" w:eastAsia="仿宋" w:hAnsi="仿宋"/>
          <w:sz w:val="24"/>
          <w:szCs w:val="24"/>
        </w:rPr>
        <w:t>模具交付日期以收到预付款之日起开始计算。</w:t>
      </w:r>
    </w:p>
    <w:p w:rsidR="007913E5" w:rsidRDefault="008A2396" w:rsidP="00AF2853">
      <w:pPr>
        <w:ind w:firstLineChars="300" w:firstLine="720"/>
        <w:rPr>
          <w:rFonts w:ascii="仿宋" w:eastAsia="仿宋" w:hAnsi="仿宋"/>
          <w:sz w:val="24"/>
          <w:szCs w:val="24"/>
        </w:rPr>
      </w:pPr>
      <w:r>
        <w:rPr>
          <w:rFonts w:ascii="仿宋" w:eastAsia="仿宋" w:hAnsi="仿宋" w:hint="eastAsia"/>
          <w:sz w:val="24"/>
          <w:szCs w:val="24"/>
        </w:rPr>
        <w:t>2.</w:t>
      </w:r>
      <w:r w:rsidR="00AF2853">
        <w:rPr>
          <w:rFonts w:ascii="仿宋" w:eastAsia="仿宋" w:hAnsi="仿宋" w:hint="eastAsia"/>
          <w:sz w:val="24"/>
          <w:szCs w:val="24"/>
        </w:rPr>
        <w:t>甲方</w:t>
      </w:r>
      <w:r w:rsidR="00252B29">
        <w:rPr>
          <w:rFonts w:ascii="仿宋" w:eastAsia="仿宋" w:hAnsi="仿宋" w:hint="eastAsia"/>
          <w:sz w:val="24"/>
          <w:szCs w:val="24"/>
        </w:rPr>
        <w:t>产品</w:t>
      </w:r>
      <w:r w:rsidR="00AF2853">
        <w:rPr>
          <w:rFonts w:ascii="仿宋" w:eastAsia="仿宋" w:hAnsi="仿宋" w:hint="eastAsia"/>
          <w:sz w:val="24"/>
          <w:szCs w:val="24"/>
        </w:rPr>
        <w:t>模具验收合格，出具</w:t>
      </w:r>
      <w:r w:rsidR="00252B29">
        <w:rPr>
          <w:rFonts w:ascii="仿宋" w:eastAsia="仿宋" w:hAnsi="仿宋" w:hint="eastAsia"/>
          <w:sz w:val="24"/>
          <w:szCs w:val="24"/>
        </w:rPr>
        <w:t>产品</w:t>
      </w:r>
      <w:r w:rsidR="00AF2853">
        <w:rPr>
          <w:rFonts w:ascii="仿宋" w:eastAsia="仿宋" w:hAnsi="仿宋" w:hint="eastAsia"/>
          <w:sz w:val="24"/>
          <w:szCs w:val="24"/>
        </w:rPr>
        <w:t>模具验收合格单</w:t>
      </w:r>
      <w:r w:rsidR="00252B29">
        <w:rPr>
          <w:rFonts w:ascii="仿宋" w:eastAsia="仿宋" w:hAnsi="仿宋" w:hint="eastAsia"/>
          <w:sz w:val="24"/>
          <w:szCs w:val="24"/>
        </w:rPr>
        <w:t>，</w:t>
      </w:r>
      <w:r w:rsidR="00AF2853">
        <w:rPr>
          <w:rFonts w:ascii="仿宋" w:eastAsia="仿宋" w:hAnsi="仿宋" w:hint="eastAsia"/>
          <w:sz w:val="24"/>
          <w:szCs w:val="24"/>
        </w:rPr>
        <w:t>乙方开具合同金额4</w:t>
      </w:r>
      <w:r w:rsidR="00AF2853">
        <w:rPr>
          <w:rFonts w:ascii="仿宋" w:eastAsia="仿宋" w:hAnsi="仿宋"/>
          <w:sz w:val="24"/>
          <w:szCs w:val="24"/>
        </w:rPr>
        <w:t>0%的增值税发票给甲方，甲方支付总金额的</w:t>
      </w:r>
      <w:r w:rsidR="00AF2853">
        <w:rPr>
          <w:rFonts w:ascii="仿宋" w:eastAsia="仿宋" w:hAnsi="仿宋" w:hint="eastAsia"/>
          <w:sz w:val="24"/>
          <w:szCs w:val="24"/>
        </w:rPr>
        <w:t>4</w:t>
      </w:r>
      <w:r w:rsidR="00AF2853">
        <w:rPr>
          <w:rFonts w:ascii="仿宋" w:eastAsia="仿宋" w:hAnsi="仿宋"/>
          <w:sz w:val="24"/>
          <w:szCs w:val="24"/>
        </w:rPr>
        <w:t>0%，计：</w:t>
      </w:r>
      <w:r w:rsidR="00B92337">
        <w:rPr>
          <w:rFonts w:ascii="仿宋" w:eastAsia="仿宋" w:hAnsi="仿宋"/>
          <w:sz w:val="24"/>
          <w:szCs w:val="24"/>
          <w:u w:val="single"/>
        </w:rPr>
        <w:t>5880</w:t>
      </w:r>
      <w:r w:rsidR="00AF2853" w:rsidRPr="00AF2853">
        <w:rPr>
          <w:rFonts w:ascii="仿宋" w:eastAsia="仿宋" w:hAnsi="仿宋"/>
          <w:sz w:val="24"/>
          <w:szCs w:val="24"/>
          <w:u w:val="single"/>
        </w:rPr>
        <w:t>0</w:t>
      </w:r>
      <w:r w:rsidR="00AF2853">
        <w:rPr>
          <w:rFonts w:ascii="仿宋" w:eastAsia="仿宋" w:hAnsi="仿宋"/>
          <w:sz w:val="24"/>
          <w:szCs w:val="24"/>
        </w:rPr>
        <w:t>元，</w:t>
      </w:r>
      <w:r w:rsidR="00AF2853">
        <w:rPr>
          <w:rFonts w:ascii="仿宋" w:eastAsia="仿宋" w:hAnsi="仿宋" w:hint="eastAsia"/>
          <w:sz w:val="24"/>
          <w:szCs w:val="24"/>
        </w:rPr>
        <w:t>人民币</w:t>
      </w:r>
      <w:r w:rsidR="00AF2853">
        <w:rPr>
          <w:rFonts w:ascii="仿宋" w:eastAsia="仿宋" w:hAnsi="仿宋" w:hint="eastAsia"/>
          <w:sz w:val="24"/>
          <w:szCs w:val="24"/>
          <w:u w:val="single"/>
        </w:rPr>
        <w:t xml:space="preserve"> </w:t>
      </w:r>
      <w:r w:rsidR="00EB4441">
        <w:rPr>
          <w:rFonts w:ascii="仿宋" w:eastAsia="仿宋" w:hAnsi="仿宋" w:hint="eastAsia"/>
          <w:sz w:val="24"/>
          <w:szCs w:val="24"/>
          <w:u w:val="single"/>
        </w:rPr>
        <w:t>伍万捌仟捌佰</w:t>
      </w:r>
      <w:r w:rsidR="00AF2853">
        <w:rPr>
          <w:rFonts w:ascii="仿宋" w:eastAsia="仿宋" w:hAnsi="仿宋" w:hint="eastAsia"/>
          <w:sz w:val="24"/>
          <w:szCs w:val="24"/>
        </w:rPr>
        <w:t>圆整。</w:t>
      </w:r>
      <w:r w:rsidR="00AF2853">
        <w:rPr>
          <w:rFonts w:ascii="仿宋" w:eastAsia="仿宋" w:hAnsi="仿宋"/>
          <w:sz w:val="24"/>
          <w:szCs w:val="24"/>
        </w:rPr>
        <w:t xml:space="preserve"> </w:t>
      </w:r>
    </w:p>
    <w:p w:rsidR="007913E5" w:rsidRDefault="00925DC9">
      <w:pPr>
        <w:spacing w:before="156" w:after="156"/>
        <w:ind w:firstLineChars="300" w:firstLine="720"/>
        <w:rPr>
          <w:rFonts w:ascii="仿宋" w:eastAsia="仿宋" w:hAnsi="仿宋"/>
          <w:sz w:val="24"/>
          <w:szCs w:val="24"/>
        </w:rPr>
      </w:pPr>
      <w:r>
        <w:rPr>
          <w:rFonts w:ascii="仿宋" w:eastAsia="仿宋" w:hAnsi="仿宋"/>
          <w:sz w:val="24"/>
          <w:szCs w:val="24"/>
        </w:rPr>
        <w:t>3</w:t>
      </w:r>
      <w:r w:rsidR="008A2396">
        <w:rPr>
          <w:rFonts w:ascii="仿宋" w:eastAsia="仿宋" w:hAnsi="仿宋" w:hint="eastAsia"/>
          <w:sz w:val="24"/>
          <w:szCs w:val="24"/>
        </w:rPr>
        <w:t>.剩余的10%为质保金，计：</w:t>
      </w:r>
      <w:r w:rsidR="00EB4441">
        <w:rPr>
          <w:rFonts w:ascii="仿宋" w:eastAsia="仿宋" w:hAnsi="仿宋"/>
          <w:sz w:val="24"/>
          <w:szCs w:val="24"/>
          <w:u w:val="single"/>
        </w:rPr>
        <w:t>14700</w:t>
      </w:r>
      <w:r w:rsidR="00AF2853">
        <w:rPr>
          <w:rFonts w:ascii="仿宋" w:eastAsia="仿宋" w:hAnsi="仿宋" w:hint="eastAsia"/>
          <w:sz w:val="24"/>
          <w:szCs w:val="24"/>
        </w:rPr>
        <w:t>元，自</w:t>
      </w:r>
      <w:r w:rsidR="00252B29">
        <w:rPr>
          <w:rFonts w:ascii="仿宋" w:eastAsia="仿宋" w:hAnsi="仿宋" w:hint="eastAsia"/>
          <w:sz w:val="24"/>
          <w:szCs w:val="24"/>
        </w:rPr>
        <w:t>模具移交</w:t>
      </w:r>
      <w:r w:rsidR="00AF2853">
        <w:rPr>
          <w:rFonts w:ascii="仿宋" w:eastAsia="仿宋" w:hAnsi="仿宋" w:hint="eastAsia"/>
          <w:sz w:val="24"/>
          <w:szCs w:val="24"/>
        </w:rPr>
        <w:t>全部模具验收完毕之日起满</w:t>
      </w:r>
      <w:r w:rsidR="00EB4441">
        <w:rPr>
          <w:rFonts w:ascii="仿宋" w:eastAsia="仿宋" w:hAnsi="仿宋" w:hint="eastAsia"/>
          <w:sz w:val="24"/>
          <w:szCs w:val="24"/>
        </w:rPr>
        <w:t>6个月</w:t>
      </w:r>
      <w:r w:rsidR="008A2396">
        <w:rPr>
          <w:rFonts w:ascii="仿宋" w:eastAsia="仿宋" w:hAnsi="仿宋" w:hint="eastAsia"/>
          <w:sz w:val="24"/>
          <w:szCs w:val="24"/>
        </w:rPr>
        <w:t>无质量问题的，</w:t>
      </w:r>
      <w:r w:rsidR="00AF2853">
        <w:rPr>
          <w:rFonts w:ascii="仿宋" w:eastAsia="仿宋" w:hAnsi="仿宋" w:hint="eastAsia"/>
          <w:sz w:val="24"/>
          <w:szCs w:val="24"/>
        </w:rPr>
        <w:t>甲方向乙方支付。</w:t>
      </w:r>
      <w:r w:rsidR="00AF2853">
        <w:rPr>
          <w:rFonts w:ascii="仿宋" w:eastAsia="仿宋" w:hAnsi="仿宋"/>
          <w:sz w:val="24"/>
          <w:szCs w:val="24"/>
        </w:rPr>
        <w:t xml:space="preserve"> </w:t>
      </w:r>
    </w:p>
    <w:p w:rsidR="007913E5" w:rsidRDefault="008A2396">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913E5" w:rsidRDefault="008A2396">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1.保证模具寿命为生产产品不少于□10万□20万</w:t>
      </w:r>
      <w:r>
        <w:rPr>
          <w:rFonts w:ascii="仿宋" w:eastAsia="仿宋" w:hAnsi="仿宋" w:hint="eastAsia"/>
          <w:sz w:val="24"/>
          <w:szCs w:val="24"/>
        </w:rPr>
        <w:sym w:font="Wingdings 2" w:char="0052"/>
      </w:r>
      <w:r>
        <w:rPr>
          <w:rFonts w:ascii="仿宋" w:eastAsia="仿宋" w:hAnsi="仿宋" w:hint="eastAsia"/>
          <w:sz w:val="24"/>
          <w:szCs w:val="24"/>
        </w:rPr>
        <w:t>30万次。在模具寿命内有质量问题，由乙方免费负责维修，若模具维修后仍无法使用，甲方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w:t>
      </w:r>
      <w:r>
        <w:rPr>
          <w:rFonts w:ascii="仿宋" w:eastAsia="仿宋" w:hAnsi="仿宋"/>
          <w:sz w:val="24"/>
          <w:szCs w:val="24"/>
        </w:rPr>
        <w:lastRenderedPageBreak/>
        <w:t>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w:t>
      </w:r>
      <w:proofErr w:type="gramStart"/>
      <w:r>
        <w:rPr>
          <w:rFonts w:ascii="仿宋" w:eastAsia="仿宋" w:hAnsi="仿宋"/>
          <w:sz w:val="24"/>
          <w:szCs w:val="24"/>
        </w:rPr>
        <w:t>移</w:t>
      </w:r>
      <w:r>
        <w:rPr>
          <w:rFonts w:ascii="仿宋" w:eastAsia="仿宋" w:hAnsi="仿宋" w:hint="eastAsia"/>
          <w:sz w:val="24"/>
          <w:szCs w:val="24"/>
        </w:rPr>
        <w:t>模费用</w:t>
      </w:r>
      <w:proofErr w:type="gramEnd"/>
      <w:r>
        <w:rPr>
          <w:rFonts w:ascii="仿宋" w:eastAsia="仿宋" w:hAnsi="仿宋" w:hint="eastAsia"/>
          <w:sz w:val="24"/>
          <w:szCs w:val="24"/>
        </w:rPr>
        <w:t>以及</w:t>
      </w:r>
      <w:r>
        <w:rPr>
          <w:rFonts w:ascii="仿宋" w:eastAsia="仿宋" w:hAnsi="仿宋"/>
          <w:sz w:val="24"/>
          <w:szCs w:val="24"/>
        </w:rPr>
        <w:t>乙方</w:t>
      </w:r>
      <w:proofErr w:type="gramStart"/>
      <w:r>
        <w:rPr>
          <w:rFonts w:ascii="仿宋" w:eastAsia="仿宋" w:hAnsi="仿宋"/>
          <w:sz w:val="24"/>
          <w:szCs w:val="24"/>
        </w:rPr>
        <w:t>因</w:t>
      </w:r>
      <w:r>
        <w:rPr>
          <w:rFonts w:ascii="仿宋" w:eastAsia="仿宋" w:hAnsi="仿宋" w:hint="eastAsia"/>
          <w:sz w:val="24"/>
          <w:szCs w:val="24"/>
        </w:rPr>
        <w:t>移模导致</w:t>
      </w:r>
      <w:proofErr w:type="gramEnd"/>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7913E5" w:rsidRDefault="008A2396">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2.如乙方使用模具生产产品，在生产过程中模具的修理和维护均由乙方负责。</w:t>
      </w:r>
    </w:p>
    <w:p w:rsidR="007913E5" w:rsidRDefault="008A2396">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3.模具在制作过程中如出现需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需取得</w:t>
      </w:r>
      <w:r>
        <w:rPr>
          <w:rFonts w:ascii="仿宋" w:eastAsia="仿宋" w:hAnsi="仿宋"/>
          <w:sz w:val="24"/>
          <w:szCs w:val="24"/>
        </w:rPr>
        <w:t>甲方书面确认后方</w:t>
      </w:r>
      <w:r>
        <w:rPr>
          <w:rFonts w:ascii="仿宋" w:eastAsia="仿宋" w:hAnsi="仿宋" w:hint="eastAsia"/>
          <w:sz w:val="24"/>
          <w:szCs w:val="24"/>
        </w:rPr>
        <w:t>可进行。</w:t>
      </w:r>
    </w:p>
    <w:p w:rsidR="007913E5" w:rsidRDefault="008A2396">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4.乙方在设计模具时，应考虑到模具脱模方便，模具的性能必须保证符合附件图纸技术要求，产品外观可见表面不得有气孔、沙粒、刮伤等，不得有变形、缩水、顶白、气纹、浮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等影响质量和外观现象。制件无飞边，合</w:t>
      </w:r>
      <w:proofErr w:type="gramStart"/>
      <w:r>
        <w:rPr>
          <w:rFonts w:ascii="仿宋" w:eastAsia="仿宋" w:hAnsi="仿宋" w:hint="eastAsia"/>
          <w:sz w:val="24"/>
          <w:szCs w:val="24"/>
        </w:rPr>
        <w:t>模缝错模须</w:t>
      </w:r>
      <w:proofErr w:type="gramEnd"/>
      <w:r>
        <w:rPr>
          <w:rFonts w:ascii="仿宋" w:eastAsia="仿宋" w:hAnsi="仿宋" w:hint="eastAsia"/>
          <w:sz w:val="24"/>
          <w:szCs w:val="24"/>
        </w:rPr>
        <w:t>小于0.0</w:t>
      </w:r>
      <w:r>
        <w:rPr>
          <w:rFonts w:ascii="仿宋" w:eastAsia="仿宋" w:hAnsi="仿宋"/>
          <w:sz w:val="24"/>
          <w:szCs w:val="24"/>
        </w:rPr>
        <w:t>5</w:t>
      </w:r>
      <w:r>
        <w:rPr>
          <w:rFonts w:ascii="仿宋" w:eastAsia="仿宋" w:hAnsi="仿宋" w:hint="eastAsia"/>
          <w:sz w:val="24"/>
          <w:szCs w:val="24"/>
        </w:rPr>
        <w:t xml:space="preserve"> MM，（注：以甲方确认为准）。模具必须配备冷却接头、吊环、定位环、液压、气压接头管道等。</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w:t>
      </w:r>
      <w:proofErr w:type="gramStart"/>
      <w:r>
        <w:rPr>
          <w:rFonts w:ascii="仿宋" w:eastAsia="仿宋" w:hAnsi="仿宋" w:hint="eastAsia"/>
          <w:sz w:val="24"/>
          <w:szCs w:val="24"/>
        </w:rPr>
        <w:t>型腔数和</w:t>
      </w:r>
      <w:proofErr w:type="gramEnd"/>
      <w:r>
        <w:rPr>
          <w:rFonts w:ascii="仿宋" w:eastAsia="仿宋" w:hAnsi="仿宋" w:hint="eastAsia"/>
          <w:sz w:val="24"/>
          <w:szCs w:val="24"/>
        </w:rPr>
        <w:t>产品</w:t>
      </w:r>
      <w:proofErr w:type="gramStart"/>
      <w:r>
        <w:rPr>
          <w:rFonts w:ascii="仿宋" w:eastAsia="仿宋" w:hAnsi="仿宋" w:hint="eastAsia"/>
          <w:sz w:val="24"/>
          <w:szCs w:val="24"/>
        </w:rPr>
        <w:t>分模线</w:t>
      </w:r>
      <w:proofErr w:type="gramEnd"/>
      <w:r>
        <w:rPr>
          <w:rFonts w:ascii="仿宋" w:eastAsia="仿宋" w:hAnsi="仿宋" w:hint="eastAsia"/>
          <w:sz w:val="24"/>
          <w:szCs w:val="24"/>
        </w:rPr>
        <w:t>设计制作模具。</w:t>
      </w:r>
    </w:p>
    <w:p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3.由于模具设计及制作误差导致的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零部件内、外标识，此项工作为模具制作的一部分。标识具体内容、格式和要求由甲方提供。</w:t>
      </w:r>
    </w:p>
    <w:p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5.本合同签订之日起【50】日内，乙方</w:t>
      </w:r>
      <w:proofErr w:type="gramStart"/>
      <w:r>
        <w:rPr>
          <w:rFonts w:ascii="仿宋" w:eastAsia="仿宋" w:hAnsi="仿宋" w:hint="eastAsia"/>
          <w:sz w:val="24"/>
          <w:szCs w:val="24"/>
        </w:rPr>
        <w:t>交付试首模样</w:t>
      </w:r>
      <w:proofErr w:type="gramEnd"/>
      <w:r>
        <w:rPr>
          <w:rFonts w:ascii="仿宋" w:eastAsia="仿宋" w:hAnsi="仿宋" w:hint="eastAsia"/>
          <w:sz w:val="24"/>
          <w:szCs w:val="24"/>
        </w:rPr>
        <w:t>件（不少于</w:t>
      </w:r>
      <w:r w:rsidR="003249C9">
        <w:rPr>
          <w:rFonts w:ascii="仿宋" w:eastAsia="仿宋" w:hAnsi="仿宋" w:hint="eastAsia"/>
          <w:sz w:val="24"/>
          <w:szCs w:val="24"/>
        </w:rPr>
        <w:t>各</w:t>
      </w:r>
      <w:r w:rsidR="003249C9">
        <w:rPr>
          <w:rFonts w:ascii="仿宋" w:eastAsia="仿宋" w:hAnsi="仿宋"/>
          <w:sz w:val="24"/>
          <w:szCs w:val="24"/>
        </w:rPr>
        <w:t>5</w:t>
      </w:r>
      <w:r>
        <w:rPr>
          <w:rFonts w:ascii="仿宋" w:eastAsia="仿宋" w:hAnsi="仿宋" w:hint="eastAsia"/>
          <w:sz w:val="24"/>
          <w:szCs w:val="24"/>
        </w:rPr>
        <w:t>件套/送样）时，须附自检报告，甲方在收到首模样件后5日内提出书面意见给乙方。</w:t>
      </w:r>
    </w:p>
    <w:p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6.</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w:t>
      </w:r>
      <w:r w:rsidR="003249C9">
        <w:rPr>
          <w:rFonts w:ascii="仿宋" w:eastAsia="仿宋" w:hAnsi="仿宋" w:hint="eastAsia"/>
          <w:sz w:val="24"/>
          <w:szCs w:val="24"/>
        </w:rPr>
        <w:t>各5件套</w:t>
      </w:r>
      <w:r>
        <w:rPr>
          <w:rFonts w:ascii="仿宋" w:eastAsia="仿宋" w:hAnsi="仿宋" w:hint="eastAsia"/>
          <w:sz w:val="24"/>
          <w:szCs w:val="24"/>
        </w:rPr>
        <w:t>给甲方，由甲方送交主机厂确认产品，产品合格后安排小批试制验收。</w:t>
      </w:r>
      <w:r w:rsidR="003249C9">
        <w:rPr>
          <w:rFonts w:ascii="仿宋" w:eastAsia="仿宋" w:hAnsi="仿宋" w:hint="eastAsia"/>
          <w:sz w:val="24"/>
          <w:szCs w:val="24"/>
        </w:rPr>
        <w:t>小批量试模免费提供各</w:t>
      </w:r>
      <w:r w:rsidR="003249C9">
        <w:rPr>
          <w:rFonts w:ascii="仿宋" w:eastAsia="仿宋" w:hAnsi="仿宋"/>
          <w:sz w:val="24"/>
          <w:szCs w:val="24"/>
        </w:rPr>
        <w:t>30件，</w:t>
      </w:r>
      <w:r w:rsidR="00130324">
        <w:rPr>
          <w:rFonts w:ascii="仿宋" w:eastAsia="仿宋" w:hAnsi="仿宋"/>
          <w:sz w:val="24"/>
          <w:szCs w:val="24"/>
        </w:rPr>
        <w:t>甲方提供试模材料；超出部分数量甲方下发生产订单给乙方；</w:t>
      </w:r>
    </w:p>
    <w:p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lastRenderedPageBreak/>
        <w:t>7.本合同的模具制作周期为【</w:t>
      </w:r>
      <w:r w:rsidR="009C2385">
        <w:rPr>
          <w:rFonts w:ascii="仿宋" w:eastAsia="仿宋" w:hAnsi="仿宋"/>
          <w:sz w:val="24"/>
          <w:szCs w:val="24"/>
        </w:rPr>
        <w:t>50</w:t>
      </w:r>
      <w:r>
        <w:rPr>
          <w:rFonts w:ascii="仿宋" w:eastAsia="仿宋" w:hAnsi="仿宋" w:hint="eastAsia"/>
          <w:sz w:val="24"/>
          <w:szCs w:val="24"/>
        </w:rPr>
        <w:t>】日，乙方应于</w:t>
      </w:r>
      <w:r>
        <w:rPr>
          <w:rFonts w:ascii="仿宋" w:eastAsia="仿宋" w:hAnsi="仿宋" w:hint="eastAsia"/>
          <w:sz w:val="24"/>
          <w:szCs w:val="24"/>
          <w:u w:val="single"/>
        </w:rPr>
        <w:t xml:space="preserve"> 202</w:t>
      </w:r>
      <w:r w:rsidR="009C2385">
        <w:rPr>
          <w:rFonts w:ascii="仿宋" w:eastAsia="仿宋" w:hAnsi="仿宋"/>
          <w:sz w:val="24"/>
          <w:szCs w:val="24"/>
          <w:u w:val="single"/>
        </w:rPr>
        <w:t>4</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sidR="00EB4441">
        <w:rPr>
          <w:rFonts w:ascii="仿宋" w:eastAsia="仿宋" w:hAnsi="仿宋"/>
          <w:sz w:val="24"/>
          <w:szCs w:val="24"/>
          <w:u w:val="single"/>
        </w:rPr>
        <w:t>4</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sidR="00EB4441">
        <w:rPr>
          <w:rFonts w:ascii="仿宋" w:eastAsia="仿宋" w:hAnsi="仿宋"/>
          <w:sz w:val="24"/>
          <w:szCs w:val="24"/>
          <w:u w:val="single"/>
        </w:rPr>
        <w:t>15</w:t>
      </w:r>
      <w:r>
        <w:rPr>
          <w:rFonts w:ascii="仿宋" w:eastAsia="仿宋" w:hAnsi="仿宋" w:hint="eastAsia"/>
          <w:sz w:val="24"/>
          <w:szCs w:val="24"/>
          <w:u w:val="single"/>
        </w:rPr>
        <w:t xml:space="preserve"> </w:t>
      </w:r>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，并应赔偿给甲方造成的直接和间接损失。逾期三十日的，乙方除应承</w:t>
      </w:r>
      <w:proofErr w:type="gramStart"/>
      <w:r>
        <w:rPr>
          <w:rFonts w:ascii="仿宋" w:eastAsia="仿宋" w:hAnsi="仿宋" w:hint="eastAsia"/>
          <w:sz w:val="24"/>
          <w:szCs w:val="24"/>
        </w:rPr>
        <w:t>担上述</w:t>
      </w:r>
      <w:proofErr w:type="gramEnd"/>
      <w:r>
        <w:rPr>
          <w:rFonts w:ascii="仿宋" w:eastAsia="仿宋" w:hAnsi="仿宋" w:hint="eastAsia"/>
          <w:sz w:val="24"/>
          <w:szCs w:val="24"/>
        </w:rPr>
        <w:t>责任外，甲方有权解除合同并要求退回全部已支付费用。</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六、检验方法</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7913E5" w:rsidRDefault="008A2396">
      <w:pPr>
        <w:spacing w:line="360" w:lineRule="auto"/>
        <w:rPr>
          <w:rFonts w:ascii="仿宋" w:eastAsia="仿宋" w:hAnsi="仿宋"/>
          <w:sz w:val="24"/>
          <w:szCs w:val="24"/>
        </w:rPr>
      </w:pPr>
      <w:r>
        <w:rPr>
          <w:rFonts w:ascii="仿宋" w:eastAsia="仿宋" w:hAnsi="仿宋" w:hint="eastAsia"/>
          <w:b/>
          <w:sz w:val="24"/>
          <w:szCs w:val="24"/>
        </w:rPr>
        <w:t>七、技术要求</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日产能：【</w:t>
      </w:r>
      <w:r w:rsidR="009C2385">
        <w:rPr>
          <w:rFonts w:ascii="仿宋" w:eastAsia="仿宋" w:hAnsi="仿宋"/>
          <w:sz w:val="24"/>
          <w:szCs w:val="24"/>
        </w:rPr>
        <w:t>10</w:t>
      </w:r>
      <w:r>
        <w:rPr>
          <w:rFonts w:ascii="仿宋" w:eastAsia="仿宋" w:hAnsi="仿宋" w:hint="eastAsia"/>
          <w:sz w:val="24"/>
          <w:szCs w:val="24"/>
        </w:rPr>
        <w:t>00】件，月产能：【</w:t>
      </w:r>
      <w:r w:rsidR="009C2385">
        <w:rPr>
          <w:rFonts w:ascii="仿宋" w:eastAsia="仿宋" w:hAnsi="仿宋"/>
          <w:sz w:val="24"/>
          <w:szCs w:val="24"/>
        </w:rPr>
        <w:t>22000</w:t>
      </w:r>
      <w:r>
        <w:rPr>
          <w:rFonts w:ascii="仿宋" w:eastAsia="仿宋" w:hAnsi="仿宋" w:hint="eastAsia"/>
          <w:sz w:val="24"/>
          <w:szCs w:val="24"/>
        </w:rPr>
        <w:t>】件。</w:t>
      </w:r>
    </w:p>
    <w:p w:rsidR="007913E5" w:rsidRDefault="008A2396">
      <w:pPr>
        <w:spacing w:line="360" w:lineRule="auto"/>
        <w:ind w:left="425"/>
        <w:rPr>
          <w:rFonts w:ascii="仿宋" w:eastAsia="仿宋" w:hAnsi="仿宋"/>
          <w:sz w:val="24"/>
          <w:szCs w:val="24"/>
        </w:rPr>
      </w:pPr>
      <w:r>
        <w:rPr>
          <w:rFonts w:ascii="仿宋" w:eastAsia="仿宋" w:hAnsi="仿宋" w:hint="eastAsia"/>
          <w:sz w:val="24"/>
          <w:szCs w:val="24"/>
        </w:rPr>
        <w:t>6.模具的所有技术参数和要求应符合甲方的《新开模具技术要求》。</w:t>
      </w:r>
    </w:p>
    <w:p w:rsidR="007913E5" w:rsidRDefault="008A2396">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lastRenderedPageBreak/>
        <w:t>2.根据甲方要求，乙方应负责将模具运送至甲方指定地点。</w:t>
      </w:r>
    </w:p>
    <w:p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7913E5" w:rsidRDefault="008A2396">
      <w:pPr>
        <w:pStyle w:val="1"/>
        <w:spacing w:line="360" w:lineRule="auto"/>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7913E5" w:rsidRDefault="008A2396">
      <w:pPr>
        <w:pStyle w:val="1"/>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7913E5" w:rsidRDefault="008A2396">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十、违约及索赔</w:t>
      </w:r>
    </w:p>
    <w:p w:rsidR="007913E5" w:rsidRDefault="008A2396">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913E5" w:rsidRDefault="008A2396">
      <w:pPr>
        <w:spacing w:line="360" w:lineRule="auto"/>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w:t>
      </w:r>
      <w:r>
        <w:rPr>
          <w:rFonts w:ascii="仿宋" w:eastAsia="仿宋" w:hAnsi="仿宋" w:cs="仿宋" w:hint="eastAsia"/>
          <w:sz w:val="24"/>
        </w:rPr>
        <w:t>，并承担合同总额200%的违约金</w:t>
      </w:r>
      <w:r>
        <w:rPr>
          <w:rFonts w:ascii="仿宋" w:eastAsia="仿宋" w:hAnsi="仿宋" w:hint="eastAsia"/>
          <w:sz w:val="24"/>
          <w:szCs w:val="24"/>
        </w:rPr>
        <w:t>。因此给甲方造成的经济损失，乙方应当负责赔偿。</w:t>
      </w:r>
    </w:p>
    <w:p w:rsidR="007913E5" w:rsidRDefault="008A2396">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rsidR="007913E5" w:rsidRDefault="008A2396">
      <w:pPr>
        <w:spacing w:line="360" w:lineRule="auto"/>
        <w:ind w:firstLineChars="200" w:firstLine="480"/>
        <w:rPr>
          <w:rFonts w:ascii="仿宋" w:eastAsia="仿宋" w:hAnsi="仿宋"/>
          <w:sz w:val="24"/>
          <w:szCs w:val="24"/>
        </w:rPr>
      </w:pPr>
      <w:r>
        <w:rPr>
          <w:rFonts w:ascii="仿宋" w:eastAsia="仿宋" w:hAnsi="仿宋" w:hint="eastAsia"/>
          <w:sz w:val="24"/>
          <w:szCs w:val="24"/>
        </w:rPr>
        <w:t>4.如单方提出终止合同，须经对方盖章认可，提出方须赔偿对方因终止合同所引起的全部经济损失。</w:t>
      </w:r>
    </w:p>
    <w:p w:rsidR="007913E5" w:rsidRDefault="008A2396">
      <w:pPr>
        <w:pStyle w:val="1"/>
        <w:spacing w:line="360" w:lineRule="auto"/>
        <w:ind w:firstLine="480"/>
        <w:rPr>
          <w:rFonts w:ascii="仿宋" w:eastAsia="仿宋" w:hAnsi="仿宋"/>
          <w:sz w:val="24"/>
          <w:szCs w:val="24"/>
        </w:rPr>
      </w:pPr>
      <w:r>
        <w:rPr>
          <w:rFonts w:ascii="仿宋" w:eastAsia="仿宋" w:hAnsi="仿宋" w:hint="eastAsia"/>
          <w:sz w:val="24"/>
          <w:szCs w:val="24"/>
        </w:rPr>
        <w:t>5.若乙方违反本合同关于产权及保密的约定，乙方赔偿本合同模具价格（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7913E5" w:rsidRDefault="008A2396">
      <w:pPr>
        <w:pStyle w:val="1"/>
        <w:spacing w:line="360" w:lineRule="auto"/>
        <w:ind w:firstLine="480"/>
        <w:rPr>
          <w:rFonts w:ascii="仿宋" w:eastAsia="仿宋" w:hAnsi="仿宋"/>
          <w:sz w:val="24"/>
          <w:szCs w:val="24"/>
        </w:rPr>
      </w:pPr>
      <w:r>
        <w:rPr>
          <w:rFonts w:ascii="仿宋" w:eastAsia="仿宋" w:hAnsi="仿宋" w:hint="eastAsia"/>
          <w:sz w:val="24"/>
          <w:szCs w:val="24"/>
        </w:rPr>
        <w:lastRenderedPageBreak/>
        <w:t>6.因不可抗力导致无法按照合同约定履行的，双方应及时通报，协商解决。</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十一、其它</w:t>
      </w:r>
    </w:p>
    <w:p w:rsidR="007913E5" w:rsidRDefault="008A2396">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7913E5" w:rsidRDefault="008A2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sidR="00CA2AE4" w:rsidRPr="00CA2AE4">
        <w:rPr>
          <w:rFonts w:ascii="仿宋" w:eastAsia="仿宋" w:hAnsi="仿宋" w:hint="eastAsia"/>
          <w:b/>
          <w:sz w:val="24"/>
          <w:szCs w:val="24"/>
        </w:rPr>
        <w:t xml:space="preserve"> </w:t>
      </w:r>
      <w:r w:rsidR="00CA2AE4">
        <w:rPr>
          <w:rFonts w:ascii="仿宋" w:eastAsia="仿宋" w:hAnsi="仿宋" w:hint="eastAsia"/>
          <w:b/>
          <w:sz w:val="24"/>
          <w:szCs w:val="24"/>
        </w:rPr>
        <w:t>安路普（北京）汽车技术有限公司</w:t>
      </w:r>
      <w:r>
        <w:rPr>
          <w:rFonts w:ascii="仿宋" w:eastAsia="仿宋" w:hAnsi="仿宋" w:cs="仿宋" w:hint="eastAsia"/>
          <w:b/>
          <w:color w:val="000000"/>
          <w:sz w:val="24"/>
          <w:szCs w:val="24"/>
        </w:rPr>
        <w:t xml:space="preserve">  </w:t>
      </w:r>
      <w:r w:rsidR="00CA2AE4">
        <w:rPr>
          <w:rFonts w:ascii="仿宋" w:eastAsia="仿宋" w:hAnsi="仿宋" w:cs="仿宋"/>
          <w:b/>
          <w:color w:val="000000"/>
          <w:sz w:val="24"/>
          <w:szCs w:val="24"/>
        </w:rPr>
        <w:t xml:space="preserve">    </w:t>
      </w:r>
      <w:r>
        <w:rPr>
          <w:rFonts w:ascii="仿宋" w:eastAsia="仿宋" w:hAnsi="仿宋" w:cs="仿宋" w:hint="eastAsia"/>
          <w:b/>
          <w:color w:val="000000"/>
          <w:sz w:val="24"/>
          <w:szCs w:val="24"/>
        </w:rPr>
        <w:t>乙方:</w:t>
      </w:r>
      <w:r w:rsidR="00CA2AE4" w:rsidRPr="00CA2AE4">
        <w:rPr>
          <w:rFonts w:ascii="仿宋" w:eastAsia="仿宋" w:hAnsi="仿宋" w:hint="eastAsia"/>
          <w:b/>
          <w:sz w:val="24"/>
          <w:szCs w:val="24"/>
        </w:rPr>
        <w:t xml:space="preserve"> </w:t>
      </w:r>
      <w:r w:rsidR="00CA2AE4">
        <w:rPr>
          <w:rFonts w:ascii="仿宋" w:eastAsia="仿宋" w:hAnsi="仿宋" w:hint="eastAsia"/>
          <w:b/>
          <w:sz w:val="24"/>
          <w:szCs w:val="24"/>
        </w:rPr>
        <w:t>东莞市大雨智能科技有限公司</w:t>
      </w:r>
      <w:r>
        <w:rPr>
          <w:rFonts w:ascii="仿宋" w:eastAsia="仿宋" w:hAnsi="仿宋" w:cs="仿宋" w:hint="eastAsia"/>
          <w:b/>
          <w:color w:val="000000"/>
          <w:sz w:val="24"/>
          <w:szCs w:val="24"/>
        </w:rPr>
        <w:t xml:space="preserve">                               </w:t>
      </w:r>
    </w:p>
    <w:p w:rsidR="007913E5" w:rsidRDefault="008A2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7913E5" w:rsidRDefault="008A2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7913E5" w:rsidRDefault="007913E5">
      <w:pPr>
        <w:spacing w:line="360" w:lineRule="auto"/>
        <w:jc w:val="left"/>
        <w:rPr>
          <w:rFonts w:ascii="仿宋" w:eastAsia="仿宋" w:hAnsi="仿宋" w:cs="仿宋"/>
          <w:b/>
          <w:color w:val="000000"/>
          <w:sz w:val="24"/>
          <w:szCs w:val="24"/>
        </w:rPr>
      </w:pPr>
    </w:p>
    <w:p w:rsidR="007913E5" w:rsidRDefault="00EF5452">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252B29">
        <w:rPr>
          <w:rFonts w:ascii="仿宋" w:eastAsia="仿宋" w:hAnsi="仿宋" w:cs="仿宋"/>
          <w:b/>
          <w:color w:val="000000"/>
          <w:sz w:val="24"/>
          <w:szCs w:val="24"/>
        </w:rPr>
        <w:t>2024</w:t>
      </w:r>
      <w:r w:rsidR="008A2396">
        <w:rPr>
          <w:rFonts w:ascii="仿宋" w:eastAsia="仿宋" w:hAnsi="仿宋" w:cs="仿宋" w:hint="eastAsia"/>
          <w:b/>
          <w:color w:val="000000"/>
          <w:sz w:val="24"/>
          <w:szCs w:val="24"/>
        </w:rPr>
        <w:t xml:space="preserve">年  </w:t>
      </w:r>
      <w:r w:rsidR="00252B29">
        <w:rPr>
          <w:rFonts w:ascii="仿宋" w:eastAsia="仿宋" w:hAnsi="仿宋" w:cs="仿宋"/>
          <w:b/>
          <w:color w:val="000000"/>
          <w:sz w:val="24"/>
          <w:szCs w:val="24"/>
        </w:rPr>
        <w:t>2</w:t>
      </w:r>
      <w:r w:rsidR="008A2396">
        <w:rPr>
          <w:rFonts w:ascii="仿宋" w:eastAsia="仿宋" w:hAnsi="仿宋" w:cs="仿宋" w:hint="eastAsia"/>
          <w:b/>
          <w:color w:val="000000"/>
          <w:sz w:val="24"/>
          <w:szCs w:val="24"/>
        </w:rPr>
        <w:t xml:space="preserve"> 月 </w:t>
      </w:r>
      <w:r w:rsidR="00CA2AE4">
        <w:rPr>
          <w:rFonts w:ascii="仿宋" w:eastAsia="仿宋" w:hAnsi="仿宋" w:cs="仿宋"/>
          <w:b/>
          <w:color w:val="000000"/>
          <w:sz w:val="24"/>
          <w:szCs w:val="24"/>
        </w:rPr>
        <w:t>28</w:t>
      </w:r>
      <w:r w:rsidR="008A2396">
        <w:rPr>
          <w:rFonts w:ascii="仿宋" w:eastAsia="仿宋" w:hAnsi="仿宋" w:cs="仿宋" w:hint="eastAsia"/>
          <w:b/>
          <w:color w:val="000000"/>
          <w:sz w:val="24"/>
          <w:szCs w:val="24"/>
        </w:rPr>
        <w:t xml:space="preserve"> 日</w:t>
      </w:r>
      <w:r w:rsidR="00252B29">
        <w:rPr>
          <w:rFonts w:ascii="仿宋" w:eastAsia="仿宋" w:hAnsi="仿宋" w:cs="仿宋" w:hint="eastAsia"/>
          <w:b/>
          <w:color w:val="000000"/>
          <w:sz w:val="24"/>
          <w:szCs w:val="24"/>
        </w:rPr>
        <w:t xml:space="preserve">                      </w:t>
      </w:r>
      <w:r w:rsidR="00252B29">
        <w:rPr>
          <w:rFonts w:ascii="仿宋" w:eastAsia="仿宋" w:hAnsi="仿宋" w:cs="仿宋"/>
          <w:b/>
          <w:color w:val="000000"/>
          <w:sz w:val="24"/>
          <w:szCs w:val="24"/>
        </w:rPr>
        <w:t>2024</w:t>
      </w:r>
      <w:r w:rsidR="008A2396">
        <w:rPr>
          <w:rFonts w:ascii="仿宋" w:eastAsia="仿宋" w:hAnsi="仿宋" w:cs="仿宋" w:hint="eastAsia"/>
          <w:b/>
          <w:color w:val="000000"/>
          <w:sz w:val="24"/>
          <w:szCs w:val="24"/>
        </w:rPr>
        <w:t xml:space="preserve">年 </w:t>
      </w:r>
      <w:r w:rsidR="00252B29">
        <w:rPr>
          <w:rFonts w:ascii="仿宋" w:eastAsia="仿宋" w:hAnsi="仿宋" w:cs="仿宋"/>
          <w:b/>
          <w:color w:val="000000"/>
          <w:sz w:val="24"/>
          <w:szCs w:val="24"/>
        </w:rPr>
        <w:t>2</w:t>
      </w:r>
      <w:r w:rsidR="008A2396">
        <w:rPr>
          <w:rFonts w:ascii="仿宋" w:eastAsia="仿宋" w:hAnsi="仿宋" w:cs="仿宋" w:hint="eastAsia"/>
          <w:b/>
          <w:color w:val="000000"/>
          <w:sz w:val="24"/>
          <w:szCs w:val="24"/>
        </w:rPr>
        <w:t xml:space="preserve">  月  </w:t>
      </w:r>
      <w:r w:rsidR="00CA2AE4">
        <w:rPr>
          <w:rFonts w:ascii="仿宋" w:eastAsia="仿宋" w:hAnsi="仿宋" w:cs="仿宋"/>
          <w:b/>
          <w:color w:val="000000"/>
          <w:sz w:val="24"/>
          <w:szCs w:val="24"/>
        </w:rPr>
        <w:t>28</w:t>
      </w:r>
      <w:r w:rsidR="008A2396">
        <w:rPr>
          <w:rFonts w:ascii="仿宋" w:eastAsia="仿宋" w:hAnsi="仿宋" w:cs="仿宋" w:hint="eastAsia"/>
          <w:b/>
          <w:color w:val="000000"/>
          <w:sz w:val="24"/>
          <w:szCs w:val="24"/>
        </w:rPr>
        <w:t xml:space="preserve"> 日</w:t>
      </w:r>
    </w:p>
    <w:sectPr w:rsidR="007913E5">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A38" w:rsidRDefault="00D37A38">
      <w:r>
        <w:separator/>
      </w:r>
    </w:p>
  </w:endnote>
  <w:endnote w:type="continuationSeparator" w:id="0">
    <w:p w:rsidR="00D37A38" w:rsidRDefault="00D3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E5" w:rsidRDefault="008A2396">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7913E5" w:rsidRDefault="007913E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7913E5" w:rsidRDefault="008A2396">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EF5452">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EF5452">
              <w:rPr>
                <w:b/>
                <w:noProof/>
              </w:rPr>
              <w:t>6</w:t>
            </w:r>
            <w:r>
              <w:rPr>
                <w:b/>
                <w:sz w:val="24"/>
                <w:szCs w:val="24"/>
              </w:rPr>
              <w:fldChar w:fldCharType="end"/>
            </w:r>
          </w:p>
        </w:sdtContent>
      </w:sdt>
    </w:sdtContent>
  </w:sdt>
  <w:p w:rsidR="007913E5" w:rsidRDefault="007913E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E5" w:rsidRDefault="008A2396">
    <w:pPr>
      <w:pStyle w:val="a5"/>
      <w:jc w:val="right"/>
    </w:pPr>
    <w:r>
      <w:rPr>
        <w:b/>
        <w:sz w:val="24"/>
        <w:szCs w:val="24"/>
      </w:rPr>
      <w:fldChar w:fldCharType="begin"/>
    </w:r>
    <w:r>
      <w:rPr>
        <w:b/>
      </w:rPr>
      <w:instrText>PAGE</w:instrText>
    </w:r>
    <w:r>
      <w:rPr>
        <w:b/>
        <w:sz w:val="24"/>
        <w:szCs w:val="24"/>
      </w:rPr>
      <w:fldChar w:fldCharType="separate"/>
    </w:r>
    <w:r w:rsidR="00EF5452">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EF5452">
      <w:rPr>
        <w:b/>
        <w:noProof/>
      </w:rPr>
      <w:t>6</w:t>
    </w:r>
    <w:r>
      <w:rPr>
        <w:b/>
        <w:sz w:val="24"/>
        <w:szCs w:val="24"/>
      </w:rPr>
      <w:fldChar w:fldCharType="end"/>
    </w:r>
  </w:p>
  <w:p w:rsidR="007913E5" w:rsidRDefault="007913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A38" w:rsidRDefault="00D37A38">
      <w:r>
        <w:separator/>
      </w:r>
    </w:p>
  </w:footnote>
  <w:footnote w:type="continuationSeparator" w:id="0">
    <w:p w:rsidR="00D37A38" w:rsidRDefault="00D37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E5" w:rsidRDefault="007913E5">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E5" w:rsidRDefault="008A2396">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206E"/>
    <w:rsid w:val="00125AD6"/>
    <w:rsid w:val="00130324"/>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2B29"/>
    <w:rsid w:val="00255BDE"/>
    <w:rsid w:val="002613E1"/>
    <w:rsid w:val="0026270A"/>
    <w:rsid w:val="00266549"/>
    <w:rsid w:val="00270565"/>
    <w:rsid w:val="002775E9"/>
    <w:rsid w:val="00281477"/>
    <w:rsid w:val="00282AE4"/>
    <w:rsid w:val="00294999"/>
    <w:rsid w:val="002972FB"/>
    <w:rsid w:val="002A7FF8"/>
    <w:rsid w:val="002B0BC6"/>
    <w:rsid w:val="002B4400"/>
    <w:rsid w:val="002C0246"/>
    <w:rsid w:val="002C1EBD"/>
    <w:rsid w:val="002C46DC"/>
    <w:rsid w:val="002E2F7E"/>
    <w:rsid w:val="002E3BFB"/>
    <w:rsid w:val="002E5EC0"/>
    <w:rsid w:val="002F6A79"/>
    <w:rsid w:val="003159A1"/>
    <w:rsid w:val="00315B4E"/>
    <w:rsid w:val="00317846"/>
    <w:rsid w:val="00322607"/>
    <w:rsid w:val="003249C9"/>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4A70"/>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6A5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913E5"/>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2396"/>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04D3"/>
    <w:rsid w:val="0092395F"/>
    <w:rsid w:val="00925DC9"/>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2385"/>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AF2853"/>
    <w:rsid w:val="00B02785"/>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3E3C"/>
    <w:rsid w:val="00B77617"/>
    <w:rsid w:val="00B91014"/>
    <w:rsid w:val="00B92337"/>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97316"/>
    <w:rsid w:val="00CA1DE2"/>
    <w:rsid w:val="00CA2AE4"/>
    <w:rsid w:val="00CA4D23"/>
    <w:rsid w:val="00CA5737"/>
    <w:rsid w:val="00CB0082"/>
    <w:rsid w:val="00CB2C7A"/>
    <w:rsid w:val="00CB4291"/>
    <w:rsid w:val="00CC4D7F"/>
    <w:rsid w:val="00CD2F57"/>
    <w:rsid w:val="00CD6234"/>
    <w:rsid w:val="00CE29BC"/>
    <w:rsid w:val="00CE5A1C"/>
    <w:rsid w:val="00CF2E87"/>
    <w:rsid w:val="00CF3C07"/>
    <w:rsid w:val="00CF3FE3"/>
    <w:rsid w:val="00CF4EE9"/>
    <w:rsid w:val="00D222C1"/>
    <w:rsid w:val="00D22D3A"/>
    <w:rsid w:val="00D37A38"/>
    <w:rsid w:val="00D37CFB"/>
    <w:rsid w:val="00D53B9D"/>
    <w:rsid w:val="00D56193"/>
    <w:rsid w:val="00D56E9C"/>
    <w:rsid w:val="00D7174C"/>
    <w:rsid w:val="00D75285"/>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B4441"/>
    <w:rsid w:val="00EC2A99"/>
    <w:rsid w:val="00EC76FF"/>
    <w:rsid w:val="00ED54B9"/>
    <w:rsid w:val="00EE6320"/>
    <w:rsid w:val="00EE719A"/>
    <w:rsid w:val="00EF5236"/>
    <w:rsid w:val="00EF5452"/>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04506C2"/>
    <w:rsid w:val="243C559E"/>
    <w:rsid w:val="26355ECD"/>
    <w:rsid w:val="6AEB69E1"/>
    <w:rsid w:val="6E0B3F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216757-C5ED-4AD9-9890-88A9D2FC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pPr>
      <w:tabs>
        <w:tab w:val="center" w:pos="4153"/>
        <w:tab w:val="right" w:pos="8306"/>
      </w:tabs>
      <w:snapToGrid w:val="0"/>
      <w:jc w:val="left"/>
    </w:pPr>
    <w:rPr>
      <w:sz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Pr>
      <w:b/>
      <w:bCs/>
    </w:rPr>
  </w:style>
  <w:style w:type="character" w:styleId="a9">
    <w:name w:val="page number"/>
    <w:basedOn w:val="a0"/>
    <w:qFormat/>
  </w:style>
  <w:style w:type="character" w:styleId="aa">
    <w:name w:val="annotation reference"/>
    <w:uiPriority w:val="99"/>
    <w:unhideWhenUsed/>
    <w:qFormat/>
    <w:rPr>
      <w:sz w:val="21"/>
      <w:szCs w:val="21"/>
    </w:rPr>
  </w:style>
  <w:style w:type="character" w:customStyle="1" w:styleId="Char3">
    <w:name w:val="批注主题 Char"/>
    <w:link w:val="a8"/>
    <w:uiPriority w:val="99"/>
    <w:semiHidden/>
    <w:qFormat/>
    <w:rPr>
      <w:b/>
      <w:bCs/>
      <w:kern w:val="2"/>
      <w:sz w:val="21"/>
    </w:rPr>
  </w:style>
  <w:style w:type="character" w:customStyle="1" w:styleId="Char2">
    <w:name w:val="页眉 Char"/>
    <w:link w:val="a6"/>
    <w:uiPriority w:val="99"/>
    <w:qFormat/>
    <w:rPr>
      <w:kern w:val="2"/>
      <w:sz w:val="18"/>
      <w:szCs w:val="18"/>
    </w:rPr>
  </w:style>
  <w:style w:type="character" w:customStyle="1" w:styleId="Char0">
    <w:name w:val="批注框文本 Char"/>
    <w:link w:val="a4"/>
    <w:uiPriority w:val="99"/>
    <w:semiHidden/>
    <w:qFormat/>
    <w:rPr>
      <w:kern w:val="2"/>
      <w:sz w:val="18"/>
      <w:szCs w:val="18"/>
    </w:rPr>
  </w:style>
  <w:style w:type="character" w:customStyle="1" w:styleId="Char">
    <w:name w:val="批注文字 Char"/>
    <w:link w:val="a3"/>
    <w:uiPriority w:val="99"/>
    <w:semiHidden/>
    <w:qFormat/>
    <w:rPr>
      <w:kern w:val="2"/>
      <w:sz w:val="21"/>
    </w:rPr>
  </w:style>
  <w:style w:type="paragraph" w:styleId="ab">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1">
    <w:name w:val="页脚 Char"/>
    <w:basedOn w:val="a0"/>
    <w:link w:val="a5"/>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EFA5E-90D5-4529-A11C-16EBCB38A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589</Words>
  <Characters>3361</Characters>
  <Application>Microsoft Office Word</Application>
  <DocSecurity>0</DocSecurity>
  <Lines>28</Lines>
  <Paragraphs>7</Paragraphs>
  <ScaleCrop>false</ScaleCrop>
  <Company>光华荣昌</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cp:revision>
  <cp:lastPrinted>2022-09-30T03:49:00Z</cp:lastPrinted>
  <dcterms:created xsi:type="dcterms:W3CDTF">2024-02-28T07:46:00Z</dcterms:created>
  <dcterms:modified xsi:type="dcterms:W3CDTF">2024-02-28T07:46:00Z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AF88DD09E2A04CD5A8B6B08149E36DAC_12</vt:lpwstr>
  </property>
</Properties>
</file>