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58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0" w:hRule="atLeast"/>
        </w:trPr>
        <w:tc>
          <w:tcPr>
            <w:tcW w:w="10580" w:type="dxa"/>
          </w:tcPr>
          <w:p>
            <w:pPr>
              <w:tabs>
                <w:tab w:val="left" w:pos="6870"/>
              </w:tabs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财务：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一、2024年1-2月小循环需付款服务站/快递共计21家，付款金额合计：24051.82元，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二、2024年1-2月小循环共计材料费7551.87元，工时费/快递费24051.82元，按照客户索赔52765.89元，此次节省23956.91元；具体明细：</w:t>
            </w:r>
          </w:p>
          <w:tbl>
            <w:tblPr>
              <w:tblW w:w="634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80"/>
              <w:gridCol w:w="1560"/>
              <w:gridCol w:w="1185"/>
              <w:gridCol w:w="1170"/>
              <w:gridCol w:w="135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提报金额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提报数量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节省费用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玉田利华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-499.8471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新乡星原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营口中远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1688.72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明水鑫隆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972.03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龙口正禄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1527.3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钦州永兴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1838.72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青州福洋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1788.72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祥云林发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3647.44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秦皇岛安聚信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10165.74405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卢龙华伟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111.97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佛山远威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97.24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淄博冠良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4093.92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临邑富贵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-549.8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丹东亿和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2983.29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避免千台考核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商丘隆达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1219.71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青州福洋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1248.51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宁夏路路无忧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1504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宜昌捷晟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1251.71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锡盟鑫鸿博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1689.35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黄骅奇润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-440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河北德邦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2735.25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-2735.25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河北德邦</w:t>
                  </w: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0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合计：</w:t>
                  </w:r>
                </w:p>
              </w:tc>
              <w:tc>
                <w:tcPr>
                  <w:tcW w:w="15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1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24051.82</w:t>
                  </w:r>
                </w:p>
              </w:tc>
              <w:tc>
                <w:tcPr>
                  <w:tcW w:w="11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23956.91 </w:t>
                  </w:r>
                </w:p>
              </w:tc>
            </w:tr>
          </w:tbl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三、请公司于3月25日前完成付款，否则将影响小循环工作开展。</w:t>
            </w:r>
          </w:p>
          <w:tbl>
            <w:tblPr>
              <w:tblStyle w:val="5"/>
              <w:tblpPr w:leftFromText="180" w:rightFromText="180" w:vertAnchor="text" w:horzAnchor="page" w:tblpX="-571" w:tblpY="415"/>
              <w:tblOverlap w:val="never"/>
              <w:tblW w:w="1846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1980"/>
              <w:gridCol w:w="1703"/>
              <w:gridCol w:w="1840"/>
              <w:gridCol w:w="5409"/>
              <w:gridCol w:w="541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ind w:left="630" w:hanging="720" w:hangingChars="300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编制：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赵志强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郑金玉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复核：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批准：</w:t>
                  </w:r>
                </w:p>
              </w:tc>
              <w:tc>
                <w:tcPr>
                  <w:tcW w:w="1464" w:type="pct"/>
                  <w:vMerge w:val="restar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领导批示：</w:t>
                  </w: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2024.03.14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2024.03.14</w:t>
                  </w: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464" w:type="pct"/>
                  <w:vMerge w:val="continue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tabs>
                <w:tab w:val="left" w:pos="6870"/>
              </w:tabs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tbl>
      <w:tblPr>
        <w:tblW w:w="103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478"/>
        <w:gridCol w:w="601"/>
        <w:gridCol w:w="1065"/>
        <w:gridCol w:w="1243"/>
        <w:gridCol w:w="1150"/>
        <w:gridCol w:w="1193"/>
        <w:gridCol w:w="1140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7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服务站名称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更换部件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成本单价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自行总成本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系统费用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系统总成本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差额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节省费用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淄博冠良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20气悬浮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982.23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6,875.61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6486.41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4093.92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H4气囊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321.48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正安全带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35.89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35.89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255.52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255.52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219.63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20阻尼器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118.71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549.39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549.39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430.68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H5升降阀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311.76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玉田利华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H5升降阀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564.08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3,058.16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2494.08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-499.85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老H3升降阀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56.0571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56.0571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326.2129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新乡星原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异响维修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#N/A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营口中远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1994.36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佛山远威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腰脱三联阀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81.38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378.62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明水鑫隆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H4气囊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321.48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20气悬浮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982.23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982.23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926.63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H5升降阀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311.76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龙口正禄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BH26座垫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1913.65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钦州永兴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1994.36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青州福洋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2,000.00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1994.36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祥云林发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4,000.00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3988.72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3647.44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秦皇岛安聚信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20底座模块化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617.38 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3704.31 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2100.75 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12604.50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8900.19 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10165.74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18底座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546.27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1092.54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1,728.31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3,456.62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2364.08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20气悬浮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389.2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982.23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6,875.61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6486.41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2.2升降调节机构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39.07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39.07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285.07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285.07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2.2阻尼调节机构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17.19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17.19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228.56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228.56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211.37</w:t>
            </w:r>
          </w:p>
        </w:tc>
        <w:tc>
          <w:tcPr>
            <w:tcW w:w="1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卢龙华伟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20阻尼器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118.71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118.71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549.39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549.39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430.68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临沂富贵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扶手本体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255.45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510.9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672.00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161.1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-549.8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德邦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小循环1-2月运费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每单自提节省50元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本期运费</w:t>
            </w:r>
          </w:p>
        </w:tc>
        <w:tc>
          <w:tcPr>
            <w:tcW w:w="787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-3175.25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23956.91 </w:t>
            </w: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18" w:right="851" w:bottom="113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1320" w:firstLineChars="550"/>
      <w:jc w:val="both"/>
      <w:rPr>
        <w:rFonts w:ascii="微软雅黑" w:hAnsi="微软雅黑" w:eastAsia="微软雅黑"/>
        <w:sz w:val="24"/>
      </w:rPr>
    </w:pPr>
    <w:r>
      <w:rPr>
        <w:rFonts w:ascii="微软雅黑" w:hAnsi="微软雅黑" w:eastAsia="微软雅黑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-213995</wp:posOffset>
          </wp:positionV>
          <wp:extent cx="954405" cy="483235"/>
          <wp:effectExtent l="19050" t="0" r="0" b="0"/>
          <wp:wrapNone/>
          <wp:docPr id="1" name="Picture 2" descr="光华荣昌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光华荣昌修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40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24"/>
      </w:rPr>
      <w:t>河北光华荣昌汽车部件有限公司</w:t>
    </w:r>
  </w:p>
  <w:p>
    <w:pPr>
      <w:jc w:val="center"/>
      <w:rPr>
        <w:rFonts w:ascii="微软雅黑" w:hAnsi="微软雅黑" w:eastAsia="微软雅黑"/>
        <w:sz w:val="48"/>
        <w:szCs w:val="52"/>
      </w:rPr>
    </w:pPr>
    <w:r>
      <w:rPr>
        <w:rFonts w:hint="eastAsia" w:ascii="微软雅黑" w:hAnsi="微软雅黑" w:eastAsia="微软雅黑"/>
        <w:sz w:val="48"/>
        <w:szCs w:val="52"/>
      </w:rPr>
      <w:t>工 作 联 系 函</w:t>
    </w:r>
  </w:p>
  <w:p>
    <w:pPr>
      <w:spacing w:line="400" w:lineRule="exact"/>
      <w:ind w:right="-6"/>
      <w:rPr>
        <w:rFonts w:ascii="宋体" w:hAnsi="宋体"/>
        <w:sz w:val="24"/>
      </w:rPr>
    </w:pPr>
    <w:r>
      <w:rPr>
        <w:rFonts w:hint="eastAsia"/>
        <w:szCs w:val="21"/>
      </w:rPr>
      <w:t xml:space="preserve">                                             （内部）         </w:t>
    </w:r>
    <w:r>
      <w:rPr>
        <w:rFonts w:hint="eastAsia" w:ascii="微软雅黑" w:hAnsi="微软雅黑" w:eastAsia="微软雅黑"/>
        <w:szCs w:val="21"/>
      </w:rPr>
      <w:t xml:space="preserve">  </w:t>
    </w:r>
    <w:r>
      <w:rPr>
        <w:rFonts w:hint="eastAsia" w:ascii="微软雅黑" w:hAnsi="微软雅黑" w:eastAsia="微软雅黑"/>
        <w:sz w:val="24"/>
      </w:rPr>
      <w:t>编号：  RCZL-2015082501</w:t>
    </w:r>
    <w:r>
      <w:rPr>
        <w:rFonts w:hint="eastAsia" w:ascii="宋体" w:hAnsi="宋体"/>
        <w:sz w:val="24"/>
      </w:rPr>
      <w:t xml:space="preserve"> </w:t>
    </w:r>
  </w:p>
  <w:tbl>
    <w:tblPr>
      <w:tblStyle w:val="5"/>
      <w:tblW w:w="0" w:type="auto"/>
      <w:jc w:val="center"/>
      <w:tblBorders>
        <w:top w:val="wave" w:color="auto" w:sz="6" w:space="0"/>
        <w:left w:val="wave" w:color="auto" w:sz="6" w:space="0"/>
        <w:bottom w:val="wave" w:color="auto" w:sz="6" w:space="0"/>
        <w:right w:val="wave" w:color="auto" w:sz="6" w:space="0"/>
        <w:insideH w:val="wave" w:color="auto" w:sz="6" w:space="0"/>
        <w:insideV w:val="wav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524"/>
    </w:tblGrid>
    <w:tr>
      <w:tblPrEx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  <w:jc w:val="center"/>
      </w:trPr>
      <w:tc>
        <w:tcPr>
          <w:tcW w:w="9524" w:type="dxa"/>
        </w:tcPr>
        <w:p>
          <w:pPr>
            <w:ind w:firstLine="960" w:firstLineChars="400"/>
            <w:rPr>
              <w:rFonts w:ascii="微软雅黑" w:hAnsi="微软雅黑" w:eastAsia="微软雅黑"/>
              <w:sz w:val="24"/>
            </w:rPr>
          </w:pPr>
          <w:r>
            <w:rPr>
              <w:rFonts w:hint="eastAsia" w:ascii="微软雅黑" w:hAnsi="微软雅黑" w:eastAsia="微软雅黑"/>
              <w:sz w:val="24"/>
            </w:rPr>
            <w:t xml:space="preserve"> </w:t>
          </w:r>
          <w:r>
            <w:rPr>
              <w:rFonts w:hint="eastAsia" w:ascii="微软雅黑" w:hAnsi="微软雅黑" w:eastAsia="微软雅黑"/>
              <w:sz w:val="24"/>
            </w:rPr>
            <w:sym w:font="Wingdings 2" w:char="00A3"/>
          </w:r>
          <w:r>
            <w:rPr>
              <w:rFonts w:hint="eastAsia" w:ascii="微软雅黑" w:hAnsi="微软雅黑" w:eastAsia="微软雅黑"/>
              <w:sz w:val="24"/>
            </w:rPr>
            <w:t xml:space="preserve">申请          □通知        □通报         ■报告 </w:t>
          </w:r>
        </w:p>
      </w:tc>
    </w:tr>
  </w:tbl>
  <w:p>
    <w:pPr>
      <w:jc w:val="center"/>
      <w:rPr>
        <w:rFonts w:hint="default" w:ascii="微软雅黑" w:hAnsi="微软雅黑" w:eastAsia="微软雅黑"/>
        <w:b/>
        <w:sz w:val="32"/>
        <w:szCs w:val="32"/>
        <w:lang w:val="en-US" w:eastAsia="zh-CN"/>
      </w:rPr>
    </w:pPr>
    <w:r>
      <w:rPr>
        <w:rFonts w:hint="eastAsia" w:ascii="微软雅黑" w:hAnsi="微软雅黑" w:eastAsia="微软雅黑"/>
        <w:b/>
        <w:sz w:val="32"/>
        <w:szCs w:val="32"/>
        <w:lang w:val="en-US" w:eastAsia="zh-CN"/>
      </w:rPr>
      <w:t>主题：工时费用申请报销金额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lYjIwOGU5YWJhZmUxMjdjMGJlMDk3YzEwOWMzMmIifQ=="/>
  </w:docVars>
  <w:rsids>
    <w:rsidRoot w:val="00172A27"/>
    <w:rsid w:val="00000E12"/>
    <w:rsid w:val="000113C9"/>
    <w:rsid w:val="00011ADA"/>
    <w:rsid w:val="0002045B"/>
    <w:rsid w:val="00022F5C"/>
    <w:rsid w:val="0002409F"/>
    <w:rsid w:val="00024F7E"/>
    <w:rsid w:val="0002771E"/>
    <w:rsid w:val="00032A69"/>
    <w:rsid w:val="00043E3F"/>
    <w:rsid w:val="00060385"/>
    <w:rsid w:val="00063F70"/>
    <w:rsid w:val="00071B52"/>
    <w:rsid w:val="00091370"/>
    <w:rsid w:val="00094162"/>
    <w:rsid w:val="000A10D2"/>
    <w:rsid w:val="000A3939"/>
    <w:rsid w:val="000A5D01"/>
    <w:rsid w:val="000B0735"/>
    <w:rsid w:val="000B0E0E"/>
    <w:rsid w:val="000B1175"/>
    <w:rsid w:val="000B1BAE"/>
    <w:rsid w:val="000D3C7C"/>
    <w:rsid w:val="000D4841"/>
    <w:rsid w:val="000E2040"/>
    <w:rsid w:val="000E6688"/>
    <w:rsid w:val="000E7AE2"/>
    <w:rsid w:val="000F487F"/>
    <w:rsid w:val="0010103E"/>
    <w:rsid w:val="00101E69"/>
    <w:rsid w:val="0010203C"/>
    <w:rsid w:val="00106603"/>
    <w:rsid w:val="0011435C"/>
    <w:rsid w:val="0011473D"/>
    <w:rsid w:val="00120FD1"/>
    <w:rsid w:val="0012193A"/>
    <w:rsid w:val="001269F2"/>
    <w:rsid w:val="00127966"/>
    <w:rsid w:val="001307FD"/>
    <w:rsid w:val="001367B9"/>
    <w:rsid w:val="00143FDD"/>
    <w:rsid w:val="00155FB8"/>
    <w:rsid w:val="00172A27"/>
    <w:rsid w:val="00172D48"/>
    <w:rsid w:val="00183B74"/>
    <w:rsid w:val="00184E03"/>
    <w:rsid w:val="00185E90"/>
    <w:rsid w:val="001871A2"/>
    <w:rsid w:val="0019198B"/>
    <w:rsid w:val="00196252"/>
    <w:rsid w:val="001A2EF4"/>
    <w:rsid w:val="001A3DF0"/>
    <w:rsid w:val="001A5B97"/>
    <w:rsid w:val="001B0E03"/>
    <w:rsid w:val="001B1910"/>
    <w:rsid w:val="001B3917"/>
    <w:rsid w:val="001C4E68"/>
    <w:rsid w:val="001C586B"/>
    <w:rsid w:val="001C73B7"/>
    <w:rsid w:val="001E1C94"/>
    <w:rsid w:val="001E1F07"/>
    <w:rsid w:val="001E7FF0"/>
    <w:rsid w:val="001F1776"/>
    <w:rsid w:val="00206C5C"/>
    <w:rsid w:val="0021021C"/>
    <w:rsid w:val="00225321"/>
    <w:rsid w:val="0023151D"/>
    <w:rsid w:val="00232FA5"/>
    <w:rsid w:val="00234080"/>
    <w:rsid w:val="0024570D"/>
    <w:rsid w:val="00257758"/>
    <w:rsid w:val="00262602"/>
    <w:rsid w:val="00265F4D"/>
    <w:rsid w:val="00266955"/>
    <w:rsid w:val="00274CD2"/>
    <w:rsid w:val="002750FF"/>
    <w:rsid w:val="0028189F"/>
    <w:rsid w:val="00281F0E"/>
    <w:rsid w:val="00293FC2"/>
    <w:rsid w:val="002970E7"/>
    <w:rsid w:val="002A393A"/>
    <w:rsid w:val="002A42D5"/>
    <w:rsid w:val="002A7569"/>
    <w:rsid w:val="002B4FA0"/>
    <w:rsid w:val="002B5349"/>
    <w:rsid w:val="002C3189"/>
    <w:rsid w:val="002D2859"/>
    <w:rsid w:val="002E58AB"/>
    <w:rsid w:val="002E726C"/>
    <w:rsid w:val="002F07D4"/>
    <w:rsid w:val="002F0B89"/>
    <w:rsid w:val="002F579B"/>
    <w:rsid w:val="002F62D9"/>
    <w:rsid w:val="00300239"/>
    <w:rsid w:val="00307038"/>
    <w:rsid w:val="00314CC2"/>
    <w:rsid w:val="0032336C"/>
    <w:rsid w:val="00323BDA"/>
    <w:rsid w:val="00324DBA"/>
    <w:rsid w:val="00327B5B"/>
    <w:rsid w:val="00334D1A"/>
    <w:rsid w:val="003364A5"/>
    <w:rsid w:val="00336BAD"/>
    <w:rsid w:val="003543CC"/>
    <w:rsid w:val="003604B0"/>
    <w:rsid w:val="00364DD3"/>
    <w:rsid w:val="00371243"/>
    <w:rsid w:val="00374825"/>
    <w:rsid w:val="0037495F"/>
    <w:rsid w:val="00384972"/>
    <w:rsid w:val="00385809"/>
    <w:rsid w:val="00392F60"/>
    <w:rsid w:val="00393662"/>
    <w:rsid w:val="0039574C"/>
    <w:rsid w:val="003A2F5C"/>
    <w:rsid w:val="003A53AD"/>
    <w:rsid w:val="003B17E0"/>
    <w:rsid w:val="003B2832"/>
    <w:rsid w:val="003B38D4"/>
    <w:rsid w:val="003B4E35"/>
    <w:rsid w:val="003B63B3"/>
    <w:rsid w:val="003B68C5"/>
    <w:rsid w:val="003C2F7D"/>
    <w:rsid w:val="003C4812"/>
    <w:rsid w:val="003D3D4C"/>
    <w:rsid w:val="003D57BC"/>
    <w:rsid w:val="003E53B7"/>
    <w:rsid w:val="00414589"/>
    <w:rsid w:val="00417B14"/>
    <w:rsid w:val="0042058B"/>
    <w:rsid w:val="004278D9"/>
    <w:rsid w:val="004305C4"/>
    <w:rsid w:val="00431AB4"/>
    <w:rsid w:val="004336A7"/>
    <w:rsid w:val="00434617"/>
    <w:rsid w:val="004359AB"/>
    <w:rsid w:val="0044583A"/>
    <w:rsid w:val="00451720"/>
    <w:rsid w:val="0045224B"/>
    <w:rsid w:val="004523E4"/>
    <w:rsid w:val="00455B37"/>
    <w:rsid w:val="00460671"/>
    <w:rsid w:val="004645D9"/>
    <w:rsid w:val="004646A2"/>
    <w:rsid w:val="00464EA7"/>
    <w:rsid w:val="004652C7"/>
    <w:rsid w:val="00465EDD"/>
    <w:rsid w:val="00466289"/>
    <w:rsid w:val="00484B4C"/>
    <w:rsid w:val="0049095C"/>
    <w:rsid w:val="00492AE0"/>
    <w:rsid w:val="00493BC9"/>
    <w:rsid w:val="00494399"/>
    <w:rsid w:val="004A4A14"/>
    <w:rsid w:val="004A4E4D"/>
    <w:rsid w:val="004B4F4B"/>
    <w:rsid w:val="004B5283"/>
    <w:rsid w:val="004B7627"/>
    <w:rsid w:val="004B7CB4"/>
    <w:rsid w:val="004D07CB"/>
    <w:rsid w:val="004D2889"/>
    <w:rsid w:val="004D64F0"/>
    <w:rsid w:val="004E1922"/>
    <w:rsid w:val="004F1C1C"/>
    <w:rsid w:val="004F5E1D"/>
    <w:rsid w:val="00505719"/>
    <w:rsid w:val="005066D0"/>
    <w:rsid w:val="005075A6"/>
    <w:rsid w:val="00510EEC"/>
    <w:rsid w:val="0051352B"/>
    <w:rsid w:val="00513654"/>
    <w:rsid w:val="00516FA0"/>
    <w:rsid w:val="005171FE"/>
    <w:rsid w:val="00520D1F"/>
    <w:rsid w:val="005266D8"/>
    <w:rsid w:val="0053246F"/>
    <w:rsid w:val="00540890"/>
    <w:rsid w:val="00543885"/>
    <w:rsid w:val="00551A25"/>
    <w:rsid w:val="005636EF"/>
    <w:rsid w:val="0056516C"/>
    <w:rsid w:val="00571332"/>
    <w:rsid w:val="0058146A"/>
    <w:rsid w:val="005827BF"/>
    <w:rsid w:val="0058351F"/>
    <w:rsid w:val="00584CEE"/>
    <w:rsid w:val="00585BFA"/>
    <w:rsid w:val="00585F50"/>
    <w:rsid w:val="00587BD2"/>
    <w:rsid w:val="00587F49"/>
    <w:rsid w:val="00590E4B"/>
    <w:rsid w:val="005C16CC"/>
    <w:rsid w:val="005C26B4"/>
    <w:rsid w:val="005D00CE"/>
    <w:rsid w:val="005D4CE0"/>
    <w:rsid w:val="005D583F"/>
    <w:rsid w:val="005D5CCB"/>
    <w:rsid w:val="005D638A"/>
    <w:rsid w:val="005D7839"/>
    <w:rsid w:val="005E0B7C"/>
    <w:rsid w:val="005E2350"/>
    <w:rsid w:val="005F20D9"/>
    <w:rsid w:val="005F474A"/>
    <w:rsid w:val="005F78E6"/>
    <w:rsid w:val="006101A1"/>
    <w:rsid w:val="00610BB4"/>
    <w:rsid w:val="00613D28"/>
    <w:rsid w:val="00617D14"/>
    <w:rsid w:val="00617D7F"/>
    <w:rsid w:val="00635321"/>
    <w:rsid w:val="00637540"/>
    <w:rsid w:val="00642086"/>
    <w:rsid w:val="00642160"/>
    <w:rsid w:val="00643AAF"/>
    <w:rsid w:val="00646372"/>
    <w:rsid w:val="00646827"/>
    <w:rsid w:val="00651B06"/>
    <w:rsid w:val="006526C0"/>
    <w:rsid w:val="006550D4"/>
    <w:rsid w:val="006603A0"/>
    <w:rsid w:val="00661FE4"/>
    <w:rsid w:val="0066235F"/>
    <w:rsid w:val="00666ACC"/>
    <w:rsid w:val="00666CC7"/>
    <w:rsid w:val="00674CBC"/>
    <w:rsid w:val="0067517D"/>
    <w:rsid w:val="00681F7E"/>
    <w:rsid w:val="00684CE6"/>
    <w:rsid w:val="00685A78"/>
    <w:rsid w:val="00696CDC"/>
    <w:rsid w:val="006A177F"/>
    <w:rsid w:val="006A1985"/>
    <w:rsid w:val="006A5E73"/>
    <w:rsid w:val="006B40C8"/>
    <w:rsid w:val="006C1EE7"/>
    <w:rsid w:val="006C4A3E"/>
    <w:rsid w:val="006C7DAE"/>
    <w:rsid w:val="006D2F4E"/>
    <w:rsid w:val="006E0CC9"/>
    <w:rsid w:val="006E3F75"/>
    <w:rsid w:val="006E6103"/>
    <w:rsid w:val="006F0E13"/>
    <w:rsid w:val="006F2E9D"/>
    <w:rsid w:val="006F5BC1"/>
    <w:rsid w:val="006F7F72"/>
    <w:rsid w:val="00704006"/>
    <w:rsid w:val="007118C1"/>
    <w:rsid w:val="0071303E"/>
    <w:rsid w:val="00720130"/>
    <w:rsid w:val="00723917"/>
    <w:rsid w:val="00727055"/>
    <w:rsid w:val="00730814"/>
    <w:rsid w:val="007315F9"/>
    <w:rsid w:val="00732227"/>
    <w:rsid w:val="00734D9C"/>
    <w:rsid w:val="00737375"/>
    <w:rsid w:val="007426F8"/>
    <w:rsid w:val="00742F1B"/>
    <w:rsid w:val="007440CA"/>
    <w:rsid w:val="00745935"/>
    <w:rsid w:val="007469E4"/>
    <w:rsid w:val="0075564B"/>
    <w:rsid w:val="00764F50"/>
    <w:rsid w:val="00767837"/>
    <w:rsid w:val="00772520"/>
    <w:rsid w:val="0078017C"/>
    <w:rsid w:val="0078387B"/>
    <w:rsid w:val="00792204"/>
    <w:rsid w:val="00795361"/>
    <w:rsid w:val="007956AE"/>
    <w:rsid w:val="0079785B"/>
    <w:rsid w:val="007A3181"/>
    <w:rsid w:val="007B4683"/>
    <w:rsid w:val="007C1BE6"/>
    <w:rsid w:val="007C20A7"/>
    <w:rsid w:val="007C56A8"/>
    <w:rsid w:val="007C6999"/>
    <w:rsid w:val="007D2A0E"/>
    <w:rsid w:val="007D490C"/>
    <w:rsid w:val="007D63C4"/>
    <w:rsid w:val="007E289E"/>
    <w:rsid w:val="007E5B76"/>
    <w:rsid w:val="007F0EAC"/>
    <w:rsid w:val="007F12DF"/>
    <w:rsid w:val="007F3127"/>
    <w:rsid w:val="007F3847"/>
    <w:rsid w:val="008007B5"/>
    <w:rsid w:val="008043C0"/>
    <w:rsid w:val="008050D5"/>
    <w:rsid w:val="00805D90"/>
    <w:rsid w:val="00806626"/>
    <w:rsid w:val="0084122A"/>
    <w:rsid w:val="00842188"/>
    <w:rsid w:val="00862597"/>
    <w:rsid w:val="008668E3"/>
    <w:rsid w:val="00866CAA"/>
    <w:rsid w:val="008774B2"/>
    <w:rsid w:val="008878C3"/>
    <w:rsid w:val="00893A42"/>
    <w:rsid w:val="0089473D"/>
    <w:rsid w:val="00897060"/>
    <w:rsid w:val="008A039D"/>
    <w:rsid w:val="008A2BCF"/>
    <w:rsid w:val="008A334B"/>
    <w:rsid w:val="008A6D6B"/>
    <w:rsid w:val="008B3358"/>
    <w:rsid w:val="008B3EE8"/>
    <w:rsid w:val="008B46FB"/>
    <w:rsid w:val="008B7646"/>
    <w:rsid w:val="008B7E95"/>
    <w:rsid w:val="008D4CC9"/>
    <w:rsid w:val="008D5764"/>
    <w:rsid w:val="008D5F9C"/>
    <w:rsid w:val="008D73F0"/>
    <w:rsid w:val="008E1D07"/>
    <w:rsid w:val="008E1E4C"/>
    <w:rsid w:val="008E4756"/>
    <w:rsid w:val="008F3551"/>
    <w:rsid w:val="008F5D2A"/>
    <w:rsid w:val="008F67EF"/>
    <w:rsid w:val="008F6DB0"/>
    <w:rsid w:val="009000F9"/>
    <w:rsid w:val="00901DA8"/>
    <w:rsid w:val="00902C3F"/>
    <w:rsid w:val="00911FE6"/>
    <w:rsid w:val="009140C2"/>
    <w:rsid w:val="00923ABD"/>
    <w:rsid w:val="00927CEF"/>
    <w:rsid w:val="009307A7"/>
    <w:rsid w:val="00933F59"/>
    <w:rsid w:val="00941EFD"/>
    <w:rsid w:val="00945F65"/>
    <w:rsid w:val="00951F4D"/>
    <w:rsid w:val="00952E85"/>
    <w:rsid w:val="00956F71"/>
    <w:rsid w:val="0097111A"/>
    <w:rsid w:val="00972473"/>
    <w:rsid w:val="009749B2"/>
    <w:rsid w:val="00980736"/>
    <w:rsid w:val="00981987"/>
    <w:rsid w:val="00984C94"/>
    <w:rsid w:val="00990911"/>
    <w:rsid w:val="009938E6"/>
    <w:rsid w:val="00993B0C"/>
    <w:rsid w:val="00997D25"/>
    <w:rsid w:val="00997E0B"/>
    <w:rsid w:val="009A04EF"/>
    <w:rsid w:val="009A15D5"/>
    <w:rsid w:val="009A32E5"/>
    <w:rsid w:val="009B0AAE"/>
    <w:rsid w:val="009B1C3D"/>
    <w:rsid w:val="009C2CAA"/>
    <w:rsid w:val="009C412B"/>
    <w:rsid w:val="009C5083"/>
    <w:rsid w:val="009D1FFF"/>
    <w:rsid w:val="009D2110"/>
    <w:rsid w:val="009D5660"/>
    <w:rsid w:val="009E3765"/>
    <w:rsid w:val="009E37F7"/>
    <w:rsid w:val="009F23FC"/>
    <w:rsid w:val="00A0084A"/>
    <w:rsid w:val="00A01900"/>
    <w:rsid w:val="00A01F5C"/>
    <w:rsid w:val="00A03457"/>
    <w:rsid w:val="00A03B5F"/>
    <w:rsid w:val="00A04B87"/>
    <w:rsid w:val="00A13C1C"/>
    <w:rsid w:val="00A144C2"/>
    <w:rsid w:val="00A165D9"/>
    <w:rsid w:val="00A20F51"/>
    <w:rsid w:val="00A23051"/>
    <w:rsid w:val="00A25DAA"/>
    <w:rsid w:val="00A269C2"/>
    <w:rsid w:val="00A275D5"/>
    <w:rsid w:val="00A27A39"/>
    <w:rsid w:val="00A27F51"/>
    <w:rsid w:val="00A3544E"/>
    <w:rsid w:val="00A36605"/>
    <w:rsid w:val="00A43EE1"/>
    <w:rsid w:val="00A45BAD"/>
    <w:rsid w:val="00A56DBC"/>
    <w:rsid w:val="00A56F78"/>
    <w:rsid w:val="00A6280C"/>
    <w:rsid w:val="00A63CF9"/>
    <w:rsid w:val="00A67A0F"/>
    <w:rsid w:val="00A7008D"/>
    <w:rsid w:val="00A80E52"/>
    <w:rsid w:val="00A85DE9"/>
    <w:rsid w:val="00A86437"/>
    <w:rsid w:val="00A86DC0"/>
    <w:rsid w:val="00A86FD9"/>
    <w:rsid w:val="00A9039A"/>
    <w:rsid w:val="00A9073B"/>
    <w:rsid w:val="00A94F35"/>
    <w:rsid w:val="00AA3AD6"/>
    <w:rsid w:val="00AA4883"/>
    <w:rsid w:val="00AB65CE"/>
    <w:rsid w:val="00AB6EA8"/>
    <w:rsid w:val="00AC0CA6"/>
    <w:rsid w:val="00AC127C"/>
    <w:rsid w:val="00AD2C95"/>
    <w:rsid w:val="00AD597A"/>
    <w:rsid w:val="00AD5FDF"/>
    <w:rsid w:val="00AD6A15"/>
    <w:rsid w:val="00AD6E74"/>
    <w:rsid w:val="00AD7925"/>
    <w:rsid w:val="00AE301D"/>
    <w:rsid w:val="00AE33C5"/>
    <w:rsid w:val="00B02E6D"/>
    <w:rsid w:val="00B136D3"/>
    <w:rsid w:val="00B16DF9"/>
    <w:rsid w:val="00B17729"/>
    <w:rsid w:val="00B2414C"/>
    <w:rsid w:val="00B24F88"/>
    <w:rsid w:val="00B3190E"/>
    <w:rsid w:val="00B33351"/>
    <w:rsid w:val="00B33762"/>
    <w:rsid w:val="00B46502"/>
    <w:rsid w:val="00B5282B"/>
    <w:rsid w:val="00B54159"/>
    <w:rsid w:val="00B64D09"/>
    <w:rsid w:val="00B702BB"/>
    <w:rsid w:val="00B7643B"/>
    <w:rsid w:val="00B80039"/>
    <w:rsid w:val="00B829FF"/>
    <w:rsid w:val="00B9330D"/>
    <w:rsid w:val="00B94426"/>
    <w:rsid w:val="00B961F6"/>
    <w:rsid w:val="00BA0C3C"/>
    <w:rsid w:val="00BA362B"/>
    <w:rsid w:val="00BB6C38"/>
    <w:rsid w:val="00BB7FE7"/>
    <w:rsid w:val="00BC0291"/>
    <w:rsid w:val="00BC14DB"/>
    <w:rsid w:val="00BD1396"/>
    <w:rsid w:val="00BD44A5"/>
    <w:rsid w:val="00BD62F1"/>
    <w:rsid w:val="00BD6C67"/>
    <w:rsid w:val="00BF0144"/>
    <w:rsid w:val="00BF042B"/>
    <w:rsid w:val="00BF27E2"/>
    <w:rsid w:val="00BF4C49"/>
    <w:rsid w:val="00C02726"/>
    <w:rsid w:val="00C12C6C"/>
    <w:rsid w:val="00C13C3D"/>
    <w:rsid w:val="00C161AC"/>
    <w:rsid w:val="00C23437"/>
    <w:rsid w:val="00C25E4D"/>
    <w:rsid w:val="00C358C4"/>
    <w:rsid w:val="00C37587"/>
    <w:rsid w:val="00C47DF3"/>
    <w:rsid w:val="00C60785"/>
    <w:rsid w:val="00C61A63"/>
    <w:rsid w:val="00C61AAB"/>
    <w:rsid w:val="00C66A4F"/>
    <w:rsid w:val="00C80201"/>
    <w:rsid w:val="00C917E1"/>
    <w:rsid w:val="00C95367"/>
    <w:rsid w:val="00CB349C"/>
    <w:rsid w:val="00CC1398"/>
    <w:rsid w:val="00CC2CAF"/>
    <w:rsid w:val="00CC317A"/>
    <w:rsid w:val="00CC4B27"/>
    <w:rsid w:val="00CC528B"/>
    <w:rsid w:val="00CC703B"/>
    <w:rsid w:val="00CE0000"/>
    <w:rsid w:val="00CE2516"/>
    <w:rsid w:val="00CE4641"/>
    <w:rsid w:val="00CE4C8B"/>
    <w:rsid w:val="00CE5FD6"/>
    <w:rsid w:val="00CF0EBA"/>
    <w:rsid w:val="00CF5398"/>
    <w:rsid w:val="00D05E48"/>
    <w:rsid w:val="00D115E5"/>
    <w:rsid w:val="00D26798"/>
    <w:rsid w:val="00D33310"/>
    <w:rsid w:val="00D4080F"/>
    <w:rsid w:val="00D40DDB"/>
    <w:rsid w:val="00D41B26"/>
    <w:rsid w:val="00D43CA1"/>
    <w:rsid w:val="00D45890"/>
    <w:rsid w:val="00D513DA"/>
    <w:rsid w:val="00D53B03"/>
    <w:rsid w:val="00D6284A"/>
    <w:rsid w:val="00D67201"/>
    <w:rsid w:val="00D70574"/>
    <w:rsid w:val="00D75344"/>
    <w:rsid w:val="00D8278A"/>
    <w:rsid w:val="00D8395B"/>
    <w:rsid w:val="00D83C11"/>
    <w:rsid w:val="00D90B63"/>
    <w:rsid w:val="00D95331"/>
    <w:rsid w:val="00D966F2"/>
    <w:rsid w:val="00DA2161"/>
    <w:rsid w:val="00DA2629"/>
    <w:rsid w:val="00DA3C89"/>
    <w:rsid w:val="00DA6C50"/>
    <w:rsid w:val="00DB7599"/>
    <w:rsid w:val="00DB7F89"/>
    <w:rsid w:val="00DC2A63"/>
    <w:rsid w:val="00DC589B"/>
    <w:rsid w:val="00DD2B2C"/>
    <w:rsid w:val="00DD3A2E"/>
    <w:rsid w:val="00DD5F74"/>
    <w:rsid w:val="00DE20CC"/>
    <w:rsid w:val="00DE2DAE"/>
    <w:rsid w:val="00DE79BB"/>
    <w:rsid w:val="00DF3BCB"/>
    <w:rsid w:val="00DF7B03"/>
    <w:rsid w:val="00E10813"/>
    <w:rsid w:val="00E12121"/>
    <w:rsid w:val="00E20E73"/>
    <w:rsid w:val="00E213DE"/>
    <w:rsid w:val="00E25DCA"/>
    <w:rsid w:val="00E303B9"/>
    <w:rsid w:val="00E412E0"/>
    <w:rsid w:val="00E44EB4"/>
    <w:rsid w:val="00E455DD"/>
    <w:rsid w:val="00E47C5A"/>
    <w:rsid w:val="00E518A0"/>
    <w:rsid w:val="00E55CA7"/>
    <w:rsid w:val="00E63174"/>
    <w:rsid w:val="00E66826"/>
    <w:rsid w:val="00E66995"/>
    <w:rsid w:val="00E66BDA"/>
    <w:rsid w:val="00E75FC2"/>
    <w:rsid w:val="00E80015"/>
    <w:rsid w:val="00E80B58"/>
    <w:rsid w:val="00E90025"/>
    <w:rsid w:val="00E90AD1"/>
    <w:rsid w:val="00E958C6"/>
    <w:rsid w:val="00E95C64"/>
    <w:rsid w:val="00EA09AE"/>
    <w:rsid w:val="00EB4D61"/>
    <w:rsid w:val="00EB711C"/>
    <w:rsid w:val="00EC07FD"/>
    <w:rsid w:val="00EC16D3"/>
    <w:rsid w:val="00EC2C98"/>
    <w:rsid w:val="00EC4A27"/>
    <w:rsid w:val="00EC7CA6"/>
    <w:rsid w:val="00ED0D83"/>
    <w:rsid w:val="00ED52F4"/>
    <w:rsid w:val="00ED59D7"/>
    <w:rsid w:val="00EE7008"/>
    <w:rsid w:val="00EF0E5B"/>
    <w:rsid w:val="00EF192C"/>
    <w:rsid w:val="00EF3F19"/>
    <w:rsid w:val="00EF62BF"/>
    <w:rsid w:val="00F0337A"/>
    <w:rsid w:val="00F03A1C"/>
    <w:rsid w:val="00F10AD8"/>
    <w:rsid w:val="00F138F7"/>
    <w:rsid w:val="00F13AFE"/>
    <w:rsid w:val="00F20A14"/>
    <w:rsid w:val="00F23B71"/>
    <w:rsid w:val="00F32161"/>
    <w:rsid w:val="00F33CD1"/>
    <w:rsid w:val="00F458C4"/>
    <w:rsid w:val="00F54906"/>
    <w:rsid w:val="00F554E9"/>
    <w:rsid w:val="00F6172E"/>
    <w:rsid w:val="00F62D1B"/>
    <w:rsid w:val="00F65F5C"/>
    <w:rsid w:val="00F76D02"/>
    <w:rsid w:val="00F83A1B"/>
    <w:rsid w:val="00F84102"/>
    <w:rsid w:val="00F853B0"/>
    <w:rsid w:val="00F869E4"/>
    <w:rsid w:val="00F9131D"/>
    <w:rsid w:val="00F91A75"/>
    <w:rsid w:val="00F92180"/>
    <w:rsid w:val="00F92A1A"/>
    <w:rsid w:val="00F935FC"/>
    <w:rsid w:val="00F9517B"/>
    <w:rsid w:val="00F96FC7"/>
    <w:rsid w:val="00FA05F2"/>
    <w:rsid w:val="00FB1FC3"/>
    <w:rsid w:val="00FB4468"/>
    <w:rsid w:val="00FC005D"/>
    <w:rsid w:val="00FC57B9"/>
    <w:rsid w:val="00FD468B"/>
    <w:rsid w:val="00FD6FD0"/>
    <w:rsid w:val="00FE55B7"/>
    <w:rsid w:val="00FE60A1"/>
    <w:rsid w:val="00FE78C5"/>
    <w:rsid w:val="00FF5424"/>
    <w:rsid w:val="013B5FE0"/>
    <w:rsid w:val="01471783"/>
    <w:rsid w:val="02310E71"/>
    <w:rsid w:val="023A6C5D"/>
    <w:rsid w:val="02F60229"/>
    <w:rsid w:val="03067B1E"/>
    <w:rsid w:val="047019BA"/>
    <w:rsid w:val="05615983"/>
    <w:rsid w:val="05C644D5"/>
    <w:rsid w:val="06580C77"/>
    <w:rsid w:val="06E52B31"/>
    <w:rsid w:val="074A5D00"/>
    <w:rsid w:val="076654D2"/>
    <w:rsid w:val="09A70742"/>
    <w:rsid w:val="0A2F379A"/>
    <w:rsid w:val="0B2473D6"/>
    <w:rsid w:val="0D5020DA"/>
    <w:rsid w:val="0D623BAB"/>
    <w:rsid w:val="0D9E4328"/>
    <w:rsid w:val="0E0F0DB7"/>
    <w:rsid w:val="0EEE05C4"/>
    <w:rsid w:val="15383E49"/>
    <w:rsid w:val="17971762"/>
    <w:rsid w:val="19483DCE"/>
    <w:rsid w:val="1A3A2C15"/>
    <w:rsid w:val="22642516"/>
    <w:rsid w:val="23866F4A"/>
    <w:rsid w:val="25CC0B75"/>
    <w:rsid w:val="27692AE5"/>
    <w:rsid w:val="2B6975E1"/>
    <w:rsid w:val="2D1B0B6A"/>
    <w:rsid w:val="2EA1770E"/>
    <w:rsid w:val="2EAF2B04"/>
    <w:rsid w:val="328A1E34"/>
    <w:rsid w:val="33EE5B5E"/>
    <w:rsid w:val="38856FAF"/>
    <w:rsid w:val="39437D43"/>
    <w:rsid w:val="39854426"/>
    <w:rsid w:val="3A5901C9"/>
    <w:rsid w:val="3B4C4B53"/>
    <w:rsid w:val="3B8E1B43"/>
    <w:rsid w:val="3BD54667"/>
    <w:rsid w:val="3D284384"/>
    <w:rsid w:val="3EDE3A6A"/>
    <w:rsid w:val="418044BA"/>
    <w:rsid w:val="42190678"/>
    <w:rsid w:val="432C70A9"/>
    <w:rsid w:val="448C51C6"/>
    <w:rsid w:val="454F2917"/>
    <w:rsid w:val="46C14F39"/>
    <w:rsid w:val="47A241D1"/>
    <w:rsid w:val="47F04B43"/>
    <w:rsid w:val="4BB9151A"/>
    <w:rsid w:val="4C2C43AC"/>
    <w:rsid w:val="4C2D3768"/>
    <w:rsid w:val="4CF95BB0"/>
    <w:rsid w:val="547668EF"/>
    <w:rsid w:val="56BF05F5"/>
    <w:rsid w:val="59027A5E"/>
    <w:rsid w:val="5BB50914"/>
    <w:rsid w:val="5C9B3569"/>
    <w:rsid w:val="5D0615B8"/>
    <w:rsid w:val="5DA849CA"/>
    <w:rsid w:val="5EDC30E3"/>
    <w:rsid w:val="5F523D29"/>
    <w:rsid w:val="61263DC7"/>
    <w:rsid w:val="627D2C02"/>
    <w:rsid w:val="62EA333A"/>
    <w:rsid w:val="636E1447"/>
    <w:rsid w:val="63F81A1B"/>
    <w:rsid w:val="64E36B13"/>
    <w:rsid w:val="66A30ED4"/>
    <w:rsid w:val="67BC05FB"/>
    <w:rsid w:val="6B0645FD"/>
    <w:rsid w:val="6CA05174"/>
    <w:rsid w:val="6E886747"/>
    <w:rsid w:val="76592C0A"/>
    <w:rsid w:val="76B50184"/>
    <w:rsid w:val="79871166"/>
    <w:rsid w:val="7A873698"/>
    <w:rsid w:val="7BDC6CA8"/>
    <w:rsid w:val="7C553EEC"/>
    <w:rsid w:val="7D6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2">
    <w:name w:val="Subtle Emphasis"/>
    <w:basedOn w:val="7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3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0020-2301-4873-9DE5-426B80987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150</Words>
  <Characters>356</Characters>
  <Lines>3</Lines>
  <Paragraphs>1</Paragraphs>
  <TotalTime>1009</TotalTime>
  <ScaleCrop>false</ScaleCrop>
  <LinksUpToDate>false</LinksUpToDate>
  <CharactersWithSpaces>407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2015-07-24T02:42:00Z</dcterms:created>
  <dc:creator>经营</dc:creator>
  <cp:lastModifiedBy>ZhaoGang</cp:lastModifiedBy>
  <cp:lastPrinted>2024-01-11T06:23:00Z</cp:lastPrinted>
  <dcterms:modified xsi:type="dcterms:W3CDTF">2024-03-15T06:26:47Z</dcterms:modified>
  <dc:title>北京光华荣昌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074B7EB041C64F0C8A7CF81941610079_13</vt:lpwstr>
  </property>
</Properties>
</file>