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中性</w:t>
      </w:r>
      <w:r>
        <w:rPr>
          <w:rFonts w:hint="eastAsia" w:ascii="宋体" w:hAnsi="宋体" w:eastAsia="宋体"/>
          <w:b/>
          <w:sz w:val="32"/>
          <w:szCs w:val="32"/>
        </w:rPr>
        <w:t>盐雾试验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3-05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2023年5月15日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销轴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SHT0017098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中性盐雾试验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GB/T 10125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对2024年3月12日座椅开发部送检的3.1</w:t>
            </w:r>
            <w:r>
              <w:rPr>
                <w:rFonts w:hint="eastAsia" w:ascii="宋体" w:hAnsi="宋体"/>
                <w:kern w:val="0"/>
                <w:szCs w:val="20"/>
              </w:rPr>
              <w:t>销轴</w:t>
            </w:r>
            <w:r>
              <w:rPr>
                <w:rFonts w:hint="eastAsia" w:ascii="宋体" w:hAnsi="宋体" w:eastAsia="宋体"/>
              </w:rPr>
              <w:t>按照GB/T 10125标准进行盐雾试验，经检测符合标准要求。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2024年3月12日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3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2024年3月15日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温度：12.5℃；湿度：29.7 %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盐雾试验箱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Q-057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广品测试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在盐雾试验箱内进行。以与垂直线30°角放置在盐雾箱中，要求样板之间不能互相遮挡和接触。控制箱内温度在35±2℃连续喷雾，盐水浓度为（5±1）％的NaCl溶液，PH为6.5～7.2盐雾箱内，进行72h耐盐雾试验。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中性盐雾试验72h无红锈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86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2"/>
              <w:gridCol w:w="1843"/>
              <w:gridCol w:w="552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2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124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销轴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031-001-202403</w:t>
                  </w:r>
                </w:p>
              </w:tc>
              <w:tc>
                <w:tcPr>
                  <w:tcW w:w="55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72h后无红锈产生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</w:trPr>
              <w:tc>
                <w:tcPr>
                  <w:tcW w:w="124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031-002-202403</w:t>
                  </w:r>
                </w:p>
              </w:tc>
              <w:tc>
                <w:tcPr>
                  <w:tcW w:w="55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72h后无红锈产生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24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031-003-202403</w:t>
                  </w:r>
                </w:p>
              </w:tc>
              <w:tc>
                <w:tcPr>
                  <w:tcW w:w="55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72h后无红锈产生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</w:trPr>
              <w:tc>
                <w:tcPr>
                  <w:tcW w:w="124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031-004-202403</w:t>
                  </w:r>
                </w:p>
              </w:tc>
              <w:tc>
                <w:tcPr>
                  <w:tcW w:w="55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黑体" w:eastAsia="宋体" w:cs="Times New Roman"/>
                      <w:kern w:val="0"/>
                      <w:szCs w:val="20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72h后无红锈产生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4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031-005-202403</w:t>
                  </w:r>
                </w:p>
              </w:tc>
              <w:tc>
                <w:tcPr>
                  <w:tcW w:w="5528" w:type="dxa"/>
                  <w:vAlign w:val="center"/>
                </w:tcPr>
                <w:p>
                  <w:pPr>
                    <w:ind w:firstLine="1890" w:firstLineChars="900"/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72h后无红锈产生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167255" cy="2890520"/>
                  <wp:effectExtent l="318" t="0" r="4762" b="4763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7328" cy="289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156460" cy="2875915"/>
                  <wp:effectExtent l="2222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1040" cy="2882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790" cy="2264410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167255" cy="2890520"/>
                  <wp:effectExtent l="318" t="0" r="4762" b="4763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7328" cy="289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156460" cy="2875915"/>
                  <wp:effectExtent l="2222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1040" cy="2882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40312</w:t>
    </w:r>
    <w:r>
      <w:rPr>
        <w:rFonts w:ascii="宋体" w:hAnsi="宋体" w:eastAsia="宋体"/>
        <w:sz w:val="21"/>
        <w:szCs w:val="21"/>
      </w:rPr>
      <w:t>SQ</w:t>
    </w:r>
    <w:r>
      <w:rPr>
        <w:rFonts w:hint="eastAsia" w:ascii="宋体" w:hAnsi="宋体" w:eastAsia="宋体"/>
        <w:sz w:val="21"/>
        <w:szCs w:val="21"/>
      </w:rPr>
      <w:t>S031-0063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0E7F62"/>
    <w:rsid w:val="00100B55"/>
    <w:rsid w:val="0011116C"/>
    <w:rsid w:val="00112635"/>
    <w:rsid w:val="00125DC5"/>
    <w:rsid w:val="00137587"/>
    <w:rsid w:val="0016717E"/>
    <w:rsid w:val="00180BB9"/>
    <w:rsid w:val="0018418D"/>
    <w:rsid w:val="00186098"/>
    <w:rsid w:val="00187F96"/>
    <w:rsid w:val="001957DD"/>
    <w:rsid w:val="001A3A79"/>
    <w:rsid w:val="001A488A"/>
    <w:rsid w:val="001A7058"/>
    <w:rsid w:val="001B287B"/>
    <w:rsid w:val="001B3EBD"/>
    <w:rsid w:val="002045F4"/>
    <w:rsid w:val="00232D9F"/>
    <w:rsid w:val="00242569"/>
    <w:rsid w:val="00251BB1"/>
    <w:rsid w:val="002535B1"/>
    <w:rsid w:val="0025449C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07A37"/>
    <w:rsid w:val="00322FB5"/>
    <w:rsid w:val="00325B4F"/>
    <w:rsid w:val="0033390F"/>
    <w:rsid w:val="00364544"/>
    <w:rsid w:val="00366FB0"/>
    <w:rsid w:val="0038188C"/>
    <w:rsid w:val="00396E9E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28A5"/>
    <w:rsid w:val="005A487D"/>
    <w:rsid w:val="005A61DD"/>
    <w:rsid w:val="005A6339"/>
    <w:rsid w:val="005D2C8F"/>
    <w:rsid w:val="00623EAE"/>
    <w:rsid w:val="00664B1B"/>
    <w:rsid w:val="00667513"/>
    <w:rsid w:val="00675B51"/>
    <w:rsid w:val="00690336"/>
    <w:rsid w:val="0069780B"/>
    <w:rsid w:val="006C28F8"/>
    <w:rsid w:val="006E1F42"/>
    <w:rsid w:val="006F6C14"/>
    <w:rsid w:val="00700BF5"/>
    <w:rsid w:val="0070187E"/>
    <w:rsid w:val="00715664"/>
    <w:rsid w:val="00735468"/>
    <w:rsid w:val="007557CB"/>
    <w:rsid w:val="00760C2B"/>
    <w:rsid w:val="007706EB"/>
    <w:rsid w:val="007B268A"/>
    <w:rsid w:val="007B638D"/>
    <w:rsid w:val="007C12ED"/>
    <w:rsid w:val="00800D3F"/>
    <w:rsid w:val="00805CD0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417B1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835FD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115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125C0"/>
    <w:rsid w:val="00F26B63"/>
    <w:rsid w:val="00F47088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5F573C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211F38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79BB-2B29-4328-BDF2-1DFEB2D54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</Words>
  <Characters>999</Characters>
  <Lines>8</Lines>
  <Paragraphs>2</Paragraphs>
  <TotalTime>1</TotalTime>
  <ScaleCrop>false</ScaleCrop>
  <LinksUpToDate>false</LinksUpToDate>
  <CharactersWithSpaces>1172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2024-03-19T00:36:01Z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B4DBA66B1E1745A7843E673FBFAA819F</vt:lpwstr>
  </property>
</Properties>
</file>