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购买书明细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Tahoma" w:hAnsi="Tahoma" w:eastAsia="宋体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  <w:lang w:val="en-US" w:eastAsia="zh-CN"/>
        </w:rPr>
      </w:pPr>
      <w:r>
        <w:rPr>
          <w:rStyle w:val="3"/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</w:rPr>
        <w:drawing>
          <wp:inline distT="0" distB="0" distL="114300" distR="114300">
            <wp:extent cx="571500" cy="571500"/>
            <wp:effectExtent l="0" t="0" r="0" b="0"/>
            <wp:docPr id="9" name="图片 9" descr="10067725030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00677250309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"https://item.jd.com/10067725030948.html" \o "金属塑性成形CAE技术及应用——基于DYNAFORM和DEFORM的案例分析（张存生）" \t "https://details.jd.com/normal/_blank" </w:instrText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3"/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t>金属塑性成形CAE技术及应用——基于DYNAFORM和DEFORM的案例分析（张存生）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Tahoma" w:hAnsi="Tahoma" w:eastAsia="宋体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  <w:lang w:val="en-US" w:eastAsia="zh-CN"/>
        </w:rPr>
        <w:t xml:space="preserve">      </w:t>
      </w:r>
    </w:p>
    <w:p>
      <w:pPr>
        <w:rPr>
          <w:rFonts w:hint="eastAsia" w:ascii="Tahoma" w:hAnsi="Tahoma" w:eastAsia="宋体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  <w:lang w:val="en-US" w:eastAsia="zh-CN"/>
        </w:rPr>
      </w:pPr>
      <w:r>
        <w:rPr>
          <w:rStyle w:val="3"/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</w:rPr>
        <w:drawing>
          <wp:inline distT="0" distB="0" distL="114300" distR="114300">
            <wp:extent cx="571500" cy="571500"/>
            <wp:effectExtent l="0" t="0" r="0" b="0"/>
            <wp:docPr id="8" name="图片 8" descr="10067670277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00676702777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"https://item.jd.com/10067670277743.html" \o "金属冲压成形仿真及应用——基于DYNAFORM" \t "https://details.jd.com/normal/_blank" </w:instrText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3"/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t>金属冲压成形仿真及应用——基于DYNAFORM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  <w:r>
        <w:rPr>
          <w:rFonts w:hint="eastAsia" w:ascii="Tahoma" w:hAnsi="Tahoma" w:eastAsia="宋体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  <w:lang w:val="en-US" w:eastAsia="zh-CN"/>
        </w:rPr>
        <w:t xml:space="preserve">                                         </w:t>
      </w:r>
    </w:p>
    <w:p>
      <w:pP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</w:pPr>
      <w:r>
        <w:rPr>
          <w:rStyle w:val="3"/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</w:rPr>
        <w:drawing>
          <wp:inline distT="0" distB="0" distL="114300" distR="114300">
            <wp:extent cx="571500" cy="571500"/>
            <wp:effectExtent l="0" t="0" r="0" b="0"/>
            <wp:docPr id="7" name="图片 7" descr="100676290376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06762903762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"https://item.jd.com/10067629037622.html" \o "冲压模具设计实用（核心模具卷）" \t "https://details.jd.com/normal/_blank" </w:instrText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3"/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t>冲压模具设计实用（核心模具卷）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  <w:bookmarkStart w:id="0" w:name="_GoBack"/>
      <w:bookmarkEnd w:id="0"/>
    </w:p>
    <w:p>
      <w:pP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</w:pPr>
      <w:r>
        <w:rPr>
          <w:rStyle w:val="3"/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</w:rPr>
        <w:drawing>
          <wp:inline distT="0" distB="0" distL="114300" distR="114300">
            <wp:extent cx="571500" cy="571500"/>
            <wp:effectExtent l="0" t="0" r="0" b="0"/>
            <wp:docPr id="6" name="图片 6" descr="10067746689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0677466898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"https://item.jd.com/10067746689851.html" \o "板料成形CAE设计及应用—基于DYNAFORM(第3版)" \t "https://details.jd.com/normal/_blank" </w:instrText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3"/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t>板料成形CAE设计及应用—基于DYNAFORM(第3版)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shd w:val="clear" w:fill="FFFFFF"/>
        </w:rPr>
      </w:pPr>
      <w:r>
        <w:rPr>
          <w:rStyle w:val="3"/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</w:rPr>
        <w:drawing>
          <wp:inline distT="0" distB="0" distL="114300" distR="114300">
            <wp:extent cx="571500" cy="571500"/>
            <wp:effectExtent l="0" t="0" r="0" b="0"/>
            <wp:docPr id="5" name="图片 5" descr="10067746322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006774632274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shd w:val="clear" w:fill="FFFFFF"/>
        </w:rPr>
        <w:t>金属塑性成型CAE技术——DYNAFORM及DEFORM</w:t>
      </w:r>
    </w:p>
    <w:p>
      <w:pP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</w:pP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71500" cy="571500"/>
            <wp:effectExtent l="0" t="0" r="0" b="0"/>
            <wp:docPr id="4" name="图片 4" descr="1007541598945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0754159894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"https://item.jd.com/10075415989459.html" \o "冲压模具结构设计及实例" \t "https://details.jd.com/normal/_blank" </w:instrText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3"/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t>冲压模具结构设计及实例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</w:pPr>
      <w:r>
        <w:rPr>
          <w:rStyle w:val="3"/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</w:rPr>
        <w:drawing>
          <wp:inline distT="0" distB="0" distL="114300" distR="114300">
            <wp:extent cx="571500" cy="571500"/>
            <wp:effectExtent l="0" t="0" r="0" b="0"/>
            <wp:docPr id="3" name="图片 3" descr="10067669923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0676699230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"https://item.jd.com/10067669923061.html" \o "冲压模具设计实用（高效模具卷）" \t "https://details.jd.com/normal/_blank" </w:instrText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3"/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t>冲压模具设计实用（高效模具卷）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</w:pPr>
      <w:r>
        <w:rPr>
          <w:rStyle w:val="3"/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</w:rPr>
        <w:drawing>
          <wp:inline distT="0" distB="0" distL="114300" distR="114300">
            <wp:extent cx="571500" cy="571500"/>
            <wp:effectExtent l="0" t="0" r="0" b="0"/>
            <wp:docPr id="2" name="图片 2" descr="10067670351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0676703512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instrText xml:space="preserve"> HYPERLINK "https://item.jd.com/10067670351244.html" \o "冲压模具从入门到精通" \t "https://details.jd.com/normal/_blank" </w:instrText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3"/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t>冲压模具从入门到精通</w:t>
      </w:r>
      <w:r>
        <w:rPr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</w:rPr>
        <w:fldChar w:fldCharType="end"/>
      </w:r>
    </w:p>
    <w:p>
      <w:pPr>
        <w:rPr>
          <w:rFonts w:hint="eastAsia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  <w:bdr w:val="none" w:color="auto" w:sz="0" w:space="0"/>
          <w:shd w:val="clear" w:fill="FFFFFF"/>
          <w:lang w:val="en-US" w:eastAsia="zh-CN"/>
        </w:rPr>
      </w:pPr>
      <w:r>
        <w:rPr>
          <w:rStyle w:val="3"/>
          <w:rFonts w:hint="default" w:ascii="Tahoma" w:hAnsi="Tahoma" w:eastAsia="Tahoma" w:cs="Tahoma"/>
          <w:i w:val="0"/>
          <w:caps w:val="0"/>
          <w:color w:val="333333"/>
          <w:spacing w:val="0"/>
          <w:sz w:val="18"/>
          <w:szCs w:val="18"/>
          <w:u w:val="none"/>
        </w:rPr>
        <w:drawing>
          <wp:inline distT="0" distB="0" distL="114300" distR="114300">
            <wp:extent cx="571500" cy="571500"/>
            <wp:effectExtent l="0" t="0" r="0" b="0"/>
            <wp:docPr id="1" name="图片 1" descr="100720539409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07205394098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eastAsia="Tahoma" w:cs="Tahoma"/>
          <w:i w:val="0"/>
          <w:caps w:val="0"/>
          <w:color w:val="333333"/>
          <w:spacing w:val="0"/>
          <w:sz w:val="18"/>
          <w:szCs w:val="18"/>
          <w:shd w:val="clear" w:fill="FFFFFF"/>
        </w:rPr>
        <w:t>冲压模具设计实用（多工位级进模卷）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521D97"/>
    <w:rsid w:val="0C0B58E3"/>
    <w:rsid w:val="0E521D97"/>
    <w:rsid w:val="2572183C"/>
    <w:rsid w:val="76302D61"/>
    <w:rsid w:val="796A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item.jd.com/10075415989459.html" TargetMode="Externa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2024-04-17T01:21:00Z</dcterms:created>
  <dc:creator>Ren Jianxin</dc:creator>
  <cp:lastModifiedBy>Ren Jianxin</cp:lastModifiedBy>
  <cp:lastPrinted>2024-04-17T02:54:00Z</cp:lastPrinted>
  <dcterms:modified xsi:type="dcterms:W3CDTF">2024-04-22T07:09:28Z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