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14:paraId="3EEBF674" w14:textId="77777777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14:paraId="20274B1E" w14:textId="77777777"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5FE8128" wp14:editId="4FADC567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798B14" w14:textId="77777777"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37D93530" w14:textId="6F9FE445" w:rsidR="00A155E2" w:rsidRPr="00F055AB" w:rsidRDefault="00D44A13" w:rsidP="00013334">
            <w:pPr>
              <w:jc w:val="center"/>
              <w:rPr>
                <w:b/>
                <w:sz w:val="30"/>
                <w:szCs w:val="30"/>
              </w:rPr>
            </w:pPr>
            <w:r w:rsidRPr="00F055AB">
              <w:rPr>
                <w:rFonts w:hint="eastAsia"/>
                <w:b/>
                <w:sz w:val="30"/>
                <w:szCs w:val="30"/>
              </w:rPr>
              <w:t>市场走访调研</w:t>
            </w:r>
            <w:r w:rsidR="00C1002E" w:rsidRPr="00F055AB">
              <w:rPr>
                <w:b/>
                <w:sz w:val="30"/>
                <w:szCs w:val="30"/>
              </w:rPr>
              <w:t>汇报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22DA51C0" w14:textId="77777777"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2C7EE807" w14:textId="77777777"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1B980DA4" w14:textId="77777777"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3500FCA" w14:textId="77777777"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A8F9A" w14:textId="77777777"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5E3CAE7" w14:textId="77777777"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14:paraId="0E5ACCEB" w14:textId="77777777" w:rsidTr="009320CA">
        <w:trPr>
          <w:trHeight w:val="915"/>
        </w:trPr>
        <w:tc>
          <w:tcPr>
            <w:tcW w:w="1891" w:type="dxa"/>
            <w:vMerge/>
            <w:vAlign w:val="center"/>
          </w:tcPr>
          <w:p w14:paraId="7D5AA7C3" w14:textId="77777777"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19E2EC10" w14:textId="77777777"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3186DDFB" w14:textId="77777777"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DFEBA8E" w14:textId="7AE3DA3A" w:rsidR="00A155E2" w:rsidRDefault="001E701C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韩香伶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7A14B" w14:textId="77777777"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7038D90" w14:textId="77777777"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14:paraId="46DF10F5" w14:textId="77777777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14:paraId="4C7413A9" w14:textId="77777777"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1C230E64" w14:textId="77777777"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07EBDD8F" w14:textId="77777777"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14:paraId="7E9F7882" w14:textId="77777777"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14:paraId="03899C74" w14:textId="77777777" w:rsidTr="009320CA">
        <w:trPr>
          <w:trHeight w:val="321"/>
        </w:trPr>
        <w:tc>
          <w:tcPr>
            <w:tcW w:w="1891" w:type="dxa"/>
            <w:vAlign w:val="center"/>
          </w:tcPr>
          <w:p w14:paraId="769A590C" w14:textId="77777777"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1A571D98" w14:textId="35F5B287" w:rsidR="00A155E2" w:rsidRDefault="00F771A3" w:rsidP="00F318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D2CB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1E70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1E70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99" w:type="dxa"/>
            <w:vMerge/>
            <w:vAlign w:val="center"/>
          </w:tcPr>
          <w:p w14:paraId="1B1709FE" w14:textId="77777777"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14:paraId="5DE70A79" w14:textId="77777777"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14:paraId="291C268D" w14:textId="77777777" w:rsidTr="009320CA">
        <w:trPr>
          <w:trHeight w:val="190"/>
        </w:trPr>
        <w:tc>
          <w:tcPr>
            <w:tcW w:w="1891" w:type="dxa"/>
            <w:vAlign w:val="center"/>
          </w:tcPr>
          <w:p w14:paraId="5143AF1C" w14:textId="77777777"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2CA19C04" w14:textId="77777777"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EEB0CEF" w14:textId="77777777"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14:paraId="2A5C119B" w14:textId="77777777"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F055AB" w14:paraId="1FD5BD76" w14:textId="77777777" w:rsidTr="007E0B20">
        <w:trPr>
          <w:trHeight w:val="9540"/>
        </w:trPr>
        <w:tc>
          <w:tcPr>
            <w:tcW w:w="10207" w:type="dxa"/>
          </w:tcPr>
          <w:p w14:paraId="37FFAE63" w14:textId="77777777" w:rsidR="00A155E2" w:rsidRPr="00F055AB" w:rsidRDefault="00F771A3" w:rsidP="003776D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公司领导：</w:t>
            </w:r>
          </w:p>
          <w:p w14:paraId="5D3B92C5" w14:textId="1B9F2ED0" w:rsidR="003776D4" w:rsidRPr="00F055AB" w:rsidRDefault="00242B5F" w:rsidP="00242B5F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欧曼E</w:t>
            </w:r>
            <w:r w:rsidRPr="00F055AB">
              <w:rPr>
                <w:rFonts w:asciiTheme="minorEastAsia" w:eastAsiaTheme="minorEastAsia" w:hAnsiTheme="minorEastAsia"/>
                <w:sz w:val="28"/>
                <w:szCs w:val="28"/>
              </w:rPr>
              <w:t>ST</w:t>
            </w: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车型主要销售市场在安徽省（皖南、皖北），购车客户大部分是散户购买，不存在大型客户销售和集采。</w:t>
            </w:r>
            <w:r w:rsidR="001E701C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本人于2024年4</w:t>
            </w:r>
            <w:r w:rsidR="005336A3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="001E701C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24</w:t>
            </w:r>
            <w:r w:rsidR="00F318EE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  <w:r w:rsidR="001E701C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-26日出差到安徽省合肥市</w:t>
            </w: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及</w:t>
            </w:r>
            <w:r w:rsidR="001E701C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六安市的福田戴姆勒汽车经销商处进行</w:t>
            </w: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实地</w:t>
            </w:r>
            <w:r w:rsidR="003776D4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走访调研，汇报如下；</w:t>
            </w:r>
          </w:p>
          <w:p w14:paraId="5F77704B" w14:textId="65293FE5" w:rsidR="009432C3" w:rsidRPr="00F055AB" w:rsidRDefault="003776D4" w:rsidP="003776D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一</w:t>
            </w:r>
            <w:r w:rsidR="005D03AB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="00DC67C8">
              <w:rPr>
                <w:rFonts w:asciiTheme="minorEastAsia" w:eastAsiaTheme="minorEastAsia" w:hAnsiTheme="minorEastAsia" w:hint="eastAsia"/>
                <w:sz w:val="28"/>
                <w:szCs w:val="28"/>
              </w:rPr>
              <w:t>经销店门店</w:t>
            </w:r>
            <w:r w:rsidR="00242B5F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走访：</w:t>
            </w:r>
          </w:p>
          <w:p w14:paraId="1E1EF95D" w14:textId="53F0FF1A" w:rsidR="00F318EE" w:rsidRPr="00F055AB" w:rsidRDefault="009432C3" w:rsidP="003776D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1、</w:t>
            </w:r>
            <w:r w:rsidR="00242B5F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安徽安瑞汽车销售有限公司（合肥市瑶海区工业园区）</w:t>
            </w:r>
          </w:p>
          <w:p w14:paraId="3FA27320" w14:textId="64AEF8E6" w:rsidR="00242B5F" w:rsidRPr="00F055AB" w:rsidRDefault="00D44A13" w:rsidP="00242B5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安徽安瑞4S店销售车型：EST（星辉）、GTL（星翼），2023年总销量2</w:t>
            </w:r>
            <w:r w:rsidR="00D26622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60台左右，其中EST车型销售100左右，2024年1-4月EST车型销售20台左右。</w:t>
            </w:r>
          </w:p>
          <w:p w14:paraId="416A838D" w14:textId="2BBD2050" w:rsidR="00242B5F" w:rsidRPr="00F055AB" w:rsidRDefault="005F24CF" w:rsidP="00242B5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2、六安安徽</w:t>
            </w:r>
            <w:proofErr w:type="gramStart"/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祺泰汽车</w:t>
            </w:r>
            <w:proofErr w:type="gramEnd"/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销售服务有限公司（六安市金安区金太阳汽车城）</w:t>
            </w:r>
          </w:p>
          <w:p w14:paraId="482F06CC" w14:textId="77777777" w:rsidR="00DC67C8" w:rsidRDefault="005F24CF" w:rsidP="005F24C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安徽</w:t>
            </w:r>
            <w:proofErr w:type="gramStart"/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祺</w:t>
            </w:r>
            <w:proofErr w:type="gramEnd"/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泰4S店销售车型：EST（星辉）、GTL（星翼），2023年EST 车型总销量124台，</w:t>
            </w:r>
            <w:r w:rsidR="00F055AB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2024年1-4月EST车型销售</w:t>
            </w:r>
            <w:r w:rsidR="00F055AB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40</w:t>
            </w: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台左右。</w:t>
            </w:r>
          </w:p>
          <w:p w14:paraId="43DF5B49" w14:textId="2A5CE3EE" w:rsidR="005F24CF" w:rsidRPr="00F055AB" w:rsidRDefault="00DC67C8" w:rsidP="005F24C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EST车型</w:t>
            </w:r>
            <w:r w:rsidR="005F24CF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</w:t>
            </w: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运输</w:t>
            </w:r>
            <w:r w:rsidR="005F24CF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白色家电（格力/海尔/美的）日用百货、</w:t>
            </w:r>
            <w:proofErr w:type="gramStart"/>
            <w:r w:rsidR="005F24CF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绿通等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货物</w:t>
            </w:r>
            <w:r w:rsidR="005F24CF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196574A5" w14:textId="1AD44A74" w:rsidR="00242B5F" w:rsidRPr="00F055AB" w:rsidRDefault="00F055AB" w:rsidP="00242B5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二、4S店实地问询走访概况：</w:t>
            </w:r>
          </w:p>
          <w:p w14:paraId="69EFA4E1" w14:textId="77777777" w:rsidR="00DC67C8" w:rsidRDefault="00F055AB" w:rsidP="00242B5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1、</w:t>
            </w:r>
            <w:r w:rsidR="00DC67C8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购买EST车型的客户全部为个体散户，挂靠物流公司车队合作运营</w:t>
            </w:r>
          </w:p>
          <w:p w14:paraId="70AAD599" w14:textId="7991D043" w:rsidR="00F055AB" w:rsidRPr="00F055AB" w:rsidRDefault="00DC67C8" w:rsidP="00242B5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2、</w:t>
            </w:r>
            <w:r w:rsid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座椅、轮胎、电瓶等零部件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为标配，经销商不能点单。</w:t>
            </w:r>
          </w:p>
          <w:p w14:paraId="4B07DAF1" w14:textId="784375EF" w:rsidR="00F055AB" w:rsidRDefault="00DC67C8" w:rsidP="00242B5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3、</w:t>
            </w:r>
            <w:r w:rsidR="00852E7F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终端用户对格拉</w:t>
            </w:r>
            <w:r w:rsidR="00905916">
              <w:rPr>
                <w:rFonts w:asciiTheme="minorEastAsia" w:eastAsiaTheme="minorEastAsia" w:hAnsiTheme="minorEastAsia" w:hint="eastAsia"/>
                <w:sz w:val="28"/>
                <w:szCs w:val="28"/>
              </w:rPr>
              <w:t>默</w:t>
            </w:r>
            <w:r w:rsidR="00852E7F">
              <w:rPr>
                <w:rFonts w:asciiTheme="minorEastAsia" w:eastAsiaTheme="minorEastAsia" w:hAnsiTheme="minorEastAsia" w:hint="eastAsia"/>
                <w:sz w:val="28"/>
                <w:szCs w:val="28"/>
              </w:rPr>
              <w:t>座椅品牌、质量认可度极高，包括</w:t>
            </w:r>
            <w:proofErr w:type="gramStart"/>
            <w:r w:rsidR="00852E7F">
              <w:rPr>
                <w:rFonts w:asciiTheme="minorEastAsia" w:eastAsiaTheme="minorEastAsia" w:hAnsiTheme="minorEastAsia" w:hint="eastAsia"/>
                <w:sz w:val="28"/>
                <w:szCs w:val="28"/>
              </w:rPr>
              <w:t>其他重卡品牌</w:t>
            </w:r>
            <w:proofErr w:type="gramEnd"/>
            <w:r w:rsidR="00852E7F">
              <w:rPr>
                <w:rFonts w:asciiTheme="minorEastAsia" w:eastAsiaTheme="minorEastAsia" w:hAnsiTheme="minorEastAsia" w:hint="eastAsia"/>
                <w:sz w:val="28"/>
                <w:szCs w:val="28"/>
              </w:rPr>
              <w:t>用户对格拉</w:t>
            </w:r>
            <w:r w:rsidR="00905916">
              <w:rPr>
                <w:rFonts w:asciiTheme="minorEastAsia" w:eastAsiaTheme="minorEastAsia" w:hAnsiTheme="minorEastAsia" w:hint="eastAsia"/>
                <w:sz w:val="28"/>
                <w:szCs w:val="28"/>
              </w:rPr>
              <w:t>默</w:t>
            </w:r>
            <w:r w:rsidR="00852E7F">
              <w:rPr>
                <w:rFonts w:asciiTheme="minorEastAsia" w:eastAsiaTheme="minorEastAsia" w:hAnsiTheme="minorEastAsia" w:hint="eastAsia"/>
                <w:sz w:val="28"/>
                <w:szCs w:val="28"/>
              </w:rPr>
              <w:t>座椅</w:t>
            </w:r>
            <w:r w:rsidR="00681873">
              <w:rPr>
                <w:rFonts w:asciiTheme="minorEastAsia" w:eastAsiaTheme="minorEastAsia" w:hAnsiTheme="minorEastAsia" w:hint="eastAsia"/>
                <w:sz w:val="28"/>
                <w:szCs w:val="28"/>
              </w:rPr>
              <w:t>也</w:t>
            </w:r>
            <w:r w:rsidR="00852E7F">
              <w:rPr>
                <w:rFonts w:asciiTheme="minorEastAsia" w:eastAsiaTheme="minorEastAsia" w:hAnsiTheme="minorEastAsia" w:hint="eastAsia"/>
                <w:sz w:val="28"/>
                <w:szCs w:val="28"/>
              </w:rPr>
              <w:t>一致</w:t>
            </w:r>
            <w:r w:rsidR="00681873">
              <w:rPr>
                <w:rFonts w:asciiTheme="minorEastAsia" w:eastAsiaTheme="minorEastAsia" w:hAnsiTheme="minorEastAsia" w:hint="eastAsia"/>
                <w:sz w:val="28"/>
                <w:szCs w:val="28"/>
              </w:rPr>
              <w:t>认可</w:t>
            </w:r>
            <w:r w:rsidR="00852E7F">
              <w:rPr>
                <w:rFonts w:asciiTheme="minorEastAsia" w:eastAsiaTheme="minorEastAsia" w:hAnsiTheme="minorEastAsia" w:hint="eastAsia"/>
                <w:sz w:val="28"/>
                <w:szCs w:val="28"/>
              </w:rPr>
              <w:t>满意</w:t>
            </w:r>
            <w:r w:rsidR="00681873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7E89A044" w14:textId="3343785C" w:rsidR="00A30DD5" w:rsidRPr="00F055AB" w:rsidRDefault="00A30DD5" w:rsidP="00242B5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4、安徽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祺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泰反馈欧曼座椅减震比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汕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德卡的座椅减震差</w:t>
            </w:r>
            <w:r w:rsidR="00905916">
              <w:rPr>
                <w:rFonts w:asciiTheme="minorEastAsia" w:eastAsiaTheme="minorEastAsia" w:hAnsiTheme="minorEastAsia" w:hint="eastAsia"/>
                <w:sz w:val="28"/>
                <w:szCs w:val="28"/>
              </w:rPr>
              <w:t>（舒适性），</w:t>
            </w:r>
            <w:proofErr w:type="gramStart"/>
            <w:r w:rsidR="00905916">
              <w:rPr>
                <w:rFonts w:asciiTheme="minorEastAsia" w:eastAsiaTheme="minorEastAsia" w:hAnsiTheme="minorEastAsia" w:hint="eastAsia"/>
                <w:sz w:val="28"/>
                <w:szCs w:val="28"/>
              </w:rPr>
              <w:t>汕</w:t>
            </w:r>
            <w:proofErr w:type="gramEnd"/>
            <w:r w:rsidR="00905916">
              <w:rPr>
                <w:rFonts w:asciiTheme="minorEastAsia" w:eastAsiaTheme="minorEastAsia" w:hAnsiTheme="minorEastAsia" w:hint="eastAsia"/>
                <w:sz w:val="28"/>
                <w:szCs w:val="28"/>
              </w:rPr>
              <w:t>德卡高端车型座椅供应商伊思灵华泰，</w:t>
            </w:r>
            <w:proofErr w:type="gramStart"/>
            <w:r w:rsidR="00905916">
              <w:rPr>
                <w:rFonts w:asciiTheme="minorEastAsia" w:eastAsiaTheme="minorEastAsia" w:hAnsiTheme="minorEastAsia" w:hint="eastAsia"/>
                <w:sz w:val="28"/>
                <w:szCs w:val="28"/>
              </w:rPr>
              <w:t>标配车型</w:t>
            </w:r>
            <w:proofErr w:type="gramEnd"/>
            <w:r w:rsidR="00905916">
              <w:rPr>
                <w:rFonts w:asciiTheme="minorEastAsia" w:eastAsiaTheme="minorEastAsia" w:hAnsiTheme="minorEastAsia" w:hint="eastAsia"/>
                <w:sz w:val="28"/>
                <w:szCs w:val="28"/>
              </w:rPr>
              <w:t>座椅供应商济南橡塑。</w:t>
            </w:r>
          </w:p>
          <w:p w14:paraId="1B4157CA" w14:textId="0A583537" w:rsidR="00F055AB" w:rsidRPr="00F055AB" w:rsidRDefault="00681873" w:rsidP="00242B5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三、走访分析</w:t>
            </w:r>
          </w:p>
          <w:p w14:paraId="66EB930D" w14:textId="3A1B77C3" w:rsidR="00F055AB" w:rsidRPr="00852E7F" w:rsidRDefault="00681873" w:rsidP="00242B5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1、欧曼营销公司1-4月全国300多家经销商共销售EST车型2000台左右，每家4S店</w:t>
            </w:r>
            <w:r w:rsidR="00ED11C9">
              <w:rPr>
                <w:rFonts w:asciiTheme="minorEastAsia" w:eastAsiaTheme="minorEastAsia" w:hAnsiTheme="minorEastAsia" w:hint="eastAsia"/>
                <w:sz w:val="28"/>
                <w:szCs w:val="28"/>
              </w:rPr>
              <w:t>每月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销售5/6台车，</w:t>
            </w:r>
            <w:r w:rsidR="00B401F2">
              <w:rPr>
                <w:rFonts w:asciiTheme="minorEastAsia" w:eastAsiaTheme="minorEastAsia" w:hAnsiTheme="minorEastAsia" w:hint="eastAsia"/>
                <w:sz w:val="28"/>
                <w:szCs w:val="28"/>
              </w:rPr>
              <w:t>由于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散户购买销量太小，</w:t>
            </w:r>
            <w:r w:rsidR="00B401F2">
              <w:rPr>
                <w:rFonts w:asciiTheme="minorEastAsia" w:eastAsiaTheme="minorEastAsia" w:hAnsiTheme="minorEastAsia" w:hint="eastAsia"/>
                <w:sz w:val="28"/>
                <w:szCs w:val="28"/>
              </w:rPr>
              <w:t>与经销商谈返利合作无吸引力。</w:t>
            </w:r>
          </w:p>
          <w:p w14:paraId="09730B0C" w14:textId="1A2829CD" w:rsidR="00F055AB" w:rsidRPr="00F055AB" w:rsidRDefault="00B401F2" w:rsidP="00242B5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2、受市场经济大气候影响，销量太小，经销商给主机厂提报的订单不是按客户需求下单储备，如销量</w:t>
            </w:r>
            <w:r w:rsidR="00E575D7">
              <w:rPr>
                <w:rFonts w:asciiTheme="minorEastAsia" w:eastAsiaTheme="minorEastAsia" w:hAnsiTheme="minorEastAsia" w:hint="eastAsia"/>
                <w:sz w:val="28"/>
                <w:szCs w:val="28"/>
              </w:rPr>
              <w:t>好时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经销商可</w:t>
            </w:r>
            <w:r w:rsidR="00E575D7">
              <w:rPr>
                <w:rFonts w:asciiTheme="minorEastAsia" w:eastAsiaTheme="minorEastAsia" w:hAnsiTheme="minorEastAsia" w:hint="eastAsia"/>
                <w:sz w:val="28"/>
                <w:szCs w:val="28"/>
              </w:rPr>
              <w:t>以与销售公司商务政策支持（点单）。</w:t>
            </w:r>
          </w:p>
          <w:p w14:paraId="27EB5054" w14:textId="1FCF5340" w:rsidR="00F055AB" w:rsidRDefault="00E575D7" w:rsidP="00242B5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3、用户认可格拉默一是国际公司进口座椅的品牌效应，二是质量品质</w:t>
            </w:r>
            <w:r w:rsidR="00B51E5C">
              <w:rPr>
                <w:rFonts w:asciiTheme="minorEastAsia" w:eastAsiaTheme="minorEastAsia" w:hAnsiTheme="minorEastAsia" w:hint="eastAsia"/>
                <w:sz w:val="28"/>
                <w:szCs w:val="28"/>
              </w:rPr>
              <w:t>给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客户</w:t>
            </w:r>
            <w:r w:rsidR="00B51E5C">
              <w:rPr>
                <w:rFonts w:asciiTheme="minorEastAsia" w:eastAsiaTheme="minorEastAsia" w:hAnsiTheme="minorEastAsia" w:hint="eastAsia"/>
                <w:sz w:val="28"/>
                <w:szCs w:val="28"/>
              </w:rPr>
              <w:t>带来的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满意</w:t>
            </w:r>
            <w:r w:rsidR="00B51E5C">
              <w:rPr>
                <w:rFonts w:asciiTheme="minorEastAsia" w:eastAsiaTheme="minorEastAsia" w:hAnsiTheme="minorEastAsia" w:hint="eastAsia"/>
                <w:sz w:val="28"/>
                <w:szCs w:val="28"/>
              </w:rPr>
              <w:t>度高。</w:t>
            </w:r>
          </w:p>
          <w:p w14:paraId="080FC32D" w14:textId="23437200" w:rsidR="00B51E5C" w:rsidRDefault="00B51E5C" w:rsidP="003776D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四、</w:t>
            </w:r>
            <w:r w:rsidR="009758B5">
              <w:rPr>
                <w:rFonts w:asciiTheme="minorEastAsia" w:eastAsiaTheme="minorEastAsia" w:hAnsiTheme="minorEastAsia" w:hint="eastAsia"/>
                <w:sz w:val="28"/>
                <w:szCs w:val="28"/>
              </w:rPr>
              <w:t>商用车行业内卷加剧，针对主机厂打造低成本、高质量的应对策略，我司目前</w:t>
            </w:r>
            <w:r w:rsidR="003676A5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产品推广应用分析：</w:t>
            </w:r>
          </w:p>
          <w:p w14:paraId="471A86AE" w14:textId="79EE9450" w:rsidR="00B51E5C" w:rsidRDefault="003676A5" w:rsidP="003776D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1、3.0平台无成本优势</w:t>
            </w:r>
          </w:p>
          <w:p w14:paraId="21A0B937" w14:textId="6EDFE602" w:rsidR="00B51E5C" w:rsidRDefault="003676A5" w:rsidP="003776D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2、3.1平台客户不认可外观罩壳的美观性及</w:t>
            </w:r>
            <w:r w:rsidR="00E156C1">
              <w:rPr>
                <w:rFonts w:asciiTheme="minorEastAsia" w:eastAsiaTheme="minorEastAsia" w:hAnsiTheme="minorEastAsia" w:hint="eastAsia"/>
                <w:sz w:val="28"/>
                <w:szCs w:val="28"/>
              </w:rPr>
              <w:t>操作舒适性</w:t>
            </w:r>
          </w:p>
          <w:p w14:paraId="290051BB" w14:textId="5939E386" w:rsidR="00B51E5C" w:rsidRDefault="00E156C1" w:rsidP="003776D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3、可否直接用A6造型更换面料</w:t>
            </w:r>
          </w:p>
          <w:p w14:paraId="57F285D2" w14:textId="12BD4324" w:rsidR="00F8779F" w:rsidRDefault="00E156C1" w:rsidP="003776D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五、已经和走访的4S店领导谈好，样件出来后邮寄到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店安排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换装，跟进用户体验评价；如用户体验满意评价好，他们在</w:t>
            </w:r>
            <w:r w:rsidR="00EF1EB2">
              <w:rPr>
                <w:rFonts w:asciiTheme="minorEastAsia" w:eastAsiaTheme="minorEastAsia" w:hAnsiTheme="minorEastAsia" w:hint="eastAsia"/>
                <w:sz w:val="28"/>
                <w:szCs w:val="28"/>
              </w:rPr>
              <w:t>营销公司召开的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经销商</w:t>
            </w:r>
            <w:r w:rsidR="00EF1EB2">
              <w:rPr>
                <w:rFonts w:asciiTheme="minorEastAsia" w:eastAsiaTheme="minorEastAsia" w:hAnsiTheme="minorEastAsia" w:hint="eastAsia"/>
                <w:sz w:val="28"/>
                <w:szCs w:val="28"/>
              </w:rPr>
              <w:t>会议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上</w:t>
            </w:r>
            <w:r w:rsidR="00EF1EB2">
              <w:rPr>
                <w:rFonts w:asciiTheme="minorEastAsia" w:eastAsiaTheme="minorEastAsia" w:hAnsiTheme="minorEastAsia" w:hint="eastAsia"/>
                <w:sz w:val="28"/>
                <w:szCs w:val="28"/>
              </w:rPr>
              <w:t>提出推荐建议；主机厂这边，目前已经同步协调商品</w:t>
            </w:r>
            <w:proofErr w:type="gramStart"/>
            <w:r w:rsidR="00EF1EB2">
              <w:rPr>
                <w:rFonts w:asciiTheme="minorEastAsia" w:eastAsiaTheme="minorEastAsia" w:hAnsiTheme="minorEastAsia" w:hint="eastAsia"/>
                <w:sz w:val="28"/>
                <w:szCs w:val="28"/>
              </w:rPr>
              <w:t>规划部</w:t>
            </w:r>
            <w:proofErr w:type="gramEnd"/>
            <w:r w:rsidR="00EF1EB2">
              <w:rPr>
                <w:rFonts w:asciiTheme="minorEastAsia" w:eastAsiaTheme="minorEastAsia" w:hAnsiTheme="minorEastAsia" w:hint="eastAsia"/>
                <w:sz w:val="28"/>
                <w:szCs w:val="28"/>
              </w:rPr>
              <w:t>给技术部输入;申报体系下发图号，</w:t>
            </w:r>
            <w:r w:rsidR="00F8779F">
              <w:rPr>
                <w:rFonts w:asciiTheme="minorEastAsia" w:eastAsiaTheme="minorEastAsia" w:hAnsiTheme="minorEastAsia" w:hint="eastAsia"/>
                <w:sz w:val="28"/>
                <w:szCs w:val="28"/>
              </w:rPr>
              <w:t>我司需做好提报价格、开发周期、试验完成时间等所有前期</w:t>
            </w:r>
            <w:r w:rsidR="00EF1EB2">
              <w:rPr>
                <w:rFonts w:asciiTheme="minorEastAsia" w:eastAsiaTheme="minorEastAsia" w:hAnsiTheme="minorEastAsia" w:hint="eastAsia"/>
                <w:sz w:val="28"/>
                <w:szCs w:val="28"/>
              </w:rPr>
              <w:t>准备工作</w:t>
            </w:r>
            <w:r w:rsidR="00484458">
              <w:rPr>
                <w:rFonts w:asciiTheme="minorEastAsia" w:eastAsiaTheme="minorEastAsia" w:hAnsiTheme="minorEastAsia" w:hint="eastAsia"/>
                <w:sz w:val="28"/>
                <w:szCs w:val="28"/>
              </w:rPr>
              <w:t>，以便时机成熟时不影响签车（整车BOM）</w:t>
            </w:r>
            <w:r w:rsidR="00F8779F">
              <w:rPr>
                <w:rFonts w:asciiTheme="minorEastAsia" w:eastAsiaTheme="minorEastAsia" w:hAnsiTheme="minorEastAsia" w:hint="eastAsia"/>
                <w:sz w:val="28"/>
                <w:szCs w:val="28"/>
              </w:rPr>
              <w:t>应用。</w:t>
            </w:r>
          </w:p>
          <w:p w14:paraId="177BCE21" w14:textId="4AE73E3F" w:rsidR="00D80F10" w:rsidRPr="00F055AB" w:rsidRDefault="00F8779F" w:rsidP="003776D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综上所述</w:t>
            </w:r>
            <w:r w:rsidR="00EF1EB2">
              <w:rPr>
                <w:rFonts w:asciiTheme="minorEastAsia" w:eastAsiaTheme="minorEastAsia" w:hAnsiTheme="minorEastAsia" w:hint="eastAsia"/>
                <w:sz w:val="28"/>
                <w:szCs w:val="28"/>
              </w:rPr>
              <w:t>；请领导</w:t>
            </w:r>
            <w:r w:rsidR="00484458">
              <w:rPr>
                <w:rFonts w:asciiTheme="minorEastAsia" w:eastAsiaTheme="minorEastAsia" w:hAnsiTheme="minorEastAsia" w:hint="eastAsia"/>
                <w:sz w:val="28"/>
                <w:szCs w:val="28"/>
              </w:rPr>
              <w:t>支持共同探讨确定一下我们采用那个平台产品来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推广</w:t>
            </w:r>
            <w:r w:rsidR="008D5B46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039F73D3" w14:textId="77777777" w:rsidR="00D50751" w:rsidRPr="00484458" w:rsidRDefault="00D50751" w:rsidP="003776D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72B2319" w14:textId="671C0C94" w:rsidR="00690A1A" w:rsidRPr="00F055AB" w:rsidRDefault="00F771A3" w:rsidP="003776D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ED11C9">
              <w:rPr>
                <w:rFonts w:asciiTheme="minorEastAsia" w:eastAsiaTheme="minorEastAsia" w:hAnsiTheme="minorEastAsia" w:hint="eastAsia"/>
                <w:sz w:val="28"/>
                <w:szCs w:val="28"/>
              </w:rPr>
              <w:t>请领导审阅</w:t>
            </w:r>
            <w:r w:rsidR="009320CA" w:rsidRPr="00F055AB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</w:t>
            </w:r>
          </w:p>
          <w:p w14:paraId="7FC0B0EA" w14:textId="77777777" w:rsidR="00ED11C9" w:rsidRDefault="00ED11C9" w:rsidP="00ED11C9">
            <w:pPr>
              <w:ind w:firstLineChars="2700" w:firstLine="7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CEE2775" w14:textId="171445A6" w:rsidR="00D50751" w:rsidRPr="00F055AB" w:rsidRDefault="00F8779F" w:rsidP="00ED11C9">
            <w:pPr>
              <w:ind w:firstLineChars="2900" w:firstLine="812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韩香伶</w:t>
            </w:r>
          </w:p>
          <w:p w14:paraId="090F6C58" w14:textId="77777777" w:rsidR="00ED11C9" w:rsidRDefault="00ED11C9" w:rsidP="003776D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5E9F0F21" w14:textId="77777777" w:rsidR="00ED11C9" w:rsidRDefault="00ED11C9" w:rsidP="003776D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E7F2C5C" w14:textId="4A2CFA8D" w:rsidR="00305BF9" w:rsidRPr="00F055AB" w:rsidRDefault="00ED18C5" w:rsidP="00ED11C9">
            <w:pPr>
              <w:ind w:firstLineChars="2700" w:firstLine="7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202</w:t>
            </w:r>
            <w:r w:rsidR="004E00A3" w:rsidRPr="00F055AB">
              <w:rPr>
                <w:rFonts w:asciiTheme="minorEastAsia" w:eastAsiaTheme="minorEastAsia" w:hAnsiTheme="minorEastAsia"/>
                <w:sz w:val="28"/>
                <w:szCs w:val="28"/>
              </w:rPr>
              <w:t>4</w:t>
            </w:r>
            <w:r w:rsidR="00F771A3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="00592CF3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 w:rsidR="00F771A3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="00592CF3">
              <w:rPr>
                <w:rFonts w:asciiTheme="minorEastAsia" w:eastAsiaTheme="minorEastAsia" w:hAnsiTheme="minorEastAsia" w:hint="eastAsia"/>
                <w:sz w:val="28"/>
                <w:szCs w:val="28"/>
              </w:rPr>
              <w:t>27</w:t>
            </w:r>
            <w:r w:rsidR="00F771A3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  <w:r w:rsidR="00134583" w:rsidRPr="00F055A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134583" w:rsidRPr="00F055AB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</w:t>
            </w:r>
          </w:p>
        </w:tc>
      </w:tr>
    </w:tbl>
    <w:p w14:paraId="65D20B0B" w14:textId="3AE81ABA" w:rsidR="00A155E2" w:rsidRPr="00F055AB" w:rsidRDefault="00F771A3" w:rsidP="003776D4">
      <w:pPr>
        <w:rPr>
          <w:rFonts w:asciiTheme="minorEastAsia" w:eastAsiaTheme="minorEastAsia" w:hAnsiTheme="minorEastAsia"/>
          <w:sz w:val="28"/>
          <w:szCs w:val="28"/>
        </w:rPr>
      </w:pPr>
      <w:r w:rsidRPr="00F055AB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                                   </w:t>
      </w:r>
      <w:r w:rsidR="00FB77F8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sectPr w:rsidR="00A155E2" w:rsidRPr="00F055AB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30B3" w14:textId="77777777" w:rsidR="00F11233" w:rsidRDefault="00F11233">
      <w:r>
        <w:separator/>
      </w:r>
    </w:p>
  </w:endnote>
  <w:endnote w:type="continuationSeparator" w:id="0">
    <w:p w14:paraId="3204E132" w14:textId="77777777" w:rsidR="00F11233" w:rsidRDefault="00F1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C4A8" w14:textId="77777777" w:rsidR="00F11233" w:rsidRDefault="00F11233">
      <w:r>
        <w:separator/>
      </w:r>
    </w:p>
  </w:footnote>
  <w:footnote w:type="continuationSeparator" w:id="0">
    <w:p w14:paraId="41916BC4" w14:textId="77777777" w:rsidR="00F11233" w:rsidRDefault="00F1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C36D" w14:textId="77777777" w:rsidR="00F318EE" w:rsidRDefault="00F318EE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809682D"/>
    <w:multiLevelType w:val="hybridMultilevel"/>
    <w:tmpl w:val="E732F91C"/>
    <w:lvl w:ilvl="0" w:tplc="802E08D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3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 w16cid:durableId="870604771">
    <w:abstractNumId w:val="3"/>
  </w:num>
  <w:num w:numId="2" w16cid:durableId="381827135">
    <w:abstractNumId w:val="4"/>
  </w:num>
  <w:num w:numId="3" w16cid:durableId="1446343886">
    <w:abstractNumId w:val="1"/>
  </w:num>
  <w:num w:numId="4" w16cid:durableId="514077232">
    <w:abstractNumId w:val="5"/>
  </w:num>
  <w:num w:numId="5" w16cid:durableId="1209562409">
    <w:abstractNumId w:val="0"/>
  </w:num>
  <w:num w:numId="6" w16cid:durableId="404651134">
    <w:abstractNumId w:val="6"/>
  </w:num>
  <w:num w:numId="7" w16cid:durableId="662975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36899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AD2"/>
    <w:rsid w:val="000F3DD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72A27"/>
    <w:rsid w:val="00174A25"/>
    <w:rsid w:val="001753D2"/>
    <w:rsid w:val="00183323"/>
    <w:rsid w:val="00185F42"/>
    <w:rsid w:val="001904F3"/>
    <w:rsid w:val="0019650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E701C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2B5F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7617E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208C"/>
    <w:rsid w:val="0036466C"/>
    <w:rsid w:val="00365966"/>
    <w:rsid w:val="003676A5"/>
    <w:rsid w:val="00374928"/>
    <w:rsid w:val="003756CD"/>
    <w:rsid w:val="00375FE5"/>
    <w:rsid w:val="003776D4"/>
    <w:rsid w:val="00380DA2"/>
    <w:rsid w:val="00391C1F"/>
    <w:rsid w:val="003930E5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2507"/>
    <w:rsid w:val="003E674E"/>
    <w:rsid w:val="003F0B20"/>
    <w:rsid w:val="003F69F1"/>
    <w:rsid w:val="004109DE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84458"/>
    <w:rsid w:val="00492085"/>
    <w:rsid w:val="00492B01"/>
    <w:rsid w:val="004934C6"/>
    <w:rsid w:val="0049387E"/>
    <w:rsid w:val="00493DA8"/>
    <w:rsid w:val="004A0998"/>
    <w:rsid w:val="004A176A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F1138"/>
    <w:rsid w:val="004F12A1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2CF3"/>
    <w:rsid w:val="00595956"/>
    <w:rsid w:val="005A28A9"/>
    <w:rsid w:val="005A3BF5"/>
    <w:rsid w:val="005B3C78"/>
    <w:rsid w:val="005B6026"/>
    <w:rsid w:val="005B72F5"/>
    <w:rsid w:val="005C2BF7"/>
    <w:rsid w:val="005C7A3A"/>
    <w:rsid w:val="005D03AB"/>
    <w:rsid w:val="005D20A8"/>
    <w:rsid w:val="005D2303"/>
    <w:rsid w:val="005F16D5"/>
    <w:rsid w:val="005F24CF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1873"/>
    <w:rsid w:val="00684C0B"/>
    <w:rsid w:val="00685A29"/>
    <w:rsid w:val="00690A1A"/>
    <w:rsid w:val="00690C3C"/>
    <w:rsid w:val="00691063"/>
    <w:rsid w:val="006A15E3"/>
    <w:rsid w:val="006A6965"/>
    <w:rsid w:val="006A748F"/>
    <w:rsid w:val="006B04FC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1D3B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0B20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52E7F"/>
    <w:rsid w:val="008719F8"/>
    <w:rsid w:val="0087503E"/>
    <w:rsid w:val="00880174"/>
    <w:rsid w:val="00881937"/>
    <w:rsid w:val="00884793"/>
    <w:rsid w:val="0088654E"/>
    <w:rsid w:val="00886F23"/>
    <w:rsid w:val="00890842"/>
    <w:rsid w:val="00891F42"/>
    <w:rsid w:val="00896D32"/>
    <w:rsid w:val="008C319D"/>
    <w:rsid w:val="008D06D6"/>
    <w:rsid w:val="008D5B46"/>
    <w:rsid w:val="008D6C65"/>
    <w:rsid w:val="008D7C39"/>
    <w:rsid w:val="008E064B"/>
    <w:rsid w:val="008E2FA1"/>
    <w:rsid w:val="008E3475"/>
    <w:rsid w:val="0090056A"/>
    <w:rsid w:val="00904D8F"/>
    <w:rsid w:val="00905916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32C3"/>
    <w:rsid w:val="00945C7F"/>
    <w:rsid w:val="00946959"/>
    <w:rsid w:val="0095386D"/>
    <w:rsid w:val="0097089F"/>
    <w:rsid w:val="009746FD"/>
    <w:rsid w:val="009758B5"/>
    <w:rsid w:val="009852F3"/>
    <w:rsid w:val="00996B79"/>
    <w:rsid w:val="009A14C0"/>
    <w:rsid w:val="009A6FB0"/>
    <w:rsid w:val="009B3465"/>
    <w:rsid w:val="009B59C7"/>
    <w:rsid w:val="009B61D0"/>
    <w:rsid w:val="009C5B27"/>
    <w:rsid w:val="009D1631"/>
    <w:rsid w:val="009D191C"/>
    <w:rsid w:val="009D6A48"/>
    <w:rsid w:val="009E0332"/>
    <w:rsid w:val="009E4654"/>
    <w:rsid w:val="009F21AA"/>
    <w:rsid w:val="009F4A27"/>
    <w:rsid w:val="00A020E9"/>
    <w:rsid w:val="00A02BF8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0DD5"/>
    <w:rsid w:val="00A373E6"/>
    <w:rsid w:val="00A40E7D"/>
    <w:rsid w:val="00A42D22"/>
    <w:rsid w:val="00A47DFC"/>
    <w:rsid w:val="00A55DF2"/>
    <w:rsid w:val="00A5684A"/>
    <w:rsid w:val="00A57E26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01F2"/>
    <w:rsid w:val="00B41512"/>
    <w:rsid w:val="00B45B71"/>
    <w:rsid w:val="00B46204"/>
    <w:rsid w:val="00B4648B"/>
    <w:rsid w:val="00B47591"/>
    <w:rsid w:val="00B51DF5"/>
    <w:rsid w:val="00B51E5C"/>
    <w:rsid w:val="00B521F0"/>
    <w:rsid w:val="00B52C95"/>
    <w:rsid w:val="00B53D7B"/>
    <w:rsid w:val="00B5670C"/>
    <w:rsid w:val="00B6606B"/>
    <w:rsid w:val="00B709E2"/>
    <w:rsid w:val="00B7140F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1002E"/>
    <w:rsid w:val="00C20CD0"/>
    <w:rsid w:val="00C30AF5"/>
    <w:rsid w:val="00C31EFF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6622"/>
    <w:rsid w:val="00D27335"/>
    <w:rsid w:val="00D2763C"/>
    <w:rsid w:val="00D30910"/>
    <w:rsid w:val="00D35C2B"/>
    <w:rsid w:val="00D36FFE"/>
    <w:rsid w:val="00D44A13"/>
    <w:rsid w:val="00D461F7"/>
    <w:rsid w:val="00D50751"/>
    <w:rsid w:val="00D50CAD"/>
    <w:rsid w:val="00D71A2F"/>
    <w:rsid w:val="00D740DA"/>
    <w:rsid w:val="00D760EB"/>
    <w:rsid w:val="00D80F10"/>
    <w:rsid w:val="00D81099"/>
    <w:rsid w:val="00D83C21"/>
    <w:rsid w:val="00D90A29"/>
    <w:rsid w:val="00D90FA2"/>
    <w:rsid w:val="00D9147E"/>
    <w:rsid w:val="00D94050"/>
    <w:rsid w:val="00DA4DDA"/>
    <w:rsid w:val="00DB0B7E"/>
    <w:rsid w:val="00DB0FE7"/>
    <w:rsid w:val="00DB130E"/>
    <w:rsid w:val="00DB268B"/>
    <w:rsid w:val="00DB2F3D"/>
    <w:rsid w:val="00DB735C"/>
    <w:rsid w:val="00DC67C8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56C1"/>
    <w:rsid w:val="00E17352"/>
    <w:rsid w:val="00E17B5C"/>
    <w:rsid w:val="00E17E83"/>
    <w:rsid w:val="00E24957"/>
    <w:rsid w:val="00E341DF"/>
    <w:rsid w:val="00E41430"/>
    <w:rsid w:val="00E426AC"/>
    <w:rsid w:val="00E4678D"/>
    <w:rsid w:val="00E575D7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1C9"/>
    <w:rsid w:val="00ED1810"/>
    <w:rsid w:val="00ED18C5"/>
    <w:rsid w:val="00ED5AEA"/>
    <w:rsid w:val="00EE079A"/>
    <w:rsid w:val="00EE5402"/>
    <w:rsid w:val="00EF1EB2"/>
    <w:rsid w:val="00EF4515"/>
    <w:rsid w:val="00F03401"/>
    <w:rsid w:val="00F055AB"/>
    <w:rsid w:val="00F064C7"/>
    <w:rsid w:val="00F0711F"/>
    <w:rsid w:val="00F11233"/>
    <w:rsid w:val="00F307E6"/>
    <w:rsid w:val="00F318EE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8779F"/>
    <w:rsid w:val="00F90E9A"/>
    <w:rsid w:val="00F92E46"/>
    <w:rsid w:val="00F95379"/>
    <w:rsid w:val="00FA3AE4"/>
    <w:rsid w:val="00FA3C25"/>
    <w:rsid w:val="00FA3FA5"/>
    <w:rsid w:val="00FA66D5"/>
    <w:rsid w:val="00FB1331"/>
    <w:rsid w:val="00FB2822"/>
    <w:rsid w:val="00FB77F8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74C5C"/>
  <w15:docId w15:val="{81670278-3C24-477D-A3F6-CE952249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C93C35C-2CBA-4312-8EE1-05DCDCC5C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2</Pages>
  <Words>187</Words>
  <Characters>1072</Characters>
  <Application>Microsoft Office Word</Application>
  <DocSecurity>0</DocSecurity>
  <Lines>8</Lines>
  <Paragraphs>2</Paragraphs>
  <ScaleCrop>false</ScaleCrop>
  <Company>微软中国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zxxdqy@126.com</cp:lastModifiedBy>
  <cp:revision>58</cp:revision>
  <cp:lastPrinted>2019-09-23T09:43:00Z</cp:lastPrinted>
  <dcterms:created xsi:type="dcterms:W3CDTF">2020-05-13T09:00:00Z</dcterms:created>
  <dcterms:modified xsi:type="dcterms:W3CDTF">2024-04-28T12:58:00Z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