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7115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1156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E514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7D69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7D69CC" w:rsidRDefault="00711569" w:rsidP="007D69CC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13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4D2CBA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和青岛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>
              <w:rPr>
                <w:rFonts w:hint="eastAsia"/>
                <w:sz w:val="28"/>
                <w:szCs w:val="28"/>
              </w:rPr>
              <w:t>落实一下工作：</w:t>
            </w:r>
          </w:p>
          <w:p w:rsidR="00711569" w:rsidRPr="00711569" w:rsidRDefault="00711569" w:rsidP="00711569">
            <w:pPr>
              <w:pStyle w:val="aa"/>
              <w:numPr>
                <w:ilvl w:val="0"/>
                <w:numId w:val="7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 w:rsidRPr="00711569">
              <w:rPr>
                <w:rFonts w:hint="eastAsia"/>
                <w:sz w:val="28"/>
                <w:szCs w:val="28"/>
              </w:rPr>
              <w:t>落实出口车</w:t>
            </w:r>
            <w:r w:rsidRPr="00711569">
              <w:rPr>
                <w:rFonts w:hint="eastAsia"/>
                <w:sz w:val="28"/>
                <w:szCs w:val="28"/>
              </w:rPr>
              <w:t>E</w:t>
            </w:r>
            <w:r w:rsidRPr="00711569">
              <w:rPr>
                <w:sz w:val="28"/>
                <w:szCs w:val="28"/>
              </w:rPr>
              <w:t>CE</w:t>
            </w:r>
            <w:r w:rsidRPr="00711569">
              <w:rPr>
                <w:rFonts w:hint="eastAsia"/>
                <w:sz w:val="28"/>
                <w:szCs w:val="28"/>
              </w:rPr>
              <w:t>证书下发时间（看看能不能提前下发），通过重汽海</w:t>
            </w:r>
            <w:proofErr w:type="gramStart"/>
            <w:r w:rsidRPr="00711569">
              <w:rPr>
                <w:rFonts w:hint="eastAsia"/>
                <w:sz w:val="28"/>
                <w:szCs w:val="28"/>
              </w:rPr>
              <w:t>外相关</w:t>
            </w:r>
            <w:proofErr w:type="gramEnd"/>
            <w:r w:rsidRPr="00711569">
              <w:rPr>
                <w:rFonts w:hint="eastAsia"/>
                <w:sz w:val="28"/>
                <w:szCs w:val="28"/>
              </w:rPr>
              <w:t>人员协调证书要</w:t>
            </w:r>
            <w:r w:rsidRPr="00711569">
              <w:rPr>
                <w:rFonts w:hint="eastAsia"/>
                <w:sz w:val="28"/>
                <w:szCs w:val="28"/>
              </w:rPr>
              <w:t>6</w:t>
            </w:r>
            <w:r w:rsidRPr="00711569">
              <w:rPr>
                <w:rFonts w:hint="eastAsia"/>
                <w:sz w:val="28"/>
                <w:szCs w:val="28"/>
              </w:rPr>
              <w:t>月份出来</w:t>
            </w:r>
            <w:r>
              <w:rPr>
                <w:rFonts w:hint="eastAsia"/>
                <w:sz w:val="28"/>
                <w:szCs w:val="28"/>
              </w:rPr>
              <w:t>（目前莱茵公司在统筹协调，证书审批流程在国家交通部）</w:t>
            </w:r>
            <w:r w:rsidRPr="00711569">
              <w:rPr>
                <w:rFonts w:hint="eastAsia"/>
                <w:sz w:val="28"/>
                <w:szCs w:val="28"/>
              </w:rPr>
              <w:t>。</w:t>
            </w:r>
          </w:p>
          <w:p w:rsidR="00D50751" w:rsidRPr="007F28A3" w:rsidRDefault="007F28A3" w:rsidP="001E1534">
            <w:pPr>
              <w:pStyle w:val="aa"/>
              <w:numPr>
                <w:ilvl w:val="0"/>
                <w:numId w:val="7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与重汽振动中心王建博士</w:t>
            </w:r>
            <w:proofErr w:type="gramStart"/>
            <w:r>
              <w:rPr>
                <w:rFonts w:hint="eastAsia"/>
                <w:sz w:val="28"/>
                <w:szCs w:val="28"/>
              </w:rPr>
              <w:t>探讨自</w:t>
            </w:r>
            <w:proofErr w:type="gramEnd"/>
            <w:r>
              <w:rPr>
                <w:rFonts w:hint="eastAsia"/>
                <w:sz w:val="28"/>
                <w:szCs w:val="28"/>
              </w:rPr>
              <w:t>适应阻尼调节市场推广的问题，并于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号一起前往青岛进行现场采访前期</w:t>
            </w:r>
            <w:r w:rsidR="001E1534">
              <w:rPr>
                <w:rFonts w:hint="eastAsia"/>
                <w:sz w:val="28"/>
                <w:szCs w:val="28"/>
              </w:rPr>
              <w:t>换装座椅车辆司机，</w:t>
            </w:r>
            <w:r w:rsidR="004C1399">
              <w:rPr>
                <w:rFonts w:hint="eastAsia"/>
                <w:sz w:val="28"/>
                <w:szCs w:val="28"/>
              </w:rPr>
              <w:t>最终结果是：</w:t>
            </w:r>
            <w:r w:rsidR="004C1399">
              <w:rPr>
                <w:rFonts w:ascii="宋体" w:hAnsi="宋体" w:hint="eastAsia"/>
                <w:sz w:val="28"/>
                <w:szCs w:val="28"/>
              </w:rPr>
              <w:t>①自</w:t>
            </w:r>
            <w:r w:rsidR="004C1399">
              <w:rPr>
                <w:rFonts w:hint="eastAsia"/>
                <w:sz w:val="28"/>
                <w:szCs w:val="28"/>
              </w:rPr>
              <w:t>适应功能还是有帮助的。</w:t>
            </w:r>
            <w:r w:rsidR="004C1399">
              <w:rPr>
                <w:rFonts w:ascii="微软雅黑" w:eastAsia="微软雅黑" w:hAnsi="微软雅黑" w:hint="eastAsia"/>
                <w:sz w:val="28"/>
                <w:szCs w:val="28"/>
              </w:rPr>
              <w:t>②座椅</w:t>
            </w:r>
            <w:r w:rsidR="004C1399">
              <w:rPr>
                <w:rFonts w:hint="eastAsia"/>
                <w:sz w:val="28"/>
                <w:szCs w:val="28"/>
              </w:rPr>
              <w:t>仰角还是比较实用的，建议保留。</w:t>
            </w: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4C1399" w:rsidRPr="00A8567F" w:rsidRDefault="004C1399" w:rsidP="00A8567F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7D69CC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690A1A">
              <w:rPr>
                <w:rFonts w:hint="eastAsia"/>
                <w:sz w:val="28"/>
                <w:szCs w:val="28"/>
              </w:rPr>
              <w:t>济南</w:t>
            </w:r>
            <w:r w:rsidR="004C1399">
              <w:rPr>
                <w:rFonts w:hint="eastAsia"/>
                <w:sz w:val="28"/>
                <w:szCs w:val="28"/>
              </w:rPr>
              <w:t>、青岛</w:t>
            </w:r>
            <w:r>
              <w:rPr>
                <w:rFonts w:hint="eastAsia"/>
                <w:sz w:val="28"/>
                <w:szCs w:val="28"/>
              </w:rPr>
              <w:t>之行</w:t>
            </w:r>
            <w:r w:rsidR="004C1399">
              <w:rPr>
                <w:rFonts w:hint="eastAsia"/>
                <w:sz w:val="28"/>
                <w:szCs w:val="28"/>
              </w:rPr>
              <w:t>的结果。</w:t>
            </w:r>
          </w:p>
          <w:p w:rsidR="007D69CC" w:rsidRDefault="007D69CC" w:rsidP="007D69CC">
            <w:pPr>
              <w:tabs>
                <w:tab w:val="left" w:pos="5910"/>
              </w:tabs>
              <w:spacing w:line="240" w:lineRule="atLeast"/>
              <w:ind w:firstLineChars="500" w:firstLine="1400"/>
              <w:rPr>
                <w:sz w:val="28"/>
                <w:szCs w:val="28"/>
              </w:rPr>
            </w:pPr>
          </w:p>
          <w:p w:rsidR="004C1399" w:rsidRDefault="004C1399" w:rsidP="007D69CC">
            <w:pPr>
              <w:tabs>
                <w:tab w:val="left" w:pos="5910"/>
              </w:tabs>
              <w:spacing w:line="240" w:lineRule="atLeast"/>
              <w:ind w:firstLineChars="500" w:firstLine="1400"/>
              <w:rPr>
                <w:sz w:val="28"/>
                <w:szCs w:val="28"/>
              </w:rPr>
            </w:pPr>
          </w:p>
          <w:p w:rsidR="004C1399" w:rsidRDefault="004C1399" w:rsidP="007D69CC">
            <w:pPr>
              <w:tabs>
                <w:tab w:val="left" w:pos="5910"/>
              </w:tabs>
              <w:spacing w:line="240" w:lineRule="atLeast"/>
              <w:ind w:firstLineChars="500" w:firstLine="1400"/>
              <w:rPr>
                <w:sz w:val="28"/>
                <w:szCs w:val="28"/>
              </w:rPr>
            </w:pPr>
          </w:p>
          <w:p w:rsidR="004C1399" w:rsidRDefault="004C1399" w:rsidP="007D69CC">
            <w:pPr>
              <w:tabs>
                <w:tab w:val="left" w:pos="5910"/>
              </w:tabs>
              <w:spacing w:line="240" w:lineRule="atLeast"/>
              <w:ind w:firstLineChars="500" w:firstLine="1400"/>
              <w:rPr>
                <w:rFonts w:hint="eastAsia"/>
                <w:sz w:val="28"/>
                <w:szCs w:val="28"/>
              </w:rPr>
            </w:pPr>
          </w:p>
          <w:p w:rsidR="00690A1A" w:rsidRDefault="00F771A3" w:rsidP="007D69CC">
            <w:pPr>
              <w:tabs>
                <w:tab w:val="left" w:pos="5910"/>
              </w:tabs>
              <w:spacing w:line="240" w:lineRule="atLeast"/>
              <w:ind w:firstLineChars="500" w:firstLine="1400"/>
              <w:rPr>
                <w:sz w:val="28"/>
                <w:szCs w:val="28"/>
              </w:rPr>
            </w:pPr>
            <w:r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50751" w:rsidRDefault="00D50751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305BF9" w:rsidRPr="00134583" w:rsidRDefault="009320CA" w:rsidP="004C1399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4C1399">
              <w:rPr>
                <w:sz w:val="28"/>
                <w:szCs w:val="28"/>
              </w:rPr>
              <w:t>5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7D69CC">
              <w:rPr>
                <w:sz w:val="28"/>
                <w:szCs w:val="28"/>
              </w:rPr>
              <w:t>20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187" w:rsidRDefault="00CA1187">
      <w:r>
        <w:separator/>
      </w:r>
    </w:p>
  </w:endnote>
  <w:endnote w:type="continuationSeparator" w:id="0">
    <w:p w:rsidR="00CA1187" w:rsidRDefault="00CA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187" w:rsidRDefault="00CA1187">
      <w:r>
        <w:separator/>
      </w:r>
    </w:p>
  </w:footnote>
  <w:footnote w:type="continuationSeparator" w:id="0">
    <w:p w:rsidR="00CA1187" w:rsidRDefault="00CA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34" w:rsidRDefault="001E153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90678A7"/>
    <w:multiLevelType w:val="hybridMultilevel"/>
    <w:tmpl w:val="998E6ADA"/>
    <w:lvl w:ilvl="0" w:tplc="6792BE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153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1399"/>
    <w:rsid w:val="004C466A"/>
    <w:rsid w:val="004D2451"/>
    <w:rsid w:val="004D2CBA"/>
    <w:rsid w:val="004E00A3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1071"/>
    <w:rsid w:val="006F3B1D"/>
    <w:rsid w:val="006F5D0A"/>
    <w:rsid w:val="00703182"/>
    <w:rsid w:val="00707805"/>
    <w:rsid w:val="00711569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D69CC"/>
    <w:rsid w:val="007E2ACE"/>
    <w:rsid w:val="007E333D"/>
    <w:rsid w:val="007E5AA9"/>
    <w:rsid w:val="007F28A3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927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187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F7274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8E8C5-A8EB-47E4-A229-ECE0D69B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55</cp:revision>
  <cp:lastPrinted>2019-09-23T09:43:00Z</cp:lastPrinted>
  <dcterms:created xsi:type="dcterms:W3CDTF">2020-05-13T09:00:00Z</dcterms:created>
  <dcterms:modified xsi:type="dcterms:W3CDTF">2024-05-20T03:54:00Z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