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8C04" w14:textId="77777777" w:rsidR="00C316A8" w:rsidRDefault="00C316A8">
      <w:pPr>
        <w:spacing w:line="360" w:lineRule="auto"/>
        <w:jc w:val="center"/>
        <w:rPr>
          <w:rFonts w:eastAsia="黑体"/>
          <w:b w:val="0"/>
        </w:rPr>
      </w:pPr>
    </w:p>
    <w:p w14:paraId="19C336CB" w14:textId="77777777" w:rsidR="00C316A8" w:rsidRDefault="00C316A8">
      <w:pPr>
        <w:spacing w:line="360" w:lineRule="auto"/>
        <w:jc w:val="center"/>
        <w:rPr>
          <w:rFonts w:eastAsia="黑体"/>
          <w:b w:val="0"/>
        </w:rPr>
      </w:pPr>
    </w:p>
    <w:p w14:paraId="7119CC34" w14:textId="77777777" w:rsidR="00C316A8" w:rsidRDefault="00C316A8">
      <w:pPr>
        <w:spacing w:line="360" w:lineRule="auto"/>
        <w:jc w:val="center"/>
        <w:rPr>
          <w:rFonts w:eastAsia="黑体"/>
          <w:b w:val="0"/>
        </w:rPr>
      </w:pPr>
    </w:p>
    <w:p w14:paraId="05BBEB85" w14:textId="77777777" w:rsidR="00C316A8" w:rsidRDefault="00C316A8">
      <w:pPr>
        <w:spacing w:line="360" w:lineRule="auto"/>
        <w:jc w:val="center"/>
        <w:rPr>
          <w:rFonts w:eastAsia="黑体"/>
          <w:b w:val="0"/>
        </w:rPr>
      </w:pPr>
    </w:p>
    <w:p w14:paraId="1546EDEA" w14:textId="77777777" w:rsidR="00C316A8" w:rsidRDefault="00C316A8">
      <w:pPr>
        <w:spacing w:line="360" w:lineRule="auto"/>
        <w:rPr>
          <w:rFonts w:eastAsia="黑体"/>
          <w:b w:val="0"/>
        </w:rPr>
      </w:pPr>
    </w:p>
    <w:p w14:paraId="5D21DE02"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774ECECF" w14:textId="6E36588F"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9B132B">
        <w:rPr>
          <w:sz w:val="21"/>
        </w:rPr>
        <w:t>4</w:t>
      </w:r>
      <w:r w:rsidR="00CF2D9E">
        <w:rPr>
          <w:sz w:val="21"/>
        </w:rPr>
        <w:t>0</w:t>
      </w:r>
      <w:r w:rsidR="00562741">
        <w:rPr>
          <w:sz w:val="21"/>
        </w:rPr>
        <w:t>6</w:t>
      </w:r>
      <w:r w:rsidR="00CF2D9E">
        <w:rPr>
          <w:sz w:val="21"/>
        </w:rPr>
        <w:t>2</w:t>
      </w:r>
      <w:r w:rsidR="00862B59">
        <w:rPr>
          <w:sz w:val="21"/>
        </w:rPr>
        <w:t>5</w:t>
      </w:r>
      <w:r>
        <w:rPr>
          <w:sz w:val="21"/>
        </w:rPr>
        <w:t>-</w:t>
      </w:r>
      <w:r w:rsidR="00CF2D9E">
        <w:rPr>
          <w:sz w:val="21"/>
        </w:rPr>
        <w:t>1</w:t>
      </w:r>
    </w:p>
    <w:p w14:paraId="2560E478" w14:textId="77777777" w:rsidR="00C316A8" w:rsidRDefault="00C316A8">
      <w:pPr>
        <w:spacing w:line="360" w:lineRule="auto"/>
        <w:jc w:val="center"/>
        <w:rPr>
          <w:rFonts w:eastAsia="黑体"/>
        </w:rPr>
      </w:pPr>
    </w:p>
    <w:p w14:paraId="1129A072" w14:textId="77777777" w:rsidR="00C316A8" w:rsidRDefault="00C316A8">
      <w:pPr>
        <w:spacing w:line="360" w:lineRule="auto"/>
        <w:jc w:val="center"/>
        <w:rPr>
          <w:rFonts w:eastAsia="黑体"/>
        </w:rPr>
      </w:pPr>
    </w:p>
    <w:p w14:paraId="04FCE885" w14:textId="77777777" w:rsidR="00C316A8" w:rsidRDefault="00C316A8">
      <w:pPr>
        <w:spacing w:line="360" w:lineRule="auto"/>
        <w:jc w:val="center"/>
        <w:rPr>
          <w:rFonts w:eastAsia="黑体"/>
        </w:rPr>
      </w:pPr>
    </w:p>
    <w:p w14:paraId="7570E525" w14:textId="77777777" w:rsidR="00ED5765" w:rsidRDefault="00ED5765">
      <w:pPr>
        <w:spacing w:line="360" w:lineRule="auto"/>
        <w:jc w:val="center"/>
        <w:rPr>
          <w:b w:val="0"/>
        </w:rPr>
      </w:pPr>
      <w:r w:rsidRPr="00ED5765">
        <w:rPr>
          <w:rFonts w:hint="eastAsia"/>
          <w:b w:val="0"/>
        </w:rPr>
        <w:t>北京光华荣昌汽车部件有限公司</w:t>
      </w:r>
    </w:p>
    <w:p w14:paraId="0713AA71" w14:textId="77777777" w:rsidR="00C316A8" w:rsidRDefault="003446DC">
      <w:pPr>
        <w:spacing w:line="360" w:lineRule="auto"/>
        <w:jc w:val="center"/>
        <w:rPr>
          <w:rFonts w:eastAsia="黑体"/>
          <w:b w:val="0"/>
        </w:rPr>
      </w:pPr>
      <w:r>
        <w:rPr>
          <w:b w:val="0"/>
        </w:rPr>
        <w:t>(</w:t>
      </w:r>
      <w:r>
        <w:rPr>
          <w:rFonts w:hint="eastAsia"/>
          <w:b w:val="0"/>
        </w:rPr>
        <w:t>甲方</w:t>
      </w:r>
      <w:r>
        <w:rPr>
          <w:b w:val="0"/>
        </w:rPr>
        <w:t>)</w:t>
      </w:r>
    </w:p>
    <w:p w14:paraId="187E570B" w14:textId="77777777" w:rsidR="00C316A8" w:rsidRDefault="00C316A8">
      <w:pPr>
        <w:spacing w:line="360" w:lineRule="auto"/>
        <w:jc w:val="center"/>
        <w:rPr>
          <w:rFonts w:eastAsia="黑体"/>
          <w:b w:val="0"/>
        </w:rPr>
      </w:pPr>
    </w:p>
    <w:p w14:paraId="41DDF7FE" w14:textId="77777777" w:rsidR="00C316A8" w:rsidRDefault="00C316A8">
      <w:pPr>
        <w:spacing w:line="360" w:lineRule="auto"/>
        <w:jc w:val="center"/>
        <w:rPr>
          <w:rFonts w:eastAsia="黑体"/>
          <w:b w:val="0"/>
        </w:rPr>
      </w:pPr>
    </w:p>
    <w:p w14:paraId="7B7FB18C" w14:textId="77777777" w:rsidR="00C316A8" w:rsidRDefault="003446DC">
      <w:pPr>
        <w:spacing w:line="360" w:lineRule="auto"/>
        <w:jc w:val="center"/>
        <w:rPr>
          <w:rFonts w:eastAsia="黑体"/>
          <w:b w:val="0"/>
        </w:rPr>
      </w:pPr>
      <w:r>
        <w:rPr>
          <w:rFonts w:hint="eastAsia"/>
          <w:b w:val="0"/>
        </w:rPr>
        <w:t>上海</w:t>
      </w:r>
      <w:r w:rsidR="00562741">
        <w:rPr>
          <w:rFonts w:hint="eastAsia"/>
          <w:b w:val="0"/>
        </w:rPr>
        <w:t>快意信息软件</w:t>
      </w:r>
      <w:r>
        <w:rPr>
          <w:rFonts w:hint="eastAsia"/>
          <w:b w:val="0"/>
        </w:rPr>
        <w:t>有限公司</w:t>
      </w:r>
    </w:p>
    <w:p w14:paraId="6CCB45BD"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4D3F437E" w14:textId="77777777" w:rsidR="00C316A8" w:rsidRDefault="00C316A8">
      <w:pPr>
        <w:spacing w:line="360" w:lineRule="auto"/>
        <w:jc w:val="center"/>
        <w:rPr>
          <w:rFonts w:eastAsia="黑体"/>
          <w:b w:val="0"/>
        </w:rPr>
      </w:pPr>
    </w:p>
    <w:p w14:paraId="0F0D1EE7" w14:textId="77777777" w:rsidR="00C316A8" w:rsidRDefault="00C316A8">
      <w:pPr>
        <w:spacing w:line="360" w:lineRule="auto"/>
        <w:jc w:val="center"/>
        <w:rPr>
          <w:rFonts w:eastAsia="黑体"/>
          <w:b w:val="0"/>
        </w:rPr>
      </w:pPr>
    </w:p>
    <w:p w14:paraId="05674D80" w14:textId="77777777" w:rsidR="00C316A8" w:rsidRDefault="00C316A8">
      <w:pPr>
        <w:spacing w:line="360" w:lineRule="auto"/>
        <w:jc w:val="center"/>
        <w:rPr>
          <w:rFonts w:eastAsia="黑体"/>
          <w:b w:val="0"/>
        </w:rPr>
      </w:pPr>
    </w:p>
    <w:p w14:paraId="6714E936" w14:textId="77777777" w:rsidR="00C316A8" w:rsidRDefault="00C316A8">
      <w:pPr>
        <w:spacing w:line="360" w:lineRule="auto"/>
        <w:jc w:val="center"/>
        <w:rPr>
          <w:rFonts w:eastAsia="黑体"/>
          <w:b w:val="0"/>
        </w:rPr>
      </w:pPr>
    </w:p>
    <w:p w14:paraId="2843A1EC" w14:textId="77777777" w:rsidR="00C316A8" w:rsidRDefault="00C316A8">
      <w:pPr>
        <w:spacing w:line="360" w:lineRule="auto"/>
        <w:rPr>
          <w:rFonts w:eastAsia="黑体"/>
          <w:b w:val="0"/>
        </w:rPr>
      </w:pPr>
    </w:p>
    <w:p w14:paraId="45A7A464" w14:textId="77777777" w:rsidR="00C316A8" w:rsidRDefault="00C316A8">
      <w:pPr>
        <w:spacing w:line="360" w:lineRule="auto"/>
        <w:jc w:val="center"/>
        <w:rPr>
          <w:rFonts w:eastAsia="黑体"/>
        </w:rPr>
      </w:pPr>
    </w:p>
    <w:p w14:paraId="4B5A5902" w14:textId="77777777" w:rsidR="00C316A8" w:rsidRDefault="003446DC">
      <w:pPr>
        <w:spacing w:line="360" w:lineRule="auto"/>
        <w:rPr>
          <w:b w:val="0"/>
          <w:sz w:val="21"/>
        </w:rPr>
      </w:pPr>
      <w:r>
        <w:rPr>
          <w:rFonts w:eastAsia="黑体"/>
          <w:b w:val="0"/>
          <w:sz w:val="24"/>
        </w:rPr>
        <w:br w:type="column"/>
      </w:r>
    </w:p>
    <w:p w14:paraId="641582E8" w14:textId="77777777" w:rsidR="00C316A8" w:rsidRDefault="003446DC">
      <w:pPr>
        <w:spacing w:line="360" w:lineRule="auto"/>
        <w:rPr>
          <w:b w:val="0"/>
          <w:sz w:val="21"/>
        </w:rPr>
      </w:pPr>
      <w:r>
        <w:rPr>
          <w:rFonts w:ascii="Arial" w:hAnsi="Arial" w:hint="eastAsia"/>
          <w:b w:val="0"/>
          <w:sz w:val="21"/>
        </w:rPr>
        <w:t>甲方：</w:t>
      </w:r>
      <w:bookmarkStart w:id="0" w:name="_Hlk75337192"/>
      <w:r w:rsidR="00ED5765" w:rsidRPr="00ED5765">
        <w:rPr>
          <w:rFonts w:hint="eastAsia"/>
          <w:b w:val="0"/>
          <w:sz w:val="21"/>
        </w:rPr>
        <w:t>北京光华荣昌汽车部件有限公司</w:t>
      </w:r>
      <w:bookmarkEnd w:id="0"/>
    </w:p>
    <w:p w14:paraId="284BEEAD" w14:textId="77777777" w:rsidR="00C316A8" w:rsidRDefault="003446DC">
      <w:pPr>
        <w:spacing w:line="360" w:lineRule="auto"/>
        <w:ind w:left="5760" w:hanging="5756"/>
        <w:rPr>
          <w:rFonts w:ascii="Arial" w:hAnsi="Arial"/>
          <w:b w:val="0"/>
          <w:sz w:val="21"/>
        </w:rPr>
      </w:pPr>
      <w:r>
        <w:rPr>
          <w:rFonts w:ascii="Arial" w:hAnsi="Arial" w:hint="eastAsia"/>
          <w:b w:val="0"/>
          <w:sz w:val="21"/>
        </w:rPr>
        <w:t>电话：</w:t>
      </w:r>
      <w:r w:rsidR="00ED5765">
        <w:rPr>
          <w:b w:val="0"/>
          <w:sz w:val="22"/>
        </w:rPr>
        <w:t>010-89774311</w:t>
      </w:r>
    </w:p>
    <w:p w14:paraId="04102803" w14:textId="77777777" w:rsidR="00C316A8" w:rsidRDefault="003446DC">
      <w:pPr>
        <w:rPr>
          <w:sz w:val="22"/>
        </w:rPr>
      </w:pPr>
      <w:r>
        <w:rPr>
          <w:rFonts w:ascii="Arial" w:hAnsi="Arial" w:hint="eastAsia"/>
          <w:b w:val="0"/>
          <w:sz w:val="21"/>
        </w:rPr>
        <w:t>地址：</w:t>
      </w:r>
      <w:r w:rsidR="00ED5765" w:rsidRPr="00ED5765">
        <w:rPr>
          <w:rFonts w:ascii="Arial" w:hAnsi="Arial" w:hint="eastAsia"/>
          <w:b w:val="0"/>
          <w:sz w:val="21"/>
        </w:rPr>
        <w:t>北京</w:t>
      </w:r>
      <w:proofErr w:type="gramStart"/>
      <w:r w:rsidR="00ED5765" w:rsidRPr="00ED5765">
        <w:rPr>
          <w:rFonts w:ascii="Arial" w:hAnsi="Arial" w:hint="eastAsia"/>
          <w:b w:val="0"/>
          <w:sz w:val="21"/>
        </w:rPr>
        <w:t>昌平区</w:t>
      </w:r>
      <w:proofErr w:type="gramEnd"/>
      <w:r w:rsidR="00ED5765" w:rsidRPr="00ED5765">
        <w:rPr>
          <w:rFonts w:ascii="Arial" w:hAnsi="Arial" w:hint="eastAsia"/>
          <w:b w:val="0"/>
          <w:sz w:val="21"/>
        </w:rPr>
        <w:t>流村镇工业园区</w:t>
      </w:r>
    </w:p>
    <w:p w14:paraId="7ADBA14D" w14:textId="77777777" w:rsidR="00C316A8" w:rsidRDefault="003446DC">
      <w:pPr>
        <w:spacing w:line="360" w:lineRule="auto"/>
        <w:ind w:left="2880" w:hanging="2880"/>
        <w:rPr>
          <w:rFonts w:ascii="Arial" w:hAnsi="Arial"/>
          <w:b w:val="0"/>
          <w:sz w:val="21"/>
        </w:rPr>
      </w:pPr>
      <w:r>
        <w:rPr>
          <w:rFonts w:ascii="Arial" w:hAnsi="Arial" w:hint="eastAsia"/>
          <w:b w:val="0"/>
          <w:sz w:val="21"/>
        </w:rPr>
        <w:t>传真：</w:t>
      </w:r>
      <w:r w:rsidR="00ED5765">
        <w:rPr>
          <w:b w:val="0"/>
          <w:sz w:val="22"/>
        </w:rPr>
        <w:t>010-89774311</w:t>
      </w:r>
    </w:p>
    <w:p w14:paraId="56C7F93D" w14:textId="77777777" w:rsidR="00C316A8" w:rsidRDefault="00C316A8">
      <w:pPr>
        <w:spacing w:line="360" w:lineRule="auto"/>
        <w:ind w:left="2880" w:hanging="2880"/>
        <w:rPr>
          <w:rFonts w:ascii="Arial" w:hAnsi="Arial"/>
          <w:b w:val="0"/>
          <w:sz w:val="21"/>
        </w:rPr>
      </w:pPr>
    </w:p>
    <w:p w14:paraId="50B17326" w14:textId="77777777" w:rsidR="00C316A8" w:rsidRDefault="003446DC">
      <w:pPr>
        <w:spacing w:line="360" w:lineRule="auto"/>
        <w:rPr>
          <w:rFonts w:ascii="Arial" w:hAnsi="Arial"/>
          <w:b w:val="0"/>
          <w:sz w:val="21"/>
        </w:rPr>
      </w:pPr>
      <w:r>
        <w:rPr>
          <w:rFonts w:ascii="Arial" w:hAnsi="Arial" w:hint="eastAsia"/>
          <w:b w:val="0"/>
          <w:sz w:val="21"/>
        </w:rPr>
        <w:t>乙方：上海</w:t>
      </w:r>
      <w:r w:rsidR="00562741">
        <w:rPr>
          <w:rFonts w:ascii="Arial" w:hAnsi="Arial" w:hint="eastAsia"/>
          <w:b w:val="0"/>
          <w:sz w:val="21"/>
        </w:rPr>
        <w:t>快意信息软件</w:t>
      </w:r>
      <w:r>
        <w:rPr>
          <w:rFonts w:ascii="Arial" w:hAnsi="Arial" w:hint="eastAsia"/>
          <w:b w:val="0"/>
          <w:sz w:val="21"/>
        </w:rPr>
        <w:t>有限公司</w:t>
      </w:r>
    </w:p>
    <w:p w14:paraId="429B586A" w14:textId="77777777" w:rsidR="00C316A8" w:rsidRDefault="003446DC">
      <w:pPr>
        <w:spacing w:line="360" w:lineRule="auto"/>
        <w:rPr>
          <w:rFonts w:ascii="Arial" w:hAnsi="Arial"/>
          <w:b w:val="0"/>
          <w:sz w:val="21"/>
        </w:rPr>
      </w:pPr>
      <w:r>
        <w:rPr>
          <w:rFonts w:ascii="Arial" w:hAnsi="Arial" w:hint="eastAsia"/>
          <w:b w:val="0"/>
          <w:sz w:val="21"/>
        </w:rPr>
        <w:t>电话：</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61918360</w:t>
      </w:r>
    </w:p>
    <w:p w14:paraId="5C9BABA7" w14:textId="77777777" w:rsidR="00C316A8" w:rsidRDefault="003446DC">
      <w:pPr>
        <w:spacing w:line="360" w:lineRule="auto"/>
        <w:rPr>
          <w:rFonts w:ascii="Arial" w:hAnsi="Arial"/>
          <w:b w:val="0"/>
          <w:sz w:val="21"/>
        </w:rPr>
      </w:pPr>
      <w:r>
        <w:rPr>
          <w:rFonts w:ascii="Arial" w:hAnsi="Arial" w:hint="eastAsia"/>
          <w:b w:val="0"/>
          <w:sz w:val="21"/>
        </w:rPr>
        <w:t>地址：上海市闵行区闵虹路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5B151B01" w14:textId="77777777" w:rsidR="00C316A8" w:rsidRDefault="003446DC">
      <w:pPr>
        <w:spacing w:line="360" w:lineRule="auto"/>
        <w:rPr>
          <w:b w:val="0"/>
          <w:sz w:val="21"/>
        </w:rPr>
      </w:pPr>
      <w:r>
        <w:rPr>
          <w:rFonts w:ascii="Arial" w:hAnsi="Arial" w:hint="eastAsia"/>
          <w:b w:val="0"/>
          <w:sz w:val="21"/>
        </w:rPr>
        <w:t>传真：</w:t>
      </w:r>
      <w:r>
        <w:rPr>
          <w:rFonts w:ascii="Arial" w:hAnsi="Arial"/>
          <w:b w:val="0"/>
          <w:sz w:val="21"/>
        </w:rPr>
        <w:t xml:space="preserve">  (862</w:t>
      </w:r>
      <w:r>
        <w:rPr>
          <w:rFonts w:ascii="Arial" w:hAnsi="Arial" w:hint="eastAsia"/>
          <w:b w:val="0"/>
          <w:sz w:val="21"/>
        </w:rPr>
        <w:t>1)61918367</w:t>
      </w:r>
    </w:p>
    <w:p w14:paraId="53B9E06F" w14:textId="77777777" w:rsidR="00C316A8" w:rsidRDefault="00C316A8">
      <w:pPr>
        <w:spacing w:line="360" w:lineRule="auto"/>
        <w:rPr>
          <w:b w:val="0"/>
          <w:sz w:val="21"/>
        </w:rPr>
      </w:pPr>
    </w:p>
    <w:p w14:paraId="1CE3F1D2" w14:textId="77777777" w:rsidR="00ED6BFA" w:rsidRDefault="00ED6BFA">
      <w:pPr>
        <w:spacing w:line="360" w:lineRule="auto"/>
        <w:rPr>
          <w:b w:val="0"/>
          <w:sz w:val="21"/>
        </w:rPr>
      </w:pPr>
      <w:r>
        <w:rPr>
          <w:rFonts w:hint="eastAsia"/>
          <w:b w:val="0"/>
          <w:sz w:val="21"/>
        </w:rPr>
        <w:t>丙方：</w:t>
      </w:r>
      <w:r w:rsidRPr="00ED6BFA">
        <w:rPr>
          <w:rFonts w:hint="eastAsia"/>
          <w:b w:val="0"/>
          <w:sz w:val="21"/>
        </w:rPr>
        <w:t>上海快意信息科技有限公司</w:t>
      </w:r>
    </w:p>
    <w:p w14:paraId="6FC0C38D" w14:textId="77777777" w:rsidR="00561A0C" w:rsidRDefault="00561A0C">
      <w:pPr>
        <w:spacing w:line="360" w:lineRule="auto"/>
        <w:rPr>
          <w:b w:val="0"/>
          <w:sz w:val="21"/>
        </w:rPr>
      </w:pPr>
    </w:p>
    <w:p w14:paraId="511AF640" w14:textId="77777777"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w:t>
      </w:r>
      <w:r w:rsidR="00562741">
        <w:rPr>
          <w:rFonts w:hint="eastAsia"/>
          <w:b w:val="0"/>
          <w:sz w:val="21"/>
        </w:rPr>
        <w:t>快意信息软件</w:t>
      </w:r>
      <w:r w:rsidR="003446DC">
        <w:rPr>
          <w:rFonts w:hint="eastAsia"/>
          <w:b w:val="0"/>
          <w:sz w:val="21"/>
        </w:rPr>
        <w:t>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1265E32C" w14:textId="77777777" w:rsidR="00C316A8" w:rsidRDefault="00C316A8">
      <w:pPr>
        <w:spacing w:line="360" w:lineRule="auto"/>
        <w:rPr>
          <w:b w:val="0"/>
          <w:sz w:val="21"/>
        </w:rPr>
      </w:pPr>
    </w:p>
    <w:p w14:paraId="69C8D45E" w14:textId="77777777" w:rsidR="007F31BE" w:rsidRPr="007F31BE" w:rsidRDefault="003446DC" w:rsidP="0029716E">
      <w:pPr>
        <w:numPr>
          <w:ilvl w:val="0"/>
          <w:numId w:val="1"/>
        </w:numPr>
        <w:spacing w:line="360" w:lineRule="auto"/>
        <w:rPr>
          <w:sz w:val="21"/>
        </w:rPr>
      </w:pPr>
      <w:r w:rsidRPr="007F31BE">
        <w:rPr>
          <w:rFonts w:hint="eastAsia"/>
          <w:sz w:val="21"/>
        </w:rPr>
        <w:t>内容及价格</w:t>
      </w:r>
    </w:p>
    <w:tbl>
      <w:tblPr>
        <w:tblW w:w="8380" w:type="dxa"/>
        <w:tblInd w:w="108" w:type="dxa"/>
        <w:tblLook w:val="04A0" w:firstRow="1" w:lastRow="0" w:firstColumn="1" w:lastColumn="0" w:noHBand="0" w:noVBand="1"/>
      </w:tblPr>
      <w:tblGrid>
        <w:gridCol w:w="3880"/>
        <w:gridCol w:w="1040"/>
        <w:gridCol w:w="1680"/>
        <w:gridCol w:w="1780"/>
      </w:tblGrid>
      <w:tr w:rsidR="0030238D" w:rsidRPr="0030238D" w14:paraId="74B5FAC1" w14:textId="77777777" w:rsidTr="0030238D">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5887FBA1"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73CD3563" w14:textId="77777777" w:rsidR="0030238D" w:rsidRPr="0030238D" w:rsidRDefault="0030238D" w:rsidP="0030238D">
            <w:pPr>
              <w:autoSpaceDE/>
              <w:autoSpaceDN/>
              <w:jc w:val="center"/>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2286185E"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0D619C4D" w14:textId="77777777" w:rsidR="0030238D" w:rsidRPr="0030238D" w:rsidRDefault="0030238D" w:rsidP="0030238D">
            <w:pPr>
              <w:autoSpaceDE/>
              <w:autoSpaceDN/>
              <w:ind w:firstLineChars="300" w:firstLine="600"/>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汇总</w:t>
            </w:r>
          </w:p>
        </w:tc>
      </w:tr>
      <w:tr w:rsidR="0030238D" w:rsidRPr="0030238D" w14:paraId="37F23810"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0461B494"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33594BFC" w14:textId="77777777" w:rsidR="0030238D" w:rsidRPr="0030238D" w:rsidRDefault="0030238D" w:rsidP="0030238D">
            <w:pPr>
              <w:autoSpaceDE/>
              <w:autoSpaceDN/>
              <w:jc w:val="center"/>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03C4E18F"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14:paraId="330DEAB7"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404,122.78 </w:t>
            </w:r>
          </w:p>
        </w:tc>
      </w:tr>
      <w:tr w:rsidR="0030238D" w:rsidRPr="0030238D" w14:paraId="30D26A39"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625D7F86"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37F21CFC"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E4EB933"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0D23C89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1DD25837"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1341D6BD"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5FD7D5D1"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632A5DD"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012018E"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D75815E"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98EEF3A"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6B7C553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1BDE145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1BE52A6"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42DD1C00"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4FF0F5E6"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6A16510B"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53000B0"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D975D24"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D94E87D"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3787F162"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75441E15"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142F188"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038C97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55651912"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04A7E798"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386C602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30B178E8"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37833BA"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3E0C7C55" w14:textId="77777777" w:rsidTr="0030238D">
        <w:trPr>
          <w:trHeight w:val="220"/>
        </w:trPr>
        <w:tc>
          <w:tcPr>
            <w:tcW w:w="3880" w:type="dxa"/>
            <w:tcBorders>
              <w:top w:val="nil"/>
              <w:left w:val="nil"/>
              <w:bottom w:val="nil"/>
              <w:right w:val="single" w:sz="8" w:space="0" w:color="000000"/>
            </w:tcBorders>
            <w:shd w:val="clear" w:color="auto" w:fill="auto"/>
            <w:vAlign w:val="center"/>
            <w:hideMark/>
          </w:tcPr>
          <w:p w14:paraId="227FB1B7"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17D17BB8" w14:textId="77777777"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A840B32" w14:textId="77777777"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6AE76B3" w14:textId="77777777" w:rsidR="0030238D" w:rsidRPr="0030238D" w:rsidRDefault="0030238D" w:rsidP="0030238D">
            <w:pPr>
              <w:autoSpaceDE/>
              <w:autoSpaceDN/>
              <w:ind w:firstLineChars="100" w:firstLine="200"/>
              <w:rPr>
                <w:rFonts w:eastAsia="Times New Roman"/>
                <w:b w:val="0"/>
                <w:bCs w:val="0"/>
                <w:sz w:val="20"/>
                <w:szCs w:val="20"/>
              </w:rPr>
            </w:pPr>
          </w:p>
        </w:tc>
      </w:tr>
      <w:tr w:rsidR="0030238D" w:rsidRPr="0030238D" w14:paraId="6A640124"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000A916A"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30793C64"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360E9A9A" w14:textId="77777777"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14:paraId="694DD7FD"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7,261.67 </w:t>
            </w:r>
          </w:p>
        </w:tc>
      </w:tr>
      <w:tr w:rsidR="0030238D" w:rsidRPr="0030238D" w14:paraId="294022F6" w14:textId="77777777" w:rsidTr="0030238D">
        <w:trPr>
          <w:trHeight w:val="300"/>
        </w:trPr>
        <w:tc>
          <w:tcPr>
            <w:tcW w:w="3880" w:type="dxa"/>
            <w:tcBorders>
              <w:top w:val="nil"/>
              <w:left w:val="nil"/>
              <w:bottom w:val="single" w:sz="8" w:space="0" w:color="auto"/>
              <w:right w:val="single" w:sz="8" w:space="0" w:color="000000"/>
            </w:tcBorders>
            <w:shd w:val="clear" w:color="auto" w:fill="auto"/>
            <w:vAlign w:val="center"/>
            <w:hideMark/>
          </w:tcPr>
          <w:p w14:paraId="198CA210" w14:textId="77777777" w:rsidR="0030238D" w:rsidRPr="0030238D" w:rsidRDefault="0030238D" w:rsidP="0030238D">
            <w:pPr>
              <w:autoSpaceDE/>
              <w:autoSpaceDN/>
              <w:rPr>
                <w:rFonts w:ascii="微软雅黑" w:eastAsia="微软雅黑" w:hAnsi="微软雅黑" w:cs="宋体"/>
                <w:b w:val="0"/>
                <w:bCs w:val="0"/>
                <w:color w:val="000000"/>
                <w:sz w:val="20"/>
                <w:szCs w:val="20"/>
              </w:rPr>
            </w:pPr>
            <w:proofErr w:type="spellStart"/>
            <w:r w:rsidRPr="0030238D">
              <w:rPr>
                <w:rFonts w:ascii="微软雅黑" w:eastAsia="微软雅黑" w:hAnsi="微软雅黑" w:cs="宋体" w:hint="eastAsia"/>
                <w:b w:val="0"/>
                <w:bCs w:val="0"/>
                <w:color w:val="000000"/>
                <w:sz w:val="20"/>
                <w:szCs w:val="20"/>
              </w:rPr>
              <w:t>Qxtend</w:t>
            </w:r>
            <w:proofErr w:type="spellEnd"/>
            <w:r w:rsidRPr="0030238D">
              <w:rPr>
                <w:rFonts w:ascii="微软雅黑" w:eastAsia="微软雅黑" w:hAnsi="微软雅黑" w:cs="宋体" w:hint="eastAsia"/>
                <w:b w:val="0"/>
                <w:bCs w:val="0"/>
                <w:color w:val="000000"/>
                <w:sz w:val="20"/>
                <w:szCs w:val="20"/>
              </w:rPr>
              <w:t xml:space="preserve"> Base</w:t>
            </w:r>
          </w:p>
        </w:tc>
        <w:tc>
          <w:tcPr>
            <w:tcW w:w="1040" w:type="dxa"/>
            <w:tcBorders>
              <w:top w:val="nil"/>
              <w:left w:val="nil"/>
              <w:bottom w:val="single" w:sz="8" w:space="0" w:color="auto"/>
              <w:right w:val="nil"/>
            </w:tcBorders>
            <w:shd w:val="clear" w:color="auto" w:fill="auto"/>
            <w:vAlign w:val="center"/>
            <w:hideMark/>
          </w:tcPr>
          <w:p w14:paraId="43320D70"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723A626B"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14:paraId="44DE8FD1" w14:textId="77777777"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r>
      <w:tr w:rsidR="0030238D" w:rsidRPr="0030238D" w14:paraId="27E70339"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1C8A0FA3"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778692A3"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00B480CA"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7BD6561"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463,813.44</w:t>
            </w:r>
          </w:p>
        </w:tc>
      </w:tr>
      <w:tr w:rsidR="0030238D" w:rsidRPr="0030238D" w14:paraId="5B0D5BC4" w14:textId="77777777" w:rsidTr="0030238D">
        <w:trPr>
          <w:trHeight w:val="290"/>
        </w:trPr>
        <w:tc>
          <w:tcPr>
            <w:tcW w:w="3880" w:type="dxa"/>
            <w:tcBorders>
              <w:top w:val="nil"/>
              <w:left w:val="nil"/>
              <w:bottom w:val="nil"/>
              <w:right w:val="single" w:sz="8" w:space="0" w:color="000000"/>
            </w:tcBorders>
            <w:shd w:val="clear" w:color="auto" w:fill="auto"/>
            <w:vAlign w:val="center"/>
            <w:hideMark/>
          </w:tcPr>
          <w:p w14:paraId="64735D89"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38D83F54"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5B02408C" w14:textId="77777777"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00731C32"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27,828.81</w:t>
            </w:r>
          </w:p>
        </w:tc>
      </w:tr>
      <w:tr w:rsidR="0030238D" w:rsidRPr="0030238D" w14:paraId="29977C32" w14:textId="77777777" w:rsidTr="0030238D">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2A86517C"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7DF0DAD5" w14:textId="77777777"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1C0826F3" w14:textId="77777777"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7FCAFEA2" w14:textId="77777777"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491,642.25</w:t>
            </w:r>
          </w:p>
        </w:tc>
      </w:tr>
    </w:tbl>
    <w:p w14:paraId="33846102" w14:textId="77777777" w:rsidR="00ED5765" w:rsidRDefault="00ED5765" w:rsidP="00ED5765">
      <w:pPr>
        <w:spacing w:line="360" w:lineRule="auto"/>
        <w:ind w:left="480"/>
        <w:rPr>
          <w:sz w:val="21"/>
        </w:rPr>
      </w:pPr>
    </w:p>
    <w:p w14:paraId="788A5134" w14:textId="77777777" w:rsidR="00C316A8" w:rsidRDefault="003446DC">
      <w:pPr>
        <w:ind w:firstLine="360"/>
        <w:rPr>
          <w:rFonts w:ascii="宋体" w:hAnsi="宋体"/>
          <w:b w:val="0"/>
          <w:sz w:val="21"/>
        </w:rPr>
      </w:pPr>
      <w:r>
        <w:rPr>
          <w:rFonts w:ascii="宋体" w:hAnsi="宋体" w:hint="eastAsia"/>
          <w:b w:val="0"/>
          <w:sz w:val="21"/>
        </w:rPr>
        <w:t>注：</w:t>
      </w:r>
    </w:p>
    <w:p w14:paraId="6D5A4308" w14:textId="77777777" w:rsidR="00C316A8" w:rsidRDefault="003446DC">
      <w:pPr>
        <w:pStyle w:val="a8"/>
        <w:numPr>
          <w:ilvl w:val="0"/>
          <w:numId w:val="2"/>
        </w:numPr>
        <w:rPr>
          <w:sz w:val="21"/>
        </w:rPr>
      </w:pPr>
      <w:r>
        <w:rPr>
          <w:rFonts w:hint="eastAsia"/>
          <w:sz w:val="21"/>
        </w:rPr>
        <w:t>以上人民币报价包含税；</w:t>
      </w:r>
    </w:p>
    <w:p w14:paraId="3ACA6F96" w14:textId="77777777"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w:t>
      </w:r>
      <w:proofErr w:type="gramStart"/>
      <w:r w:rsidR="001A6E61">
        <w:rPr>
          <w:rFonts w:hint="eastAsia"/>
          <w:sz w:val="21"/>
        </w:rPr>
        <w:t>见合同</w:t>
      </w:r>
      <w:proofErr w:type="gramEnd"/>
      <w:r w:rsidR="001A6E61">
        <w:rPr>
          <w:rFonts w:hint="eastAsia"/>
          <w:sz w:val="21"/>
        </w:rPr>
        <w:t>附件</w:t>
      </w:r>
      <w:r w:rsidR="00913448">
        <w:rPr>
          <w:rFonts w:hint="eastAsia"/>
          <w:sz w:val="21"/>
        </w:rPr>
        <w:t>)</w:t>
      </w:r>
    </w:p>
    <w:p w14:paraId="032793B4" w14:textId="77777777"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205A1B70" w14:textId="77777777" w:rsidR="00DF6D5E" w:rsidRDefault="00DF6D5E">
      <w:pPr>
        <w:spacing w:line="360" w:lineRule="auto"/>
        <w:outlineLvl w:val="0"/>
        <w:rPr>
          <w:sz w:val="21"/>
        </w:rPr>
      </w:pPr>
    </w:p>
    <w:p w14:paraId="3BDB5043" w14:textId="77777777" w:rsidR="00C316A8" w:rsidRDefault="003446DC">
      <w:pPr>
        <w:spacing w:line="360" w:lineRule="auto"/>
        <w:outlineLvl w:val="0"/>
        <w:rPr>
          <w:sz w:val="21"/>
        </w:rPr>
      </w:pPr>
      <w:r>
        <w:rPr>
          <w:rFonts w:hint="eastAsia"/>
          <w:sz w:val="21"/>
        </w:rPr>
        <w:t>二、协议总金额</w:t>
      </w:r>
    </w:p>
    <w:p w14:paraId="67A2EA23" w14:textId="77777777"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proofErr w:type="gramStart"/>
      <w:r w:rsidR="0030238D" w:rsidRPr="0030238D">
        <w:rPr>
          <w:rFonts w:hint="eastAsia"/>
          <w:sz w:val="21"/>
        </w:rPr>
        <w:t>肆拾玖万壹仟陆佰肆拾贰</w:t>
      </w:r>
      <w:proofErr w:type="gramEnd"/>
      <w:r w:rsidR="0030238D" w:rsidRPr="0030238D">
        <w:rPr>
          <w:rFonts w:hint="eastAsia"/>
          <w:sz w:val="21"/>
        </w:rPr>
        <w:t>元贰角伍分</w:t>
      </w:r>
      <w:r>
        <w:rPr>
          <w:rFonts w:hint="eastAsia"/>
          <w:sz w:val="21"/>
        </w:rPr>
        <w:t>（</w:t>
      </w:r>
      <w:r w:rsidR="00924D18" w:rsidRPr="00924D18">
        <w:rPr>
          <w:sz w:val="21"/>
        </w:rPr>
        <w:t>491,642.2</w:t>
      </w:r>
      <w:r w:rsidR="0030238D">
        <w:rPr>
          <w:sz w:val="21"/>
        </w:rPr>
        <w:t>5</w:t>
      </w:r>
      <w:r>
        <w:rPr>
          <w:rFonts w:hint="eastAsia"/>
          <w:sz w:val="21"/>
        </w:rPr>
        <w:t>）整</w:t>
      </w:r>
      <w:r>
        <w:rPr>
          <w:rFonts w:hint="eastAsia"/>
          <w:b w:val="0"/>
          <w:sz w:val="21"/>
        </w:rPr>
        <w:t>。</w:t>
      </w:r>
    </w:p>
    <w:p w14:paraId="6FFD2BB6" w14:textId="77777777" w:rsidR="00C316A8" w:rsidRPr="007F31BE" w:rsidRDefault="00C316A8">
      <w:pPr>
        <w:spacing w:line="360" w:lineRule="auto"/>
        <w:rPr>
          <w:sz w:val="21"/>
        </w:rPr>
      </w:pPr>
    </w:p>
    <w:p w14:paraId="5E82CDA4" w14:textId="77777777"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5B17F567" w14:textId="672C8CF4" w:rsidR="00C316A8" w:rsidRDefault="003446DC">
      <w:pPr>
        <w:spacing w:line="360" w:lineRule="auto"/>
        <w:rPr>
          <w:b w:val="0"/>
          <w:sz w:val="21"/>
        </w:rPr>
      </w:pPr>
      <w:r>
        <w:rPr>
          <w:rFonts w:hint="eastAsia"/>
          <w:b w:val="0"/>
          <w:sz w:val="21"/>
        </w:rPr>
        <w:t>1. MFG/PRO</w:t>
      </w:r>
      <w:r>
        <w:rPr>
          <w:rFonts w:hint="eastAsia"/>
          <w:b w:val="0"/>
          <w:sz w:val="21"/>
        </w:rPr>
        <w:t>年度维护费用</w:t>
      </w:r>
      <w:r w:rsidR="00ED6BFA">
        <w:rPr>
          <w:rFonts w:hint="eastAsia"/>
          <w:b w:val="0"/>
          <w:sz w:val="21"/>
        </w:rPr>
        <w:t>于</w:t>
      </w:r>
      <w:r>
        <w:rPr>
          <w:rFonts w:hint="eastAsia"/>
          <w:b w:val="0"/>
          <w:sz w:val="21"/>
        </w:rPr>
        <w:t>202</w:t>
      </w:r>
      <w:r w:rsidR="00B348D9">
        <w:rPr>
          <w:b w:val="0"/>
          <w:sz w:val="21"/>
        </w:rPr>
        <w:t>4</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412E4EAE" w14:textId="77777777"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288D3005"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w:t>
      </w:r>
      <w:proofErr w:type="gramStart"/>
      <w:r>
        <w:rPr>
          <w:rFonts w:hint="eastAsia"/>
          <w:b w:val="0"/>
          <w:sz w:val="21"/>
        </w:rPr>
        <w:t>帐号</w:t>
      </w:r>
      <w:proofErr w:type="gramEnd"/>
      <w:r>
        <w:rPr>
          <w:rFonts w:hint="eastAsia"/>
          <w:b w:val="0"/>
          <w:sz w:val="21"/>
        </w:rPr>
        <w:t>：</w:t>
      </w:r>
    </w:p>
    <w:p w14:paraId="4B77FC3E" w14:textId="77777777" w:rsidR="00C316A8" w:rsidRDefault="003446DC">
      <w:pPr>
        <w:ind w:firstLine="720"/>
        <w:rPr>
          <w:rFonts w:ascii="Arial" w:hAnsi="Arial"/>
          <w:b w:val="0"/>
          <w:sz w:val="21"/>
        </w:rPr>
      </w:pPr>
      <w:r>
        <w:rPr>
          <w:rFonts w:ascii="Arial" w:hAnsi="Arial" w:hint="eastAsia"/>
          <w:b w:val="0"/>
          <w:sz w:val="21"/>
        </w:rPr>
        <w:t>户名：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14:paraId="5514BADA" w14:textId="77777777" w:rsidR="00C316A8" w:rsidRDefault="003446DC">
      <w:pPr>
        <w:rPr>
          <w:rFonts w:ascii="宋体" w:hAnsi="宋体"/>
          <w:sz w:val="21"/>
        </w:rPr>
      </w:pPr>
      <w:proofErr w:type="gramStart"/>
      <w:r>
        <w:rPr>
          <w:rFonts w:ascii="Arial" w:hAnsi="Arial" w:hint="eastAsia"/>
          <w:b w:val="0"/>
          <w:sz w:val="21"/>
        </w:rPr>
        <w:t>帐号</w:t>
      </w:r>
      <w:proofErr w:type="gramEnd"/>
      <w:r>
        <w:rPr>
          <w:rFonts w:ascii="Arial" w:hAnsi="Arial" w:hint="eastAsia"/>
          <w:b w:val="0"/>
          <w:sz w:val="21"/>
        </w:rPr>
        <w:t>：</w:t>
      </w:r>
      <w:r>
        <w:rPr>
          <w:rFonts w:ascii="Arial" w:hAnsi="Arial"/>
          <w:b w:val="0"/>
          <w:sz w:val="21"/>
        </w:rPr>
        <w:tab/>
      </w:r>
      <w:r w:rsidR="00492E13" w:rsidRPr="00492E13">
        <w:rPr>
          <w:rFonts w:ascii="Arial" w:hAnsi="Arial"/>
          <w:b w:val="0"/>
          <w:sz w:val="21"/>
        </w:rPr>
        <w:t>70050122000549216</w:t>
      </w:r>
    </w:p>
    <w:p w14:paraId="17511F5B" w14:textId="7777777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14:paraId="1E2C9797" w14:textId="77777777" w:rsidR="00C316A8" w:rsidRDefault="00C316A8">
      <w:pPr>
        <w:pStyle w:val="3"/>
        <w:widowControl/>
        <w:spacing w:line="240" w:lineRule="exact"/>
        <w:ind w:left="720" w:firstLine="0"/>
        <w:rPr>
          <w:rFonts w:ascii="Arial" w:eastAsia="宋体" w:hAnsi="Arial"/>
          <w:sz w:val="21"/>
          <w:lang w:val="en-US"/>
        </w:rPr>
      </w:pPr>
    </w:p>
    <w:p w14:paraId="2FC031CE" w14:textId="77777777"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7B437D48"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672A1E00"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55CDE71A"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15164395" w14:textId="77777777" w:rsidR="00C316A8" w:rsidRDefault="00C316A8">
      <w:pPr>
        <w:pStyle w:val="a8"/>
        <w:spacing w:line="360" w:lineRule="auto"/>
        <w:ind w:left="0"/>
        <w:rPr>
          <w:b/>
          <w:sz w:val="21"/>
        </w:rPr>
      </w:pPr>
    </w:p>
    <w:p w14:paraId="122B6607" w14:textId="138CC272" w:rsidR="00C316A8" w:rsidRDefault="00856704">
      <w:pPr>
        <w:pStyle w:val="a8"/>
        <w:spacing w:line="360" w:lineRule="auto"/>
        <w:ind w:left="0"/>
        <w:outlineLvl w:val="0"/>
        <w:rPr>
          <w:b/>
          <w:sz w:val="21"/>
        </w:rPr>
      </w:pPr>
      <w:r>
        <w:rPr>
          <w:rFonts w:hint="eastAsia"/>
          <w:b/>
          <w:sz w:val="21"/>
        </w:rPr>
        <w:t>五</w:t>
      </w:r>
      <w:r w:rsidR="003446DC">
        <w:rPr>
          <w:rFonts w:hint="eastAsia"/>
          <w:b/>
          <w:sz w:val="21"/>
        </w:rPr>
        <w:t>、协议生效及其它</w:t>
      </w:r>
    </w:p>
    <w:p w14:paraId="25F5C52E" w14:textId="1002ADBE"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r w:rsidR="00B348D9">
        <w:rPr>
          <w:b/>
          <w:sz w:val="21"/>
          <w:shd w:val="clear" w:color="auto" w:fill="FFFFFF" w:themeFill="background1"/>
        </w:rPr>
        <w:t>4</w:t>
      </w:r>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r w:rsidR="00B348D9">
        <w:rPr>
          <w:b/>
          <w:sz w:val="21"/>
          <w:shd w:val="clear" w:color="auto" w:fill="FFFFFF" w:themeFill="background1"/>
        </w:rPr>
        <w:t>5</w:t>
      </w:r>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14:paraId="609A36BF"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14:paraId="173330B4"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14:paraId="21E031C6" w14:textId="77777777"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14:paraId="30E23E3D" w14:textId="77777777" w:rsidR="00C20DE4" w:rsidRPr="00492E13" w:rsidRDefault="00C20DE4" w:rsidP="00456ABF">
      <w:pPr>
        <w:pStyle w:val="a8"/>
        <w:spacing w:line="360" w:lineRule="auto"/>
        <w:rPr>
          <w:shd w:val="clear" w:color="auto" w:fill="FFFFFF" w:themeFill="background1"/>
        </w:rPr>
      </w:pPr>
    </w:p>
    <w:p w14:paraId="727A84AC" w14:textId="2BE3C8F9" w:rsidR="008A2C58" w:rsidRPr="00492E13" w:rsidRDefault="00856704" w:rsidP="00456ABF">
      <w:pPr>
        <w:pStyle w:val="a8"/>
        <w:spacing w:line="360" w:lineRule="auto"/>
        <w:ind w:left="0"/>
        <w:rPr>
          <w:b/>
          <w:sz w:val="21"/>
          <w:shd w:val="clear" w:color="auto" w:fill="FFFFFF" w:themeFill="background1"/>
        </w:rPr>
      </w:pPr>
      <w:r>
        <w:rPr>
          <w:rFonts w:hint="eastAsia"/>
          <w:b/>
          <w:sz w:val="21"/>
          <w:shd w:val="clear" w:color="auto" w:fill="FFFFFF" w:themeFill="background1"/>
        </w:rPr>
        <w:t>六</w:t>
      </w:r>
      <w:r w:rsidR="008A2C58" w:rsidRPr="00492E13">
        <w:rPr>
          <w:rFonts w:hint="eastAsia"/>
          <w:b/>
          <w:sz w:val="21"/>
          <w:shd w:val="clear" w:color="auto" w:fill="FFFFFF" w:themeFill="background1"/>
        </w:rPr>
        <w:t>、保密条款</w:t>
      </w:r>
    </w:p>
    <w:p w14:paraId="6140A482" w14:textId="77777777"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14:paraId="07F3E9F8" w14:textId="77777777"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14:paraId="3363814C" w14:textId="77777777"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0B640EEA" w14:textId="77777777"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14:paraId="189CD35E" w14:textId="77777777"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14:paraId="53658501" w14:textId="77777777" w:rsidR="00C20DE4" w:rsidRPr="00492E13" w:rsidRDefault="00C20DE4" w:rsidP="00456ABF">
      <w:pPr>
        <w:pStyle w:val="a8"/>
        <w:spacing w:line="360" w:lineRule="auto"/>
        <w:ind w:left="0"/>
        <w:rPr>
          <w:sz w:val="21"/>
          <w:shd w:val="clear" w:color="auto" w:fill="FFFFFF" w:themeFill="background1"/>
        </w:rPr>
      </w:pPr>
    </w:p>
    <w:p w14:paraId="78AC589E" w14:textId="1402644D" w:rsidR="00AE55A8" w:rsidRPr="00492E13" w:rsidRDefault="00856704" w:rsidP="00AE55A8">
      <w:pPr>
        <w:pStyle w:val="a8"/>
        <w:spacing w:line="360" w:lineRule="auto"/>
        <w:ind w:left="0"/>
        <w:rPr>
          <w:b/>
          <w:sz w:val="21"/>
          <w:shd w:val="clear" w:color="auto" w:fill="FFFFFF" w:themeFill="background1"/>
        </w:rPr>
      </w:pPr>
      <w:r>
        <w:rPr>
          <w:rFonts w:hint="eastAsia"/>
          <w:b/>
          <w:sz w:val="21"/>
          <w:shd w:val="clear" w:color="auto" w:fill="FFFFFF" w:themeFill="background1"/>
        </w:rPr>
        <w:t>七</w:t>
      </w:r>
      <w:r w:rsidR="00F131EC" w:rsidRPr="00492E13">
        <w:rPr>
          <w:rFonts w:hint="eastAsia"/>
          <w:b/>
          <w:sz w:val="21"/>
          <w:shd w:val="clear" w:color="auto" w:fill="FFFFFF" w:themeFill="background1"/>
        </w:rPr>
        <w:t>、责任条款</w:t>
      </w:r>
    </w:p>
    <w:p w14:paraId="06D09CC3"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lastRenderedPageBreak/>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14:paraId="0C1AA5F5"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14:paraId="755D558F" w14:textId="77777777" w:rsidR="00C20DE4"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14:paraId="18A83993" w14:textId="77777777" w:rsidR="00102060" w:rsidRPr="00492E13" w:rsidRDefault="00102060" w:rsidP="00AE55A8">
      <w:pPr>
        <w:pStyle w:val="a8"/>
        <w:spacing w:line="360" w:lineRule="auto"/>
        <w:ind w:left="0"/>
        <w:rPr>
          <w:sz w:val="21"/>
          <w:shd w:val="clear" w:color="auto" w:fill="FFFFFF" w:themeFill="background1"/>
        </w:rPr>
      </w:pPr>
      <w:r>
        <w:rPr>
          <w:rFonts w:hint="eastAsia"/>
          <w:sz w:val="21"/>
          <w:shd w:val="clear" w:color="auto" w:fill="FFFFFF" w:themeFill="background1"/>
        </w:rPr>
        <w:t>3.</w:t>
      </w:r>
      <w:r w:rsidRPr="00102060">
        <w:rPr>
          <w:rFonts w:hint="eastAsia"/>
        </w:rPr>
        <w:t xml:space="preserve"> </w:t>
      </w:r>
      <w:r w:rsidR="00297D19" w:rsidRPr="00297D19">
        <w:rPr>
          <w:rFonts w:hint="eastAsia"/>
          <w:sz w:val="21"/>
          <w:shd w:val="clear" w:color="auto" w:fill="FFFFFF" w:themeFill="background1"/>
        </w:rPr>
        <w:t>如乙方不能履行本合同义务，则甲方有权要求丙方履行乙方在本合同中的各项义务。</w:t>
      </w:r>
    </w:p>
    <w:p w14:paraId="08B5822A" w14:textId="77777777" w:rsidR="00AE55A8" w:rsidRPr="00492E13" w:rsidRDefault="00AE55A8" w:rsidP="00AE55A8">
      <w:pPr>
        <w:pStyle w:val="a8"/>
        <w:spacing w:line="360" w:lineRule="auto"/>
        <w:ind w:left="0"/>
        <w:rPr>
          <w:sz w:val="21"/>
          <w:shd w:val="clear" w:color="auto" w:fill="FFFFFF" w:themeFill="background1"/>
        </w:rPr>
      </w:pPr>
    </w:p>
    <w:p w14:paraId="364F3CDB" w14:textId="6194F33F" w:rsidR="00F131EC" w:rsidRPr="00492E13" w:rsidRDefault="00856704" w:rsidP="00456ABF">
      <w:pPr>
        <w:pStyle w:val="a8"/>
        <w:spacing w:line="360" w:lineRule="auto"/>
        <w:ind w:left="0"/>
        <w:rPr>
          <w:b/>
          <w:sz w:val="21"/>
          <w:shd w:val="clear" w:color="auto" w:fill="FFFFFF" w:themeFill="background1"/>
        </w:rPr>
      </w:pPr>
      <w:r>
        <w:rPr>
          <w:rFonts w:hint="eastAsia"/>
          <w:b/>
          <w:sz w:val="21"/>
          <w:shd w:val="clear" w:color="auto" w:fill="FFFFFF" w:themeFill="background1"/>
        </w:rPr>
        <w:t>八</w:t>
      </w:r>
      <w:bookmarkStart w:id="1" w:name="_GoBack"/>
      <w:bookmarkEnd w:id="1"/>
      <w:r w:rsidR="00F131EC" w:rsidRPr="00492E13">
        <w:rPr>
          <w:rFonts w:hint="eastAsia"/>
          <w:b/>
          <w:sz w:val="21"/>
          <w:shd w:val="clear" w:color="auto" w:fill="FFFFFF" w:themeFill="background1"/>
        </w:rPr>
        <w:t>、仲裁</w:t>
      </w:r>
    </w:p>
    <w:p w14:paraId="18DE6EDC" w14:textId="77777777"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14:paraId="284FA479" w14:textId="77777777" w:rsidR="00C316A8" w:rsidRDefault="00C316A8" w:rsidP="00456ABF">
      <w:pPr>
        <w:pStyle w:val="a8"/>
        <w:spacing w:line="360" w:lineRule="auto"/>
        <w:ind w:left="0"/>
      </w:pPr>
    </w:p>
    <w:p w14:paraId="1265726D" w14:textId="77777777" w:rsidR="00C316A8" w:rsidRDefault="00C316A8">
      <w:pPr>
        <w:pStyle w:val="a8"/>
        <w:spacing w:line="360" w:lineRule="auto"/>
        <w:ind w:left="0"/>
        <w:rPr>
          <w:b/>
          <w:sz w:val="21"/>
        </w:rPr>
      </w:pPr>
    </w:p>
    <w:p w14:paraId="58E3897A"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12C99B1A" w14:textId="77777777">
        <w:tc>
          <w:tcPr>
            <w:tcW w:w="6545" w:type="dxa"/>
            <w:vAlign w:val="bottom"/>
          </w:tcPr>
          <w:p w14:paraId="2C1DEAE8" w14:textId="77777777" w:rsidR="00C316A8" w:rsidRDefault="003446DC">
            <w:pPr>
              <w:rPr>
                <w:sz w:val="28"/>
              </w:rPr>
            </w:pPr>
            <w:r>
              <w:rPr>
                <w:rFonts w:hint="eastAsia"/>
                <w:sz w:val="28"/>
              </w:rPr>
              <w:t>甲方：</w:t>
            </w:r>
            <w:r w:rsidR="00913448" w:rsidRPr="00913448">
              <w:rPr>
                <w:rFonts w:hint="eastAsia"/>
                <w:sz w:val="28"/>
              </w:rPr>
              <w:t>北京光华荣昌汽车部件有限公司</w:t>
            </w:r>
          </w:p>
        </w:tc>
      </w:tr>
      <w:tr w:rsidR="00C316A8" w14:paraId="49C9969F" w14:textId="77777777">
        <w:tc>
          <w:tcPr>
            <w:tcW w:w="6545" w:type="dxa"/>
            <w:vAlign w:val="bottom"/>
          </w:tcPr>
          <w:p w14:paraId="5B4FFF99" w14:textId="77777777" w:rsidR="00C316A8" w:rsidRDefault="00C316A8">
            <w:pPr>
              <w:rPr>
                <w:b w:val="0"/>
                <w:sz w:val="28"/>
              </w:rPr>
            </w:pPr>
          </w:p>
          <w:p w14:paraId="270D718B" w14:textId="77777777" w:rsidR="00C316A8" w:rsidRDefault="003446DC">
            <w:pPr>
              <w:rPr>
                <w:b w:val="0"/>
                <w:sz w:val="28"/>
              </w:rPr>
            </w:pPr>
            <w:r>
              <w:rPr>
                <w:rFonts w:hint="eastAsia"/>
                <w:b w:val="0"/>
                <w:sz w:val="28"/>
              </w:rPr>
              <w:t>授权代表：</w:t>
            </w:r>
            <w:r>
              <w:rPr>
                <w:b w:val="0"/>
                <w:sz w:val="28"/>
              </w:rPr>
              <w:t>______________________</w:t>
            </w:r>
          </w:p>
        </w:tc>
      </w:tr>
      <w:tr w:rsidR="00C316A8" w14:paraId="014990EE" w14:textId="77777777">
        <w:tc>
          <w:tcPr>
            <w:tcW w:w="6545" w:type="dxa"/>
            <w:vAlign w:val="bottom"/>
          </w:tcPr>
          <w:p w14:paraId="55A42348" w14:textId="77777777" w:rsidR="00C316A8" w:rsidRDefault="00C316A8">
            <w:pPr>
              <w:rPr>
                <w:b w:val="0"/>
                <w:sz w:val="28"/>
              </w:rPr>
            </w:pPr>
          </w:p>
          <w:p w14:paraId="14EA72FA" w14:textId="77777777" w:rsidR="00C316A8" w:rsidRDefault="003446DC">
            <w:pPr>
              <w:rPr>
                <w:b w:val="0"/>
                <w:sz w:val="28"/>
              </w:rPr>
            </w:pPr>
            <w:r>
              <w:rPr>
                <w:rFonts w:hint="eastAsia"/>
                <w:b w:val="0"/>
                <w:sz w:val="28"/>
              </w:rPr>
              <w:t>职务：</w:t>
            </w:r>
            <w:r>
              <w:rPr>
                <w:b w:val="0"/>
                <w:sz w:val="28"/>
              </w:rPr>
              <w:t xml:space="preserve"> ______________________</w:t>
            </w:r>
          </w:p>
        </w:tc>
      </w:tr>
      <w:tr w:rsidR="00C316A8" w14:paraId="0EB27381" w14:textId="77777777">
        <w:tc>
          <w:tcPr>
            <w:tcW w:w="6545" w:type="dxa"/>
            <w:vAlign w:val="bottom"/>
          </w:tcPr>
          <w:p w14:paraId="7E499F19" w14:textId="77777777" w:rsidR="00C316A8" w:rsidRDefault="00C316A8">
            <w:pPr>
              <w:rPr>
                <w:b w:val="0"/>
                <w:sz w:val="28"/>
              </w:rPr>
            </w:pPr>
          </w:p>
          <w:p w14:paraId="69697B77" w14:textId="77777777" w:rsidR="00C316A8" w:rsidRDefault="003446DC">
            <w:pPr>
              <w:rPr>
                <w:b w:val="0"/>
                <w:sz w:val="28"/>
              </w:rPr>
            </w:pPr>
            <w:r>
              <w:rPr>
                <w:rFonts w:hint="eastAsia"/>
                <w:b w:val="0"/>
                <w:sz w:val="28"/>
              </w:rPr>
              <w:t>签名：</w:t>
            </w:r>
            <w:r>
              <w:rPr>
                <w:b w:val="0"/>
                <w:sz w:val="28"/>
              </w:rPr>
              <w:t xml:space="preserve"> ______________________</w:t>
            </w:r>
          </w:p>
        </w:tc>
      </w:tr>
      <w:tr w:rsidR="00C316A8" w14:paraId="093EBC06" w14:textId="77777777">
        <w:tc>
          <w:tcPr>
            <w:tcW w:w="6545" w:type="dxa"/>
            <w:vAlign w:val="bottom"/>
          </w:tcPr>
          <w:p w14:paraId="6F05C539" w14:textId="77777777" w:rsidR="00C316A8" w:rsidRDefault="00C316A8">
            <w:pPr>
              <w:rPr>
                <w:b w:val="0"/>
                <w:sz w:val="28"/>
              </w:rPr>
            </w:pPr>
          </w:p>
          <w:p w14:paraId="4B6BFFBC"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r w:rsidR="00C316A8" w14:paraId="66BD7A42" w14:textId="77777777">
        <w:tc>
          <w:tcPr>
            <w:tcW w:w="6545" w:type="dxa"/>
            <w:vAlign w:val="bottom"/>
          </w:tcPr>
          <w:p w14:paraId="46BFD4CC" w14:textId="77777777" w:rsidR="00C316A8" w:rsidRDefault="00C316A8">
            <w:pPr>
              <w:rPr>
                <w:sz w:val="28"/>
              </w:rPr>
            </w:pPr>
          </w:p>
          <w:p w14:paraId="48536CCD" w14:textId="77777777" w:rsidR="00C316A8" w:rsidRDefault="00C316A8">
            <w:pPr>
              <w:rPr>
                <w:sz w:val="28"/>
              </w:rPr>
            </w:pPr>
          </w:p>
          <w:p w14:paraId="4381D462" w14:textId="77777777" w:rsidR="00C316A8" w:rsidRDefault="00C316A8">
            <w:pPr>
              <w:rPr>
                <w:sz w:val="28"/>
              </w:rPr>
            </w:pPr>
          </w:p>
        </w:tc>
      </w:tr>
      <w:tr w:rsidR="00C316A8" w14:paraId="67FA2396" w14:textId="77777777">
        <w:tc>
          <w:tcPr>
            <w:tcW w:w="6545" w:type="dxa"/>
            <w:vAlign w:val="bottom"/>
          </w:tcPr>
          <w:p w14:paraId="0E081AD5" w14:textId="77777777" w:rsidR="00C316A8" w:rsidRDefault="003446DC">
            <w:pPr>
              <w:rPr>
                <w:sz w:val="28"/>
              </w:rPr>
            </w:pPr>
            <w:r>
              <w:rPr>
                <w:rFonts w:hint="eastAsia"/>
                <w:sz w:val="28"/>
              </w:rPr>
              <w:t>乙方：上海快意信息</w:t>
            </w:r>
            <w:r w:rsidR="007F31BE">
              <w:rPr>
                <w:rFonts w:hint="eastAsia"/>
                <w:sz w:val="28"/>
              </w:rPr>
              <w:t>软件</w:t>
            </w:r>
            <w:r>
              <w:rPr>
                <w:rFonts w:hint="eastAsia"/>
                <w:sz w:val="28"/>
              </w:rPr>
              <w:t>有限公司</w:t>
            </w:r>
          </w:p>
        </w:tc>
      </w:tr>
      <w:tr w:rsidR="00C316A8" w14:paraId="1C41FA93" w14:textId="77777777">
        <w:tc>
          <w:tcPr>
            <w:tcW w:w="6545" w:type="dxa"/>
            <w:vAlign w:val="bottom"/>
          </w:tcPr>
          <w:p w14:paraId="023412E7" w14:textId="77777777" w:rsidR="00C316A8" w:rsidRPr="007F31BE" w:rsidRDefault="00C316A8">
            <w:pPr>
              <w:rPr>
                <w:b w:val="0"/>
                <w:sz w:val="28"/>
              </w:rPr>
            </w:pPr>
          </w:p>
          <w:p w14:paraId="22C5E07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376C40AE" w14:textId="77777777">
        <w:tc>
          <w:tcPr>
            <w:tcW w:w="6545" w:type="dxa"/>
            <w:vAlign w:val="bottom"/>
          </w:tcPr>
          <w:p w14:paraId="2A3697BF" w14:textId="77777777" w:rsidR="00C316A8" w:rsidRDefault="00C316A8">
            <w:pPr>
              <w:rPr>
                <w:b w:val="0"/>
                <w:sz w:val="28"/>
              </w:rPr>
            </w:pPr>
          </w:p>
          <w:p w14:paraId="0B6832A9" w14:textId="77777777" w:rsidR="00C316A8" w:rsidRDefault="003446DC">
            <w:pPr>
              <w:rPr>
                <w:b w:val="0"/>
                <w:sz w:val="28"/>
              </w:rPr>
            </w:pPr>
            <w:r>
              <w:rPr>
                <w:rFonts w:hint="eastAsia"/>
                <w:b w:val="0"/>
                <w:sz w:val="28"/>
              </w:rPr>
              <w:t>职务：</w:t>
            </w:r>
            <w:r>
              <w:rPr>
                <w:b w:val="0"/>
                <w:sz w:val="28"/>
              </w:rPr>
              <w:t xml:space="preserve"> ______________________</w:t>
            </w:r>
          </w:p>
        </w:tc>
      </w:tr>
      <w:tr w:rsidR="00C316A8" w14:paraId="652B82BD" w14:textId="77777777">
        <w:tc>
          <w:tcPr>
            <w:tcW w:w="6545" w:type="dxa"/>
            <w:vAlign w:val="bottom"/>
          </w:tcPr>
          <w:p w14:paraId="4EFA3165" w14:textId="77777777" w:rsidR="00C316A8" w:rsidRDefault="00C316A8">
            <w:pPr>
              <w:rPr>
                <w:b w:val="0"/>
                <w:sz w:val="28"/>
              </w:rPr>
            </w:pPr>
          </w:p>
          <w:p w14:paraId="6F45D5E4" w14:textId="77777777" w:rsidR="00C316A8" w:rsidRDefault="003446DC">
            <w:pPr>
              <w:rPr>
                <w:b w:val="0"/>
                <w:sz w:val="28"/>
              </w:rPr>
            </w:pPr>
            <w:r>
              <w:rPr>
                <w:rFonts w:hint="eastAsia"/>
                <w:b w:val="0"/>
                <w:sz w:val="28"/>
              </w:rPr>
              <w:t>签名：</w:t>
            </w:r>
            <w:r>
              <w:rPr>
                <w:b w:val="0"/>
                <w:sz w:val="28"/>
              </w:rPr>
              <w:t xml:space="preserve"> ______________________</w:t>
            </w:r>
          </w:p>
        </w:tc>
      </w:tr>
      <w:tr w:rsidR="00C316A8" w14:paraId="7554C880" w14:textId="77777777">
        <w:tc>
          <w:tcPr>
            <w:tcW w:w="6545" w:type="dxa"/>
            <w:vAlign w:val="bottom"/>
          </w:tcPr>
          <w:p w14:paraId="514370B0" w14:textId="77777777" w:rsidR="00C316A8" w:rsidRDefault="00C316A8">
            <w:pPr>
              <w:rPr>
                <w:b w:val="0"/>
                <w:sz w:val="28"/>
              </w:rPr>
            </w:pPr>
          </w:p>
          <w:p w14:paraId="2346FC96"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bl>
    <w:p w14:paraId="509CD7AD" w14:textId="77777777" w:rsidR="001A6E61" w:rsidRDefault="001A6E61">
      <w:pPr>
        <w:pStyle w:val="a8"/>
        <w:spacing w:line="360" w:lineRule="auto"/>
        <w:ind w:left="0"/>
      </w:pPr>
    </w:p>
    <w:tbl>
      <w:tblPr>
        <w:tblW w:w="0" w:type="auto"/>
        <w:tblLayout w:type="fixed"/>
        <w:tblLook w:val="0000" w:firstRow="0" w:lastRow="0" w:firstColumn="0" w:lastColumn="0" w:noHBand="0" w:noVBand="0"/>
      </w:tblPr>
      <w:tblGrid>
        <w:gridCol w:w="6545"/>
      </w:tblGrid>
      <w:tr w:rsidR="00561A0C" w14:paraId="395B64C8" w14:textId="77777777" w:rsidTr="008521C2">
        <w:tc>
          <w:tcPr>
            <w:tcW w:w="6545" w:type="dxa"/>
            <w:vAlign w:val="bottom"/>
          </w:tcPr>
          <w:p w14:paraId="2C0AE762" w14:textId="77777777" w:rsidR="00561A0C" w:rsidRDefault="00561A0C" w:rsidP="008521C2">
            <w:pPr>
              <w:rPr>
                <w:sz w:val="28"/>
              </w:rPr>
            </w:pPr>
            <w:r>
              <w:rPr>
                <w:rFonts w:hint="eastAsia"/>
                <w:sz w:val="28"/>
              </w:rPr>
              <w:t>丙方：上海快意信息科技有限公司</w:t>
            </w:r>
          </w:p>
        </w:tc>
      </w:tr>
      <w:tr w:rsidR="00561A0C" w14:paraId="7BC44F6E" w14:textId="77777777" w:rsidTr="008521C2">
        <w:tc>
          <w:tcPr>
            <w:tcW w:w="6545" w:type="dxa"/>
            <w:vAlign w:val="bottom"/>
          </w:tcPr>
          <w:p w14:paraId="02361FC1" w14:textId="77777777" w:rsidR="00561A0C" w:rsidRDefault="00561A0C" w:rsidP="008521C2">
            <w:pPr>
              <w:rPr>
                <w:b w:val="0"/>
                <w:sz w:val="28"/>
              </w:rPr>
            </w:pPr>
          </w:p>
          <w:p w14:paraId="716CF372" w14:textId="77777777" w:rsidR="00561A0C" w:rsidRDefault="00561A0C" w:rsidP="008521C2">
            <w:pPr>
              <w:rPr>
                <w:b w:val="0"/>
                <w:sz w:val="28"/>
              </w:rPr>
            </w:pPr>
            <w:r>
              <w:rPr>
                <w:rFonts w:hint="eastAsia"/>
                <w:b w:val="0"/>
                <w:sz w:val="28"/>
              </w:rPr>
              <w:lastRenderedPageBreak/>
              <w:t>授权代表：</w:t>
            </w:r>
            <w:r>
              <w:rPr>
                <w:b w:val="0"/>
                <w:sz w:val="28"/>
              </w:rPr>
              <w:t>______________________</w:t>
            </w:r>
          </w:p>
        </w:tc>
      </w:tr>
      <w:tr w:rsidR="00561A0C" w14:paraId="6195334D" w14:textId="77777777" w:rsidTr="008521C2">
        <w:tc>
          <w:tcPr>
            <w:tcW w:w="6545" w:type="dxa"/>
            <w:vAlign w:val="bottom"/>
          </w:tcPr>
          <w:p w14:paraId="352818D6" w14:textId="77777777" w:rsidR="00561A0C" w:rsidRDefault="00561A0C" w:rsidP="008521C2">
            <w:pPr>
              <w:rPr>
                <w:b w:val="0"/>
                <w:sz w:val="28"/>
              </w:rPr>
            </w:pPr>
          </w:p>
          <w:p w14:paraId="5E4D968B" w14:textId="77777777" w:rsidR="00561A0C" w:rsidRDefault="00561A0C" w:rsidP="008521C2">
            <w:pPr>
              <w:rPr>
                <w:b w:val="0"/>
                <w:sz w:val="28"/>
              </w:rPr>
            </w:pPr>
            <w:r>
              <w:rPr>
                <w:rFonts w:hint="eastAsia"/>
                <w:b w:val="0"/>
                <w:sz w:val="28"/>
              </w:rPr>
              <w:t>职务：</w:t>
            </w:r>
            <w:r>
              <w:rPr>
                <w:b w:val="0"/>
                <w:sz w:val="28"/>
              </w:rPr>
              <w:t xml:space="preserve"> ______________________</w:t>
            </w:r>
          </w:p>
        </w:tc>
      </w:tr>
      <w:tr w:rsidR="00561A0C" w14:paraId="0E556C24" w14:textId="77777777" w:rsidTr="008521C2">
        <w:tc>
          <w:tcPr>
            <w:tcW w:w="6545" w:type="dxa"/>
            <w:vAlign w:val="bottom"/>
          </w:tcPr>
          <w:p w14:paraId="33DE04E3" w14:textId="77777777" w:rsidR="00561A0C" w:rsidRDefault="00561A0C" w:rsidP="008521C2">
            <w:pPr>
              <w:rPr>
                <w:b w:val="0"/>
                <w:sz w:val="28"/>
              </w:rPr>
            </w:pPr>
          </w:p>
          <w:p w14:paraId="676E523A" w14:textId="77777777" w:rsidR="00561A0C" w:rsidRDefault="00561A0C" w:rsidP="008521C2">
            <w:pPr>
              <w:rPr>
                <w:b w:val="0"/>
                <w:sz w:val="28"/>
              </w:rPr>
            </w:pPr>
            <w:r>
              <w:rPr>
                <w:rFonts w:hint="eastAsia"/>
                <w:b w:val="0"/>
                <w:sz w:val="28"/>
              </w:rPr>
              <w:t>签名：</w:t>
            </w:r>
            <w:r>
              <w:rPr>
                <w:b w:val="0"/>
                <w:sz w:val="28"/>
              </w:rPr>
              <w:t xml:space="preserve"> ______________________</w:t>
            </w:r>
          </w:p>
        </w:tc>
      </w:tr>
      <w:tr w:rsidR="00561A0C" w14:paraId="2EA20B16" w14:textId="77777777" w:rsidTr="008521C2">
        <w:tc>
          <w:tcPr>
            <w:tcW w:w="6545" w:type="dxa"/>
            <w:vAlign w:val="bottom"/>
          </w:tcPr>
          <w:p w14:paraId="7E225839" w14:textId="77777777" w:rsidR="00561A0C" w:rsidRDefault="00561A0C" w:rsidP="008521C2">
            <w:pPr>
              <w:rPr>
                <w:b w:val="0"/>
                <w:sz w:val="28"/>
              </w:rPr>
            </w:pPr>
          </w:p>
          <w:p w14:paraId="069F76ED" w14:textId="77777777" w:rsidR="00561A0C" w:rsidRDefault="00561A0C" w:rsidP="008521C2">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bl>
    <w:p w14:paraId="19900C2F" w14:textId="77777777" w:rsidR="00561A0C" w:rsidRDefault="00561A0C">
      <w:pPr>
        <w:pStyle w:val="a8"/>
        <w:spacing w:line="360" w:lineRule="auto"/>
        <w:ind w:left="0"/>
      </w:pPr>
    </w:p>
    <w:p w14:paraId="46301B99" w14:textId="77777777" w:rsidR="003446DC" w:rsidRDefault="001A6E61">
      <w:pPr>
        <w:pStyle w:val="a8"/>
        <w:spacing w:line="360" w:lineRule="auto"/>
        <w:ind w:left="0"/>
      </w:pPr>
      <w:r>
        <w:br w:type="page"/>
      </w:r>
    </w:p>
    <w:p w14:paraId="3E9FA316" w14:textId="77777777"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0D40490E"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763F4B31" w14:textId="77777777" w:rsidR="001A6E61" w:rsidRDefault="001A6E61" w:rsidP="001A6E61">
      <w:pPr>
        <w:rPr>
          <w:sz w:val="21"/>
        </w:rPr>
      </w:pPr>
    </w:p>
    <w:p w14:paraId="75347DF9" w14:textId="77777777" w:rsidR="001A6E61" w:rsidRDefault="001A6E61" w:rsidP="001A6E61">
      <w:pPr>
        <w:rPr>
          <w:sz w:val="21"/>
        </w:rPr>
      </w:pPr>
      <w:r>
        <w:rPr>
          <w:sz w:val="21"/>
        </w:rPr>
        <w:t>The Maintenance covers the following products:</w:t>
      </w:r>
    </w:p>
    <w:p w14:paraId="79D1BE4D" w14:textId="77777777" w:rsidR="001A6E61" w:rsidRDefault="001A6E61" w:rsidP="001A6E61">
      <w:pPr>
        <w:rPr>
          <w:b w:val="0"/>
          <w:sz w:val="21"/>
        </w:rPr>
      </w:pPr>
      <w:r>
        <w:rPr>
          <w:rFonts w:hint="eastAsia"/>
          <w:sz w:val="21"/>
        </w:rPr>
        <w:t>年度维护覆盖了以下产品：</w:t>
      </w:r>
    </w:p>
    <w:p w14:paraId="7E7E921F" w14:textId="77777777" w:rsidR="001A6E61" w:rsidRPr="00CE69E2" w:rsidRDefault="001A6E61" w:rsidP="001A6E61">
      <w:pPr>
        <w:ind w:leftChars="200" w:left="643"/>
        <w:rPr>
          <w:b w:val="0"/>
          <w:sz w:val="21"/>
        </w:rPr>
      </w:pPr>
      <w:r w:rsidRPr="00CE69E2">
        <w:rPr>
          <w:sz w:val="21"/>
        </w:rPr>
        <w:t>QAD 2019EE</w:t>
      </w:r>
    </w:p>
    <w:p w14:paraId="58B89CBB" w14:textId="77777777" w:rsidR="001A6E61" w:rsidRPr="00CE69E2" w:rsidRDefault="001A6E61" w:rsidP="001A6E61">
      <w:pPr>
        <w:ind w:leftChars="400" w:left="1285"/>
        <w:rPr>
          <w:b w:val="0"/>
          <w:sz w:val="21"/>
        </w:rPr>
      </w:pPr>
      <w:r w:rsidRPr="00CE69E2">
        <w:rPr>
          <w:sz w:val="21"/>
        </w:rPr>
        <w:t>QAD MFG/PRO bundle</w:t>
      </w:r>
    </w:p>
    <w:p w14:paraId="3D619A4F" w14:textId="77777777" w:rsidR="001A6E61" w:rsidRPr="00CE69E2" w:rsidRDefault="001A6E61" w:rsidP="001A6E61">
      <w:pPr>
        <w:ind w:leftChars="400" w:left="1285"/>
        <w:rPr>
          <w:b w:val="0"/>
          <w:sz w:val="21"/>
        </w:rPr>
      </w:pPr>
      <w:r w:rsidRPr="00CE69E2">
        <w:rPr>
          <w:sz w:val="21"/>
        </w:rPr>
        <w:t>Pro/Plus</w:t>
      </w:r>
    </w:p>
    <w:p w14:paraId="6469A383" w14:textId="77777777" w:rsidR="001A6E61" w:rsidRPr="00CE69E2" w:rsidRDefault="001A6E61" w:rsidP="001A6E61">
      <w:pPr>
        <w:ind w:leftChars="400" w:left="1285"/>
        <w:rPr>
          <w:b w:val="0"/>
          <w:sz w:val="21"/>
        </w:rPr>
      </w:pPr>
      <w:r w:rsidRPr="00CE69E2">
        <w:rPr>
          <w:sz w:val="21"/>
        </w:rPr>
        <w:t>Enhanced Controls</w:t>
      </w:r>
    </w:p>
    <w:p w14:paraId="43B2B820" w14:textId="77777777" w:rsidR="001A6E61" w:rsidRPr="00CE69E2" w:rsidRDefault="001A6E61" w:rsidP="001A6E61">
      <w:pPr>
        <w:ind w:leftChars="400" w:left="1285"/>
        <w:rPr>
          <w:b w:val="0"/>
          <w:sz w:val="21"/>
        </w:rPr>
      </w:pPr>
      <w:r w:rsidRPr="00CE69E2">
        <w:rPr>
          <w:sz w:val="21"/>
        </w:rPr>
        <w:t>Fixed Assets</w:t>
      </w:r>
    </w:p>
    <w:p w14:paraId="3A4E6DCE" w14:textId="77777777" w:rsidR="001A6E61" w:rsidRPr="00CE69E2" w:rsidRDefault="001A6E61" w:rsidP="001A6E61">
      <w:pPr>
        <w:ind w:leftChars="400" w:left="1285"/>
        <w:rPr>
          <w:b w:val="0"/>
          <w:sz w:val="21"/>
        </w:rPr>
      </w:pPr>
      <w:r w:rsidRPr="00CE69E2">
        <w:rPr>
          <w:sz w:val="21"/>
        </w:rPr>
        <w:t>Release Management</w:t>
      </w:r>
    </w:p>
    <w:p w14:paraId="6DD74AEE" w14:textId="77777777" w:rsidR="001A6E61" w:rsidRPr="00CE69E2" w:rsidRDefault="001A6E61" w:rsidP="001A6E61">
      <w:pPr>
        <w:ind w:leftChars="400" w:left="1285"/>
        <w:rPr>
          <w:b w:val="0"/>
          <w:sz w:val="21"/>
        </w:rPr>
      </w:pPr>
      <w:r w:rsidRPr="00CE69E2">
        <w:rPr>
          <w:sz w:val="21"/>
        </w:rPr>
        <w:t>Consignment Inventory</w:t>
      </w:r>
    </w:p>
    <w:p w14:paraId="77627728" w14:textId="77777777" w:rsidR="001A6E61" w:rsidRPr="00CE69E2" w:rsidRDefault="001A6E61" w:rsidP="001A6E61">
      <w:pPr>
        <w:ind w:leftChars="400" w:left="1285"/>
        <w:rPr>
          <w:b w:val="0"/>
          <w:sz w:val="21"/>
        </w:rPr>
      </w:pPr>
      <w:r w:rsidRPr="00CE69E2">
        <w:rPr>
          <w:sz w:val="21"/>
        </w:rPr>
        <w:t>Tools &amp; Embedded Database</w:t>
      </w:r>
    </w:p>
    <w:p w14:paraId="17822C8D" w14:textId="77777777" w:rsidR="001A6E61" w:rsidRPr="00CE69E2" w:rsidRDefault="001A6E61" w:rsidP="001A6E61">
      <w:pPr>
        <w:ind w:leftChars="200" w:left="643"/>
        <w:rPr>
          <w:b w:val="0"/>
          <w:sz w:val="21"/>
        </w:rPr>
      </w:pPr>
      <w:r w:rsidRPr="00CE69E2">
        <w:rPr>
          <w:sz w:val="21"/>
        </w:rPr>
        <w:t>OE Replication Enterprise</w:t>
      </w:r>
    </w:p>
    <w:p w14:paraId="77F3C9CD" w14:textId="77777777" w:rsidR="001A6E61" w:rsidRDefault="001A6E61" w:rsidP="001A6E61">
      <w:pPr>
        <w:ind w:leftChars="200" w:left="643"/>
        <w:rPr>
          <w:sz w:val="21"/>
        </w:rPr>
      </w:pPr>
      <w:proofErr w:type="spellStart"/>
      <w:r w:rsidRPr="00CE69E2">
        <w:rPr>
          <w:sz w:val="21"/>
        </w:rPr>
        <w:t>Qxtend</w:t>
      </w:r>
      <w:proofErr w:type="spellEnd"/>
      <w:r w:rsidRPr="00CE69E2">
        <w:rPr>
          <w:sz w:val="21"/>
        </w:rPr>
        <w:t xml:space="preserve"> Base</w:t>
      </w:r>
    </w:p>
    <w:p w14:paraId="5E91C098" w14:textId="77777777" w:rsidR="001137A8" w:rsidRPr="004E12FC" w:rsidRDefault="001137A8" w:rsidP="001A6E61">
      <w:pPr>
        <w:ind w:leftChars="200" w:left="643"/>
        <w:rPr>
          <w:color w:val="000000" w:themeColor="text1"/>
          <w:sz w:val="21"/>
        </w:rPr>
      </w:pPr>
      <w:r w:rsidRPr="004E12FC">
        <w:rPr>
          <w:rFonts w:hint="eastAsia"/>
          <w:color w:val="000000" w:themeColor="text1"/>
          <w:sz w:val="21"/>
        </w:rPr>
        <w:t>用户实施使用的</w:t>
      </w:r>
      <w:r w:rsidR="00C20DE4" w:rsidRPr="004E12FC">
        <w:rPr>
          <w:rFonts w:hint="eastAsia"/>
          <w:color w:val="000000" w:themeColor="text1"/>
          <w:sz w:val="21"/>
        </w:rPr>
        <w:t>服务商</w:t>
      </w:r>
      <w:r w:rsidR="001E2C0B" w:rsidRPr="004E12FC">
        <w:rPr>
          <w:rFonts w:hint="eastAsia"/>
          <w:color w:val="000000" w:themeColor="text1"/>
          <w:sz w:val="21"/>
        </w:rPr>
        <w:t>提供的</w:t>
      </w:r>
      <w:r w:rsidRPr="004E12FC">
        <w:rPr>
          <w:rFonts w:hint="eastAsia"/>
          <w:color w:val="000000" w:themeColor="text1"/>
          <w:sz w:val="21"/>
        </w:rPr>
        <w:t>客户化程序</w:t>
      </w:r>
    </w:p>
    <w:p w14:paraId="189682A1" w14:textId="77777777" w:rsidR="003841E6" w:rsidRPr="004E12FC" w:rsidRDefault="003841E6" w:rsidP="001A6E61">
      <w:pPr>
        <w:ind w:leftChars="200" w:left="643"/>
        <w:rPr>
          <w:color w:val="000000" w:themeColor="text1"/>
          <w:sz w:val="21"/>
        </w:rPr>
      </w:pPr>
      <w:r w:rsidRPr="004E12FC">
        <w:rPr>
          <w:rFonts w:hint="eastAsia"/>
          <w:color w:val="000000" w:themeColor="text1"/>
          <w:sz w:val="21"/>
        </w:rPr>
        <w:t>用户实施使用的</w:t>
      </w:r>
      <w:r w:rsidRPr="004E12FC">
        <w:rPr>
          <w:rFonts w:hint="eastAsia"/>
          <w:color w:val="000000" w:themeColor="text1"/>
          <w:sz w:val="21"/>
        </w:rPr>
        <w:t>WMS</w:t>
      </w:r>
      <w:r w:rsidRPr="004E12FC">
        <w:rPr>
          <w:rFonts w:hint="eastAsia"/>
          <w:color w:val="000000" w:themeColor="text1"/>
          <w:sz w:val="21"/>
        </w:rPr>
        <w:t>系统</w:t>
      </w:r>
    </w:p>
    <w:p w14:paraId="611E142E" w14:textId="77777777" w:rsidR="001A6E61" w:rsidRPr="004E12FC" w:rsidRDefault="001A6E61" w:rsidP="001A6E61">
      <w:pPr>
        <w:rPr>
          <w:color w:val="000000" w:themeColor="text1"/>
          <w:sz w:val="21"/>
        </w:rPr>
      </w:pPr>
      <w:r w:rsidRPr="004E12FC">
        <w:rPr>
          <w:color w:val="000000" w:themeColor="text1"/>
          <w:sz w:val="21"/>
        </w:rPr>
        <w:t>This Agreement covers the following services:</w:t>
      </w:r>
    </w:p>
    <w:p w14:paraId="59F923AB" w14:textId="77777777" w:rsidR="001A6E61" w:rsidRPr="004E12FC" w:rsidRDefault="001A6E61" w:rsidP="001A6E61">
      <w:pPr>
        <w:rPr>
          <w:color w:val="000000" w:themeColor="text1"/>
          <w:sz w:val="21"/>
        </w:rPr>
      </w:pPr>
      <w:r w:rsidRPr="004E12FC">
        <w:rPr>
          <w:rFonts w:hint="eastAsia"/>
          <w:color w:val="000000" w:themeColor="text1"/>
          <w:sz w:val="21"/>
        </w:rPr>
        <w:t>此协议包含以下服务：</w:t>
      </w:r>
    </w:p>
    <w:p w14:paraId="45DA33BC" w14:textId="77777777" w:rsidR="001A6E61" w:rsidRPr="004E12FC" w:rsidRDefault="001A6E61" w:rsidP="001A6E61">
      <w:pPr>
        <w:numPr>
          <w:ilvl w:val="0"/>
          <w:numId w:val="6"/>
        </w:numPr>
        <w:tabs>
          <w:tab w:val="clear" w:pos="720"/>
          <w:tab w:val="num" w:pos="284"/>
        </w:tabs>
        <w:autoSpaceDE/>
        <w:autoSpaceDN/>
        <w:ind w:left="284" w:hanging="284"/>
        <w:rPr>
          <w:color w:val="000000" w:themeColor="text1"/>
          <w:sz w:val="21"/>
        </w:rPr>
      </w:pPr>
      <w:r w:rsidRPr="004E12FC">
        <w:rPr>
          <w:color w:val="000000" w:themeColor="text1"/>
          <w:sz w:val="21"/>
        </w:rPr>
        <w:t xml:space="preserve">Telephone/Fax/Modem login Support from </w:t>
      </w:r>
      <w:smartTag w:uri="urn:schemas-microsoft-com:office:smarttags" w:element="time">
        <w:smartTagPr>
          <w:attr w:name="Minute" w:val="0"/>
          <w:attr w:name="Hour" w:val="9"/>
        </w:smartTagPr>
        <w:r w:rsidRPr="004E12FC">
          <w:rPr>
            <w:color w:val="000000" w:themeColor="text1"/>
            <w:sz w:val="21"/>
          </w:rPr>
          <w:t>9:00 a.m.</w:t>
        </w:r>
      </w:smartTag>
      <w:r w:rsidRPr="004E12FC">
        <w:rPr>
          <w:color w:val="000000" w:themeColor="text1"/>
          <w:sz w:val="21"/>
        </w:rPr>
        <w:t xml:space="preserve"> to </w:t>
      </w:r>
      <w:smartTag w:uri="urn:schemas-microsoft-com:office:smarttags" w:element="time">
        <w:smartTagPr>
          <w:attr w:name="Minute" w:val="30"/>
          <w:attr w:name="Hour" w:val="17"/>
        </w:smartTagPr>
        <w:r w:rsidRPr="004E12FC">
          <w:rPr>
            <w:color w:val="000000" w:themeColor="text1"/>
            <w:sz w:val="21"/>
          </w:rPr>
          <w:t>5:30 p.m.</w:t>
        </w:r>
      </w:smartTag>
      <w:r w:rsidRPr="004E12FC">
        <w:rPr>
          <w:color w:val="000000" w:themeColor="text1"/>
          <w:sz w:val="21"/>
        </w:rPr>
        <w:t>, Monday to Friday, excluding holidays.</w:t>
      </w:r>
    </w:p>
    <w:p w14:paraId="5EFF7A41" w14:textId="77777777" w:rsidR="001A6E61" w:rsidRPr="004E12FC" w:rsidRDefault="001A6E61" w:rsidP="001A6E61">
      <w:pPr>
        <w:ind w:left="284"/>
        <w:rPr>
          <w:color w:val="000000" w:themeColor="text1"/>
          <w:sz w:val="21"/>
        </w:rPr>
      </w:pPr>
      <w:r w:rsidRPr="004E12FC">
        <w:rPr>
          <w:rFonts w:hint="eastAsia"/>
          <w:color w:val="000000" w:themeColor="text1"/>
          <w:sz w:val="21"/>
        </w:rPr>
        <w:t>每周一至周五，上午</w:t>
      </w:r>
      <w:r w:rsidRPr="004E12FC">
        <w:rPr>
          <w:rFonts w:hint="eastAsia"/>
          <w:color w:val="000000" w:themeColor="text1"/>
          <w:sz w:val="21"/>
        </w:rPr>
        <w:t>9</w:t>
      </w:r>
      <w:r w:rsidRPr="004E12FC">
        <w:rPr>
          <w:rFonts w:hint="eastAsia"/>
          <w:color w:val="000000" w:themeColor="text1"/>
          <w:sz w:val="21"/>
        </w:rPr>
        <w:t>：</w:t>
      </w:r>
      <w:r w:rsidRPr="004E12FC">
        <w:rPr>
          <w:rFonts w:hint="eastAsia"/>
          <w:color w:val="000000" w:themeColor="text1"/>
          <w:sz w:val="21"/>
        </w:rPr>
        <w:t>00</w:t>
      </w:r>
      <w:r w:rsidRPr="004E12FC">
        <w:rPr>
          <w:rFonts w:hint="eastAsia"/>
          <w:color w:val="000000" w:themeColor="text1"/>
          <w:sz w:val="21"/>
        </w:rPr>
        <w:t>至下午</w:t>
      </w:r>
      <w:r w:rsidRPr="004E12FC">
        <w:rPr>
          <w:rFonts w:hint="eastAsia"/>
          <w:color w:val="000000" w:themeColor="text1"/>
          <w:sz w:val="21"/>
        </w:rPr>
        <w:t>5</w:t>
      </w:r>
      <w:r w:rsidRPr="004E12FC">
        <w:rPr>
          <w:rFonts w:hint="eastAsia"/>
          <w:color w:val="000000" w:themeColor="text1"/>
          <w:sz w:val="21"/>
        </w:rPr>
        <w:t>：</w:t>
      </w:r>
      <w:r w:rsidRPr="004E12FC">
        <w:rPr>
          <w:rFonts w:hint="eastAsia"/>
          <w:color w:val="000000" w:themeColor="text1"/>
          <w:sz w:val="21"/>
        </w:rPr>
        <w:t>30</w:t>
      </w:r>
      <w:r w:rsidRPr="004E12FC">
        <w:rPr>
          <w:rFonts w:hint="eastAsia"/>
          <w:color w:val="000000" w:themeColor="text1"/>
          <w:sz w:val="21"/>
        </w:rPr>
        <w:t>，电话</w:t>
      </w:r>
      <w:r w:rsidRPr="004E12FC">
        <w:rPr>
          <w:rFonts w:hint="eastAsia"/>
          <w:color w:val="000000" w:themeColor="text1"/>
          <w:sz w:val="21"/>
        </w:rPr>
        <w:t>/</w:t>
      </w:r>
      <w:r w:rsidRPr="004E12FC">
        <w:rPr>
          <w:rFonts w:hint="eastAsia"/>
          <w:color w:val="000000" w:themeColor="text1"/>
          <w:sz w:val="21"/>
        </w:rPr>
        <w:t>传真</w:t>
      </w:r>
      <w:r w:rsidRPr="004E12FC">
        <w:rPr>
          <w:rFonts w:hint="eastAsia"/>
          <w:color w:val="000000" w:themeColor="text1"/>
          <w:sz w:val="21"/>
        </w:rPr>
        <w:t>/</w:t>
      </w:r>
      <w:r w:rsidRPr="004E12FC">
        <w:rPr>
          <w:rFonts w:hint="eastAsia"/>
          <w:color w:val="000000" w:themeColor="text1"/>
          <w:sz w:val="21"/>
        </w:rPr>
        <w:t>拨号</w:t>
      </w:r>
      <w:r w:rsidR="001137A8" w:rsidRPr="004E12FC">
        <w:rPr>
          <w:rFonts w:hint="eastAsia"/>
          <w:color w:val="000000" w:themeColor="text1"/>
          <w:sz w:val="21"/>
        </w:rPr>
        <w:t>/</w:t>
      </w:r>
      <w:r w:rsidR="001137A8" w:rsidRPr="004E12FC">
        <w:rPr>
          <w:rFonts w:hint="eastAsia"/>
          <w:color w:val="000000" w:themeColor="text1"/>
          <w:sz w:val="21"/>
        </w:rPr>
        <w:t>电子邮件</w:t>
      </w:r>
      <w:r w:rsidRPr="004E12FC">
        <w:rPr>
          <w:rFonts w:hint="eastAsia"/>
          <w:color w:val="000000" w:themeColor="text1"/>
          <w:sz w:val="21"/>
        </w:rPr>
        <w:t>登陆支持，节假日除外。</w:t>
      </w:r>
    </w:p>
    <w:p w14:paraId="0A01E9FB" w14:textId="77777777" w:rsidR="001A6E61" w:rsidRPr="004E12FC" w:rsidRDefault="001A6E61" w:rsidP="001A6E61">
      <w:pPr>
        <w:numPr>
          <w:ilvl w:val="0"/>
          <w:numId w:val="6"/>
        </w:numPr>
        <w:tabs>
          <w:tab w:val="clear" w:pos="720"/>
          <w:tab w:val="num" w:pos="284"/>
        </w:tabs>
        <w:autoSpaceDE/>
        <w:autoSpaceDN/>
        <w:rPr>
          <w:color w:val="000000" w:themeColor="text1"/>
          <w:sz w:val="21"/>
        </w:rPr>
      </w:pPr>
      <w:r w:rsidRPr="004E12FC">
        <w:rPr>
          <w:color w:val="000000" w:themeColor="text1"/>
          <w:sz w:val="21"/>
        </w:rPr>
        <w:t>Provide updated programs/patch for bug-fix purpose.</w:t>
      </w:r>
    </w:p>
    <w:p w14:paraId="0679F7E9" w14:textId="77777777" w:rsidR="001A6E61" w:rsidRPr="004E12FC" w:rsidRDefault="001137A8" w:rsidP="001A6E61">
      <w:pPr>
        <w:ind w:left="284"/>
        <w:rPr>
          <w:color w:val="000000" w:themeColor="text1"/>
          <w:sz w:val="21"/>
        </w:rPr>
      </w:pPr>
      <w:r w:rsidRPr="004E12FC">
        <w:rPr>
          <w:rFonts w:hint="eastAsia"/>
          <w:color w:val="000000" w:themeColor="text1"/>
          <w:sz w:val="21"/>
        </w:rPr>
        <w:t>免费</w:t>
      </w:r>
      <w:r w:rsidR="001A6E61" w:rsidRPr="004E12FC">
        <w:rPr>
          <w:rFonts w:hint="eastAsia"/>
          <w:color w:val="000000" w:themeColor="text1"/>
          <w:sz w:val="21"/>
        </w:rPr>
        <w:t>提供产品更新程序及补丁盘。</w:t>
      </w:r>
    </w:p>
    <w:p w14:paraId="10286231" w14:textId="77777777" w:rsidR="001A6E61" w:rsidRDefault="001A6E61" w:rsidP="001A6E61">
      <w:pPr>
        <w:numPr>
          <w:ilvl w:val="0"/>
          <w:numId w:val="6"/>
        </w:numPr>
        <w:tabs>
          <w:tab w:val="clear" w:pos="720"/>
          <w:tab w:val="num" w:pos="284"/>
        </w:tabs>
        <w:autoSpaceDE/>
        <w:autoSpaceDN/>
        <w:ind w:left="284" w:hanging="284"/>
        <w:rPr>
          <w:sz w:val="21"/>
        </w:rPr>
      </w:pPr>
      <w:r w:rsidRPr="004E12FC">
        <w:rPr>
          <w:color w:val="000000" w:themeColor="text1"/>
          <w:sz w:val="21"/>
        </w:rPr>
        <w:t>Client can upgrade their programs on existing Version to lates</w:t>
      </w:r>
      <w:r>
        <w:rPr>
          <w:sz w:val="21"/>
        </w:rPr>
        <w:t>t Version Free of charge for License.</w:t>
      </w:r>
    </w:p>
    <w:p w14:paraId="784B9C48" w14:textId="77777777" w:rsidR="001A6E61" w:rsidRDefault="001A6E61" w:rsidP="001A6E61">
      <w:pPr>
        <w:ind w:left="284"/>
        <w:rPr>
          <w:sz w:val="21"/>
        </w:rPr>
      </w:pPr>
      <w:r>
        <w:rPr>
          <w:rFonts w:hint="eastAsia"/>
          <w:sz w:val="21"/>
        </w:rPr>
        <w:t>免费提供升级版本。</w:t>
      </w:r>
    </w:p>
    <w:p w14:paraId="07B775FD" w14:textId="77777777" w:rsidR="001A6E61" w:rsidRDefault="001A6E61" w:rsidP="001A6E61">
      <w:pPr>
        <w:rPr>
          <w:sz w:val="21"/>
        </w:rPr>
      </w:pPr>
    </w:p>
    <w:p w14:paraId="243619E4" w14:textId="77777777" w:rsidR="001A6E61" w:rsidRDefault="001A6E61" w:rsidP="001A6E61">
      <w:pPr>
        <w:rPr>
          <w:color w:val="000000"/>
          <w:sz w:val="21"/>
        </w:rPr>
      </w:pPr>
      <w:r>
        <w:rPr>
          <w:color w:val="000000"/>
          <w:sz w:val="21"/>
        </w:rPr>
        <w:t>The hot line support phone number is :</w:t>
      </w:r>
    </w:p>
    <w:p w14:paraId="4A8C1565" w14:textId="77777777" w:rsidR="001A6E61" w:rsidRDefault="001A6E61" w:rsidP="001A6E61">
      <w:pPr>
        <w:rPr>
          <w:color w:val="000000"/>
          <w:sz w:val="21"/>
        </w:rPr>
      </w:pPr>
      <w:r>
        <w:rPr>
          <w:rFonts w:hint="eastAsia"/>
          <w:color w:val="000000"/>
          <w:sz w:val="21"/>
        </w:rPr>
        <w:t>热线支持电话：</w:t>
      </w:r>
    </w:p>
    <w:p w14:paraId="7B1DAE29" w14:textId="77777777"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QADHelpdesk</w:t>
      </w:r>
      <w:r w:rsidR="007F31BE">
        <w:rPr>
          <w:sz w:val="21"/>
        </w:rPr>
        <w:t>qadhelpdesk</w:t>
      </w:r>
      <w:r>
        <w:rPr>
          <w:sz w:val="21"/>
        </w:rPr>
        <w:t>@</w:t>
      </w:r>
      <w:r>
        <w:rPr>
          <w:rFonts w:hint="eastAsia"/>
          <w:sz w:val="21"/>
        </w:rPr>
        <w:t>soft</w:t>
      </w:r>
      <w:r>
        <w:rPr>
          <w:sz w:val="21"/>
        </w:rPr>
        <w:t>speed.com.cn</w:t>
      </w:r>
    </w:p>
    <w:p w14:paraId="3CAF5F5E" w14:textId="77777777" w:rsidR="001A6E61" w:rsidRDefault="001A6E61" w:rsidP="001A6E61">
      <w:pPr>
        <w:ind w:firstLine="271"/>
        <w:rPr>
          <w:color w:val="000000"/>
          <w:sz w:val="21"/>
        </w:rPr>
      </w:pPr>
      <w:r>
        <w:rPr>
          <w:color w:val="000000"/>
          <w:sz w:val="21"/>
        </w:rPr>
        <w:t xml:space="preserve">Hong Kong: </w:t>
      </w:r>
    </w:p>
    <w:p w14:paraId="2EEA7862" w14:textId="77777777" w:rsidR="001A6E61" w:rsidRDefault="001A6E61" w:rsidP="001A6E61">
      <w:pPr>
        <w:ind w:firstLine="271"/>
        <w:rPr>
          <w:sz w:val="21"/>
        </w:rPr>
      </w:pPr>
      <w:r>
        <w:rPr>
          <w:color w:val="000000"/>
          <w:sz w:val="21"/>
        </w:rPr>
        <w:t>Tel: (852) 26281198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26280639</w:t>
      </w:r>
      <w:r>
        <w:rPr>
          <w:color w:val="000000"/>
          <w:sz w:val="21"/>
        </w:rPr>
        <w:tab/>
      </w:r>
    </w:p>
    <w:p w14:paraId="74191C45" w14:textId="77777777" w:rsidR="001A6E61" w:rsidRDefault="001A6E61" w:rsidP="001A6E61">
      <w:pPr>
        <w:ind w:firstLine="271"/>
        <w:rPr>
          <w:color w:val="000000"/>
          <w:sz w:val="21"/>
        </w:rPr>
      </w:pPr>
      <w:r>
        <w:rPr>
          <w:color w:val="000000"/>
          <w:sz w:val="21"/>
        </w:rPr>
        <w:t>Shanghai:</w:t>
      </w:r>
    </w:p>
    <w:p w14:paraId="025E66A6"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p>
    <w:p w14:paraId="7A94B136" w14:textId="77777777"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14:paraId="355F6CB1"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ab/>
      </w:r>
      <w:r>
        <w:rPr>
          <w:color w:val="000000"/>
          <w:sz w:val="21"/>
        </w:rPr>
        <w:tab/>
      </w:r>
      <w:r>
        <w:rPr>
          <w:rFonts w:eastAsia="'宋体" w:hint="eastAsia"/>
          <w:color w:val="000000"/>
          <w:sz w:val="21"/>
        </w:rPr>
        <w:t>F</w:t>
      </w:r>
      <w:r>
        <w:rPr>
          <w:color w:val="000000"/>
          <w:sz w:val="21"/>
        </w:rPr>
        <w:t>ax: (8620) 8552 1740</w:t>
      </w:r>
    </w:p>
    <w:p w14:paraId="28D98776" w14:textId="77777777" w:rsidR="001A6E61" w:rsidRDefault="001A6E61" w:rsidP="001A6E61">
      <w:pPr>
        <w:ind w:firstLine="271"/>
        <w:rPr>
          <w:rFonts w:eastAsia="'宋体"/>
          <w:sz w:val="21"/>
        </w:rPr>
      </w:pPr>
    </w:p>
    <w:p w14:paraId="3C2E8672" w14:textId="77777777" w:rsidR="001A6E61" w:rsidRDefault="001A6E61" w:rsidP="001A6E61">
      <w:pPr>
        <w:rPr>
          <w:rFonts w:eastAsia="'宋体"/>
          <w:sz w:val="21"/>
        </w:rPr>
      </w:pPr>
      <w:r>
        <w:rPr>
          <w:rFonts w:eastAsia="'宋体"/>
          <w:sz w:val="21"/>
        </w:rPr>
        <w:t xml:space="preserve">Help desk: </w:t>
      </w:r>
    </w:p>
    <w:p w14:paraId="5FE88F51" w14:textId="77777777" w:rsidR="001A6E61" w:rsidRDefault="001A6E61" w:rsidP="001A6E61">
      <w:pPr>
        <w:rPr>
          <w:rFonts w:eastAsia="'宋体"/>
          <w:sz w:val="21"/>
        </w:rPr>
      </w:pPr>
      <w:r>
        <w:rPr>
          <w:rFonts w:eastAsia="'宋体" w:hint="eastAsia"/>
          <w:sz w:val="21"/>
        </w:rPr>
        <w:t>支援中心：</w:t>
      </w:r>
    </w:p>
    <w:p w14:paraId="77CEF056"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hyperlink r:id="rId8" w:history="1">
        <w:r>
          <w:rPr>
            <w:rStyle w:val="aa"/>
            <w:sz w:val="21"/>
          </w:rPr>
          <w:t>ssupport@softspeed.com.hk</w:t>
        </w:r>
      </w:hyperlink>
    </w:p>
    <w:p w14:paraId="58E7123F" w14:textId="77777777" w:rsidR="001A6E61" w:rsidRDefault="001A6E61" w:rsidP="001A6E61">
      <w:pPr>
        <w:rPr>
          <w:rStyle w:val="aa"/>
          <w:sz w:val="21"/>
        </w:rPr>
      </w:pPr>
      <w:r>
        <w:rPr>
          <w:color w:val="000000"/>
          <w:sz w:val="21"/>
        </w:rPr>
        <w:t xml:space="preserve">Guangzhou: </w:t>
      </w:r>
      <w:hyperlink r:id="rId9" w:history="1">
        <w:r>
          <w:rPr>
            <w:rStyle w:val="aa"/>
            <w:rFonts w:hint="eastAsia"/>
            <w:sz w:val="21"/>
          </w:rPr>
          <w:t>gz</w:t>
        </w:r>
        <w:r>
          <w:rPr>
            <w:rStyle w:val="aa"/>
            <w:sz w:val="21"/>
          </w:rPr>
          <w:t>support@softspeed.com.cn</w:t>
        </w:r>
      </w:hyperlink>
    </w:p>
    <w:p w14:paraId="33B3D03B" w14:textId="77777777" w:rsidR="00871620" w:rsidRDefault="00871620" w:rsidP="001A6E61">
      <w:pPr>
        <w:rPr>
          <w:color w:val="000000"/>
          <w:sz w:val="21"/>
        </w:rPr>
      </w:pPr>
      <w:proofErr w:type="spellStart"/>
      <w:r>
        <w:rPr>
          <w:rStyle w:val="aa"/>
          <w:rFonts w:hint="eastAsia"/>
          <w:sz w:val="21"/>
        </w:rPr>
        <w:t>ShangHai</w:t>
      </w:r>
      <w:r>
        <w:rPr>
          <w:rStyle w:val="aa"/>
          <w:sz w:val="21"/>
        </w:rPr>
        <w:t>:qadhelpdesk@softspeed.com.cn</w:t>
      </w:r>
      <w:proofErr w:type="spellEnd"/>
    </w:p>
    <w:p w14:paraId="14483D01" w14:textId="77777777" w:rsidR="001A6E61" w:rsidRDefault="001A6E61" w:rsidP="001A6E61">
      <w:pPr>
        <w:rPr>
          <w:rFonts w:eastAsia="'宋体"/>
          <w:sz w:val="21"/>
        </w:rPr>
      </w:pPr>
    </w:p>
    <w:p w14:paraId="32591379" w14:textId="77777777" w:rsidR="001A6E61" w:rsidRDefault="001A6E61" w:rsidP="001A6E61">
      <w:pPr>
        <w:rPr>
          <w:sz w:val="21"/>
        </w:rPr>
      </w:pPr>
      <w:r>
        <w:rPr>
          <w:sz w:val="21"/>
        </w:rPr>
        <w:t xml:space="preserve">Standard procedures to process each request raised by the users. </w:t>
      </w:r>
    </w:p>
    <w:p w14:paraId="1E4CE712" w14:textId="77777777" w:rsidR="001A6E61" w:rsidRDefault="001A6E61" w:rsidP="001A6E61">
      <w:pPr>
        <w:rPr>
          <w:sz w:val="21"/>
        </w:rPr>
      </w:pPr>
      <w:r>
        <w:rPr>
          <w:rFonts w:hint="eastAsia"/>
          <w:sz w:val="21"/>
        </w:rPr>
        <w:t>处理用户要求的标准程序：</w:t>
      </w:r>
    </w:p>
    <w:p w14:paraId="0749566A" w14:textId="77777777" w:rsidR="001A6E61" w:rsidRDefault="001A6E61" w:rsidP="001A6E61">
      <w:pPr>
        <w:numPr>
          <w:ilvl w:val="0"/>
          <w:numId w:val="7"/>
        </w:numPr>
        <w:autoSpaceDE/>
        <w:autoSpaceDN/>
        <w:rPr>
          <w:sz w:val="21"/>
        </w:rPr>
      </w:pPr>
      <w:r>
        <w:rPr>
          <w:sz w:val="21"/>
        </w:rPr>
        <w:t xml:space="preserve">Check for inquiries </w:t>
      </w:r>
    </w:p>
    <w:p w14:paraId="2384CED1" w14:textId="77777777" w:rsidR="001A6E61" w:rsidRDefault="001A6E61" w:rsidP="001A6E61">
      <w:pPr>
        <w:ind w:left="225"/>
        <w:rPr>
          <w:sz w:val="21"/>
        </w:rPr>
      </w:pPr>
      <w:r>
        <w:rPr>
          <w:rFonts w:hint="eastAsia"/>
          <w:sz w:val="21"/>
        </w:rPr>
        <w:t>检查用户支援请求</w:t>
      </w:r>
    </w:p>
    <w:p w14:paraId="38FEE525"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p>
    <w:p w14:paraId="25A97F48" w14:textId="77777777" w:rsidR="001A6E61" w:rsidRDefault="001A6E61" w:rsidP="001A6E61">
      <w:pPr>
        <w:ind w:left="284"/>
        <w:rPr>
          <w:sz w:val="21"/>
        </w:rPr>
      </w:pP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及下午</w:t>
      </w:r>
      <w:r>
        <w:rPr>
          <w:rFonts w:hint="eastAsia"/>
          <w:sz w:val="21"/>
        </w:rPr>
        <w:t>2</w:t>
      </w:r>
      <w:r>
        <w:rPr>
          <w:rFonts w:hint="eastAsia"/>
          <w:sz w:val="21"/>
        </w:rPr>
        <w:t>：</w:t>
      </w:r>
      <w:r>
        <w:rPr>
          <w:rFonts w:hint="eastAsia"/>
          <w:sz w:val="21"/>
        </w:rPr>
        <w:t>00</w:t>
      </w:r>
      <w:r>
        <w:rPr>
          <w:rFonts w:hint="eastAsia"/>
          <w:sz w:val="21"/>
        </w:rPr>
        <w:t>），随时检查传真。</w:t>
      </w:r>
    </w:p>
    <w:p w14:paraId="7284A187" w14:textId="77777777" w:rsidR="001A6E61" w:rsidRDefault="001A6E61" w:rsidP="001A6E61">
      <w:pPr>
        <w:ind w:left="284"/>
        <w:rPr>
          <w:sz w:val="21"/>
        </w:rPr>
      </w:pPr>
      <w:r>
        <w:rPr>
          <w:rFonts w:hint="eastAsia"/>
          <w:color w:val="000000"/>
          <w:sz w:val="21"/>
        </w:rPr>
        <w:t>■</w:t>
      </w:r>
      <w:r>
        <w:rPr>
          <w:color w:val="000000"/>
          <w:sz w:val="21"/>
        </w:rPr>
        <w:t xml:space="preserve"> Log the call at our Lan.</w:t>
      </w:r>
    </w:p>
    <w:p w14:paraId="6535B6F8" w14:textId="77777777" w:rsidR="001A6E61" w:rsidRDefault="001A6E61" w:rsidP="001A6E61">
      <w:pPr>
        <w:ind w:left="284"/>
        <w:rPr>
          <w:sz w:val="21"/>
        </w:rPr>
      </w:pPr>
      <w:r>
        <w:rPr>
          <w:rFonts w:hint="eastAsia"/>
          <w:sz w:val="21"/>
        </w:rPr>
        <w:t>在系统内部登记客户请求。</w:t>
      </w:r>
    </w:p>
    <w:p w14:paraId="58B93CE8" w14:textId="77777777"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p>
    <w:p w14:paraId="556270F0" w14:textId="77777777" w:rsidR="001A6E61" w:rsidRDefault="001A6E61" w:rsidP="001A6E61">
      <w:pPr>
        <w:ind w:left="284"/>
        <w:rPr>
          <w:sz w:val="21"/>
        </w:rPr>
      </w:pPr>
      <w:r>
        <w:rPr>
          <w:rFonts w:hint="eastAsia"/>
          <w:sz w:val="21"/>
        </w:rPr>
        <w:t>将客户请求明细归档。</w:t>
      </w:r>
    </w:p>
    <w:p w14:paraId="3C938D2A" w14:textId="77777777" w:rsidR="001A6E61" w:rsidRDefault="001A6E61" w:rsidP="001A6E61">
      <w:pPr>
        <w:ind w:firstLine="271"/>
        <w:rPr>
          <w:sz w:val="21"/>
        </w:rPr>
      </w:pPr>
    </w:p>
    <w:p w14:paraId="039B6645"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7BAF08A7"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04EBF997"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6BD2C056" w14:textId="77777777" w:rsidR="001A6E61" w:rsidRDefault="001A6E61" w:rsidP="001A6E61">
      <w:pPr>
        <w:ind w:left="284"/>
        <w:rPr>
          <w:sz w:val="21"/>
        </w:rPr>
      </w:pPr>
      <w:r>
        <w:rPr>
          <w:rFonts w:hint="eastAsia"/>
          <w:sz w:val="21"/>
        </w:rPr>
        <w:t>标明客户请求参考号。</w:t>
      </w:r>
    </w:p>
    <w:p w14:paraId="0F29A313" w14:textId="77777777" w:rsidR="001A6E61" w:rsidRPr="00CE69E2" w:rsidRDefault="001A6E61" w:rsidP="001A6E61">
      <w:pPr>
        <w:ind w:left="284"/>
        <w:rPr>
          <w:sz w:val="21"/>
        </w:rPr>
      </w:pPr>
      <w:r>
        <w:rPr>
          <w:rFonts w:hint="eastAsia"/>
          <w:color w:val="000000"/>
          <w:sz w:val="21"/>
        </w:rPr>
        <w:t>■</w:t>
      </w:r>
      <w:r w:rsidRPr="00CE69E2">
        <w:rPr>
          <w:color w:val="000000"/>
          <w:sz w:val="21"/>
        </w:rPr>
        <w:t>Tell users the normal processing time, and frame is 1 -2 working days.</w:t>
      </w:r>
    </w:p>
    <w:p w14:paraId="4B61BEE2" w14:textId="77777777" w:rsidR="001A6E61" w:rsidRPr="00CE69E2" w:rsidRDefault="001A6E61" w:rsidP="001A6E61">
      <w:pPr>
        <w:ind w:left="284"/>
        <w:rPr>
          <w:sz w:val="21"/>
        </w:rPr>
      </w:pP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FE4B9AB"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 temporary solution. </w:t>
      </w:r>
    </w:p>
    <w:p w14:paraId="04B3BF99" w14:textId="77777777" w:rsidR="001A6E61" w:rsidRPr="00CE69E2" w:rsidRDefault="001A6E61" w:rsidP="001A6E61">
      <w:pPr>
        <w:ind w:left="284"/>
        <w:rPr>
          <w:sz w:val="21"/>
        </w:rPr>
      </w:pPr>
      <w:r w:rsidRPr="00CE69E2">
        <w:rPr>
          <w:rFonts w:hint="eastAsia"/>
          <w:sz w:val="21"/>
        </w:rPr>
        <w:t>如果可能，提供临时的解决方案。</w:t>
      </w:r>
    </w:p>
    <w:p w14:paraId="7ECA0866" w14:textId="77777777" w:rsidR="001A6E61" w:rsidRPr="00CE69E2" w:rsidRDefault="001A6E61" w:rsidP="001A6E61">
      <w:pPr>
        <w:ind w:left="284"/>
        <w:rPr>
          <w:sz w:val="21"/>
        </w:rPr>
      </w:pPr>
    </w:p>
    <w:p w14:paraId="27B13D9F"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5595CD4F"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6EF233A7"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p>
    <w:p w14:paraId="5CB47358" w14:textId="77777777" w:rsidR="001A6E61" w:rsidRPr="00CE69E2" w:rsidRDefault="001A6E61" w:rsidP="001A6E61">
      <w:pPr>
        <w:ind w:firstLine="372"/>
        <w:rPr>
          <w:sz w:val="21"/>
        </w:rPr>
      </w:pPr>
      <w:r w:rsidRPr="00CE69E2">
        <w:rPr>
          <w:rFonts w:hint="eastAsia"/>
          <w:sz w:val="21"/>
        </w:rPr>
        <w:t>如果有解决方案，给予答复，并在系统内关闭请求状态。</w:t>
      </w:r>
    </w:p>
    <w:p w14:paraId="11B9E38B"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p>
    <w:p w14:paraId="235B068B" w14:textId="77777777" w:rsidR="001A6E61" w:rsidRPr="00CE69E2" w:rsidRDefault="001A6E61" w:rsidP="001A6E61">
      <w:pPr>
        <w:ind w:firstLine="372"/>
        <w:rPr>
          <w:sz w:val="21"/>
        </w:rPr>
      </w:pPr>
      <w:r w:rsidRPr="00CE69E2">
        <w:rPr>
          <w:rFonts w:hint="eastAsia"/>
          <w:sz w:val="21"/>
        </w:rPr>
        <w:t>将客户请求归档。</w:t>
      </w:r>
    </w:p>
    <w:p w14:paraId="7616BB10"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14:paraId="61135A55" w14:textId="77777777" w:rsidR="001A6E61" w:rsidRPr="00CE69E2" w:rsidRDefault="001A6E61" w:rsidP="001A6E61">
      <w:pPr>
        <w:ind w:firstLine="372"/>
        <w:rPr>
          <w:sz w:val="21"/>
        </w:rPr>
      </w:pPr>
      <w:r w:rsidRPr="00CE69E2">
        <w:rPr>
          <w:rFonts w:hint="eastAsia"/>
          <w:sz w:val="21"/>
        </w:rPr>
        <w:t>更新系统内部。</w:t>
      </w:r>
    </w:p>
    <w:p w14:paraId="3E7D6318"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B4F5EFE" w14:textId="77777777" w:rsidR="001A6E61" w:rsidRPr="00CE69E2" w:rsidRDefault="001A6E61" w:rsidP="001A6E61">
      <w:pPr>
        <w:ind w:firstLine="372"/>
        <w:rPr>
          <w:sz w:val="21"/>
        </w:rPr>
      </w:pPr>
      <w:r w:rsidRPr="00CE69E2">
        <w:rPr>
          <w:rFonts w:hint="eastAsia"/>
          <w:sz w:val="21"/>
        </w:rPr>
        <w:t>如果解决方案不存在，给予临时的答复，报告状态。</w:t>
      </w:r>
    </w:p>
    <w:p w14:paraId="5EFC16DB"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to search for help.</w:t>
      </w:r>
    </w:p>
    <w:p w14:paraId="0805AEA5" w14:textId="77777777" w:rsidR="001A6E61" w:rsidRPr="00CE69E2" w:rsidRDefault="001A6E61" w:rsidP="001A6E61">
      <w:pPr>
        <w:ind w:firstLine="372"/>
        <w:rPr>
          <w:sz w:val="21"/>
        </w:rPr>
      </w:pPr>
      <w:r w:rsidRPr="00CE69E2">
        <w:rPr>
          <w:rFonts w:hint="eastAsia"/>
          <w:sz w:val="21"/>
        </w:rPr>
        <w:t>将此请求提交给厂商寻求帮助。</w:t>
      </w:r>
    </w:p>
    <w:p w14:paraId="5D09B6A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58B1D04E" w14:textId="77777777" w:rsidR="001A6E61" w:rsidRPr="00CE69E2" w:rsidRDefault="001A6E61" w:rsidP="001A6E61">
      <w:pPr>
        <w:ind w:firstLine="372"/>
        <w:rPr>
          <w:sz w:val="21"/>
        </w:rPr>
      </w:pPr>
      <w:r w:rsidRPr="00CE69E2">
        <w:rPr>
          <w:rFonts w:hint="eastAsia"/>
          <w:sz w:val="21"/>
        </w:rPr>
        <w:t>继续第</w:t>
      </w:r>
      <w:r w:rsidRPr="00CE69E2">
        <w:rPr>
          <w:rFonts w:hint="eastAsia"/>
          <w:sz w:val="21"/>
        </w:rPr>
        <w:t>4</w:t>
      </w:r>
      <w:r w:rsidRPr="00CE69E2">
        <w:rPr>
          <w:rFonts w:hint="eastAsia"/>
          <w:sz w:val="21"/>
        </w:rPr>
        <w:t>步。</w:t>
      </w:r>
    </w:p>
    <w:p w14:paraId="389128C9" w14:textId="77777777" w:rsidR="001A6E61" w:rsidRPr="00CE69E2" w:rsidRDefault="001A6E61" w:rsidP="001A6E61">
      <w:pPr>
        <w:ind w:firstLine="271"/>
        <w:rPr>
          <w:sz w:val="21"/>
        </w:rPr>
      </w:pPr>
    </w:p>
    <w:p w14:paraId="33D688CD"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484AFBE3"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7FADFE0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p>
    <w:p w14:paraId="50F6D564" w14:textId="77777777" w:rsidR="001A6E61" w:rsidRPr="00CE69E2" w:rsidRDefault="001A6E61" w:rsidP="001A6E61">
      <w:pPr>
        <w:ind w:firstLine="372"/>
        <w:rPr>
          <w:sz w:val="21"/>
        </w:rPr>
      </w:pPr>
      <w:r w:rsidRPr="00CE69E2">
        <w:rPr>
          <w:rFonts w:hint="eastAsia"/>
          <w:sz w:val="21"/>
        </w:rPr>
        <w:t>与</w:t>
      </w:r>
      <w:r w:rsidRPr="00CE69E2">
        <w:rPr>
          <w:rFonts w:hint="eastAsia"/>
          <w:sz w:val="21"/>
        </w:rPr>
        <w:t>QAD</w:t>
      </w:r>
      <w:r w:rsidRPr="00CE69E2">
        <w:rPr>
          <w:rFonts w:hint="eastAsia"/>
          <w:sz w:val="21"/>
        </w:rPr>
        <w:t>紧密合作，找出解决方案。</w:t>
      </w:r>
    </w:p>
    <w:p w14:paraId="28653393"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4D784480" w14:textId="77777777" w:rsidR="001A6E61" w:rsidRPr="00CE69E2" w:rsidRDefault="001A6E61" w:rsidP="001A6E61">
      <w:pPr>
        <w:ind w:firstLine="372"/>
        <w:rPr>
          <w:sz w:val="21"/>
        </w:rPr>
      </w:pPr>
      <w:r w:rsidRPr="00CE69E2">
        <w:rPr>
          <w:rFonts w:hint="eastAsia"/>
          <w:sz w:val="21"/>
        </w:rPr>
        <w:t>找到解决方案，给予答复，并在系统内关闭请求状态。</w:t>
      </w:r>
    </w:p>
    <w:p w14:paraId="19E8C1E3"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1162DDB6" w14:textId="77777777" w:rsidR="001A6E61" w:rsidRPr="00CE69E2" w:rsidRDefault="001A6E61" w:rsidP="001A6E61">
      <w:pPr>
        <w:ind w:firstLine="372"/>
        <w:rPr>
          <w:sz w:val="21"/>
        </w:rPr>
      </w:pPr>
      <w:r w:rsidRPr="00CE69E2">
        <w:rPr>
          <w:rFonts w:hint="eastAsia"/>
          <w:sz w:val="21"/>
        </w:rPr>
        <w:t>将来电请求归档。</w:t>
      </w:r>
    </w:p>
    <w:p w14:paraId="18E04418"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14:paraId="6EA1104D" w14:textId="77777777" w:rsidR="001A6E61" w:rsidRDefault="001A6E61" w:rsidP="001A6E61">
      <w:pPr>
        <w:ind w:firstLine="372"/>
        <w:rPr>
          <w:sz w:val="21"/>
        </w:rPr>
      </w:pPr>
      <w:r w:rsidRPr="00CE69E2">
        <w:rPr>
          <w:rFonts w:hint="eastAsia"/>
          <w:sz w:val="21"/>
        </w:rPr>
        <w:t>在系统内部更新信息。</w:t>
      </w:r>
    </w:p>
    <w:p w14:paraId="33FB5408" w14:textId="77777777" w:rsidR="001A6E61" w:rsidRDefault="001A6E61" w:rsidP="001A6E61">
      <w:pPr>
        <w:ind w:firstLine="271"/>
        <w:rPr>
          <w:sz w:val="21"/>
        </w:rPr>
      </w:pPr>
    </w:p>
    <w:p w14:paraId="4BD38CB3" w14:textId="77777777" w:rsidR="001A6E61" w:rsidRDefault="001A6E61" w:rsidP="001A6E61">
      <w:pPr>
        <w:numPr>
          <w:ilvl w:val="0"/>
          <w:numId w:val="7"/>
        </w:numPr>
        <w:autoSpaceDE/>
        <w:autoSpaceDN/>
        <w:rPr>
          <w:sz w:val="21"/>
        </w:rPr>
      </w:pPr>
      <w:r>
        <w:rPr>
          <w:color w:val="000000"/>
          <w:sz w:val="21"/>
        </w:rPr>
        <w:t>Month end Report</w:t>
      </w:r>
    </w:p>
    <w:p w14:paraId="0DC9880C" w14:textId="77777777" w:rsidR="001A6E61" w:rsidRDefault="001A6E61" w:rsidP="001A6E61">
      <w:pPr>
        <w:ind w:left="225"/>
        <w:rPr>
          <w:sz w:val="21"/>
        </w:rPr>
      </w:pPr>
      <w:r>
        <w:rPr>
          <w:rFonts w:hint="eastAsia"/>
          <w:sz w:val="21"/>
        </w:rPr>
        <w:t>月度报告</w:t>
      </w:r>
    </w:p>
    <w:p w14:paraId="0774DFBF"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29B85C62" w14:textId="77777777"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sz w:val="21"/>
        </w:rPr>
        <w:t>Progress</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0BCE5B5" w14:textId="77777777" w:rsidR="0033586D" w:rsidRDefault="0033586D" w:rsidP="00456ABF">
      <w:pPr>
        <w:rPr>
          <w:sz w:val="21"/>
        </w:rPr>
      </w:pPr>
    </w:p>
    <w:p w14:paraId="09C51CE2" w14:textId="77777777" w:rsidR="001A6E61" w:rsidRPr="001A6E61" w:rsidRDefault="001A6E61" w:rsidP="001A6E61">
      <w:pPr>
        <w:pStyle w:val="a8"/>
        <w:spacing w:line="360" w:lineRule="auto"/>
        <w:ind w:left="0"/>
        <w:rPr>
          <w:sz w:val="40"/>
          <w:szCs w:val="40"/>
        </w:rPr>
      </w:pPr>
    </w:p>
    <w:sectPr w:rsidR="001A6E61" w:rsidRPr="001A6E61" w:rsidSect="00F56554">
      <w:headerReference w:type="default" r:id="rId10"/>
      <w:footerReference w:type="default" r:id="rId11"/>
      <w:footerReference w:type="first" r:id="rId12"/>
      <w:pgSz w:w="11907" w:h="16840"/>
      <w:pgMar w:top="1418" w:right="1134" w:bottom="1280" w:left="1418" w:header="567" w:footer="416" w:gutter="0"/>
      <w:pgNumType w:start="0" w:chapStyle="1" w:chapSep="period"/>
      <w:cols w:space="720"/>
      <w:titlePg/>
      <w:docGrid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D4C" w14:textId="77777777" w:rsidR="00EF1437" w:rsidRDefault="00EF1437">
      <w:r>
        <w:separator/>
      </w:r>
    </w:p>
  </w:endnote>
  <w:endnote w:type="continuationSeparator" w:id="0">
    <w:p w14:paraId="2B0BFE13" w14:textId="77777777" w:rsidR="00EF1437" w:rsidRDefault="00E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74BB" w14:textId="77777777" w:rsidR="00C316A8" w:rsidRDefault="00C316A8">
    <w:pPr>
      <w:pStyle w:val="a7"/>
      <w:framePr w:wrap="around" w:vAnchor="text" w:hAnchor="margin" w:xAlign="right" w:y="1"/>
      <w:rPr>
        <w:rStyle w:val="a4"/>
      </w:rPr>
    </w:pPr>
  </w:p>
  <w:p w14:paraId="3F6DDD43" w14:textId="10C859D4" w:rsidR="00C316A8" w:rsidRDefault="003446DC">
    <w:pPr>
      <w:pStyle w:val="a7"/>
      <w:ind w:right="360"/>
      <w:rPr>
        <w:sz w:val="20"/>
      </w:rPr>
    </w:pPr>
    <w:r>
      <w:rPr>
        <w:snapToGrid w:val="0"/>
        <w:sz w:val="20"/>
      </w:rPr>
      <w:t xml:space="preserve">                                                                                Page </w:t>
    </w:r>
    <w:r w:rsidR="0053142A">
      <w:rPr>
        <w:snapToGrid w:val="0"/>
        <w:sz w:val="20"/>
      </w:rPr>
      <w:fldChar w:fldCharType="begin"/>
    </w:r>
    <w:r>
      <w:rPr>
        <w:snapToGrid w:val="0"/>
        <w:sz w:val="20"/>
      </w:rPr>
      <w:instrText xml:space="preserve"> PAGE </w:instrText>
    </w:r>
    <w:r w:rsidR="0053142A">
      <w:rPr>
        <w:snapToGrid w:val="0"/>
        <w:sz w:val="20"/>
      </w:rPr>
      <w:fldChar w:fldCharType="separate"/>
    </w:r>
    <w:r w:rsidR="00856704">
      <w:rPr>
        <w:noProof/>
        <w:snapToGrid w:val="0"/>
        <w:sz w:val="20"/>
      </w:rPr>
      <w:t>6</w:t>
    </w:r>
    <w:r w:rsidR="0053142A">
      <w:rPr>
        <w:snapToGrid w:val="0"/>
        <w:sz w:val="20"/>
      </w:rPr>
      <w:fldChar w:fldCharType="end"/>
    </w:r>
    <w:r>
      <w:rPr>
        <w:rFonts w:eastAsia="PMingLiU"/>
        <w:snapToGrid w:val="0"/>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1589" w14:textId="77777777" w:rsidR="00C316A8" w:rsidRDefault="003446DC">
    <w:pPr>
      <w:pStyle w:val="a7"/>
      <w:rPr>
        <w:sz w:val="20"/>
      </w:rPr>
    </w:pPr>
    <w:r>
      <w:rPr>
        <w:rFonts w:eastAsia="PMingLiU"/>
        <w:snapToGrid w:val="0"/>
        <w:sz w:val="20"/>
      </w:rPr>
      <w:tab/>
    </w:r>
    <w:r>
      <w:rPr>
        <w:rFonts w:eastAsia="PMingLiU"/>
        <w:snapToGrid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E2849" w14:textId="77777777" w:rsidR="00EF1437" w:rsidRDefault="00EF1437">
      <w:r>
        <w:separator/>
      </w:r>
    </w:p>
  </w:footnote>
  <w:footnote w:type="continuationSeparator" w:id="0">
    <w:p w14:paraId="2F16D721" w14:textId="77777777" w:rsidR="00EF1437" w:rsidRDefault="00E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19B3" w14:textId="3D04B40D" w:rsidR="00C316A8" w:rsidRDefault="00C0035C">
    <w:pPr>
      <w:pStyle w:val="a5"/>
      <w:ind w:right="360" w:firstLine="360"/>
    </w:pPr>
    <w:r>
      <w:rPr>
        <w:noProof/>
        <w:sz w:val="20"/>
      </w:rPr>
      <mc:AlternateContent>
        <mc:Choice Requires="wps">
          <w:drawing>
            <wp:anchor distT="4294967295" distB="4294967295" distL="114300" distR="114300" simplePos="0" relativeHeight="251658752" behindDoc="0" locked="0" layoutInCell="0" allowOverlap="1" wp14:anchorId="4882EF4A" wp14:editId="3862AFF2">
              <wp:simplePos x="0" y="0"/>
              <wp:positionH relativeFrom="column">
                <wp:posOffset>0</wp:posOffset>
              </wp:positionH>
              <wp:positionV relativeFrom="paragraph">
                <wp:posOffset>540384</wp:posOffset>
              </wp:positionV>
              <wp:extent cx="5981700" cy="0"/>
              <wp:effectExtent l="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8B0B16" id="直接连接符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" o:allowincell="f" strokecolor="silver"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15:restartNumberingAfterBreak="0">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15:restartNumberingAfterBreak="0">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15:restartNumberingAfterBreak="0">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15:restartNumberingAfterBreak="0">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15:restartNumberingAfterBreak="0">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15:restartNumberingAfterBreak="0">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7"/>
  <w:drawingGridVerticalSpacing w:val="427"/>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01"/>
    <w:rsid w:val="0000185E"/>
    <w:rsid w:val="00015FDF"/>
    <w:rsid w:val="00022DE9"/>
    <w:rsid w:val="000814CC"/>
    <w:rsid w:val="000F1924"/>
    <w:rsid w:val="000F6E0F"/>
    <w:rsid w:val="00102060"/>
    <w:rsid w:val="00111E5A"/>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2AB"/>
    <w:rsid w:val="00293398"/>
    <w:rsid w:val="00297D19"/>
    <w:rsid w:val="002B1E74"/>
    <w:rsid w:val="002D675D"/>
    <w:rsid w:val="002F3A63"/>
    <w:rsid w:val="0030238D"/>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15D0"/>
    <w:rsid w:val="00492E13"/>
    <w:rsid w:val="004A313C"/>
    <w:rsid w:val="004E12FC"/>
    <w:rsid w:val="0052680D"/>
    <w:rsid w:val="0053142A"/>
    <w:rsid w:val="00532D19"/>
    <w:rsid w:val="00547201"/>
    <w:rsid w:val="00550F92"/>
    <w:rsid w:val="005526C3"/>
    <w:rsid w:val="00561A0C"/>
    <w:rsid w:val="00562741"/>
    <w:rsid w:val="00596C35"/>
    <w:rsid w:val="005B4A4B"/>
    <w:rsid w:val="005F456A"/>
    <w:rsid w:val="005F4FE9"/>
    <w:rsid w:val="00662DCB"/>
    <w:rsid w:val="006C6ABD"/>
    <w:rsid w:val="006E03F8"/>
    <w:rsid w:val="006F1672"/>
    <w:rsid w:val="00734052"/>
    <w:rsid w:val="0073796D"/>
    <w:rsid w:val="007842C1"/>
    <w:rsid w:val="007B29B9"/>
    <w:rsid w:val="007C6D4A"/>
    <w:rsid w:val="007D71A3"/>
    <w:rsid w:val="007F18FA"/>
    <w:rsid w:val="007F31BE"/>
    <w:rsid w:val="007F4EED"/>
    <w:rsid w:val="0080071E"/>
    <w:rsid w:val="008439B0"/>
    <w:rsid w:val="0084744E"/>
    <w:rsid w:val="00856704"/>
    <w:rsid w:val="00862B59"/>
    <w:rsid w:val="00871620"/>
    <w:rsid w:val="00880A49"/>
    <w:rsid w:val="00883C06"/>
    <w:rsid w:val="008A054B"/>
    <w:rsid w:val="008A2C58"/>
    <w:rsid w:val="008B47F4"/>
    <w:rsid w:val="008C2B0D"/>
    <w:rsid w:val="008C4748"/>
    <w:rsid w:val="00913448"/>
    <w:rsid w:val="00913BDF"/>
    <w:rsid w:val="00917309"/>
    <w:rsid w:val="00924D18"/>
    <w:rsid w:val="00931273"/>
    <w:rsid w:val="00942286"/>
    <w:rsid w:val="00952C07"/>
    <w:rsid w:val="00970A65"/>
    <w:rsid w:val="00976F84"/>
    <w:rsid w:val="00990D0C"/>
    <w:rsid w:val="009A0C09"/>
    <w:rsid w:val="009B132B"/>
    <w:rsid w:val="009C6641"/>
    <w:rsid w:val="009E5324"/>
    <w:rsid w:val="009E71BF"/>
    <w:rsid w:val="00A239A7"/>
    <w:rsid w:val="00A242E3"/>
    <w:rsid w:val="00A2552E"/>
    <w:rsid w:val="00A344E1"/>
    <w:rsid w:val="00A82A3D"/>
    <w:rsid w:val="00AC7FAB"/>
    <w:rsid w:val="00AE55A8"/>
    <w:rsid w:val="00B20AA0"/>
    <w:rsid w:val="00B348D9"/>
    <w:rsid w:val="00B45196"/>
    <w:rsid w:val="00B45976"/>
    <w:rsid w:val="00B50629"/>
    <w:rsid w:val="00BB79E7"/>
    <w:rsid w:val="00BE174E"/>
    <w:rsid w:val="00C0035C"/>
    <w:rsid w:val="00C1337C"/>
    <w:rsid w:val="00C20DE4"/>
    <w:rsid w:val="00C316A8"/>
    <w:rsid w:val="00C52589"/>
    <w:rsid w:val="00C54ABE"/>
    <w:rsid w:val="00CA691E"/>
    <w:rsid w:val="00CA7802"/>
    <w:rsid w:val="00CB1DC6"/>
    <w:rsid w:val="00CC1380"/>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D6BFA"/>
    <w:rsid w:val="00EF1437"/>
    <w:rsid w:val="00EF4EF0"/>
    <w:rsid w:val="00EF72AE"/>
    <w:rsid w:val="00F034AE"/>
    <w:rsid w:val="00F0544C"/>
    <w:rsid w:val="00F131C6"/>
    <w:rsid w:val="00F131EC"/>
    <w:rsid w:val="00F56554"/>
    <w:rsid w:val="00F61614"/>
    <w:rsid w:val="00FA0B34"/>
    <w:rsid w:val="00FC1617"/>
    <w:rsid w:val="00FD216C"/>
    <w:rsid w:val="00FE6810"/>
    <w:rsid w:val="3A6206F3"/>
    <w:rsid w:val="47B07955"/>
    <w:rsid w:val="7C5A1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2049"/>
    <o:shapelayout v:ext="edit">
      <o:idmap v:ext="edit" data="1"/>
    </o:shapelayout>
  </w:shapeDefaults>
  <w:decimalSymbol w:val="."/>
  <w:listSeparator w:val=","/>
  <w14:docId w14:val="6B483B8A"/>
  <w15:docId w15:val="{39E0DEC1-519B-4375-9408-74E245A5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54"/>
    <w:pPr>
      <w:autoSpaceDE w:val="0"/>
      <w:autoSpaceDN w:val="0"/>
    </w:pPr>
    <w:rPr>
      <w:b/>
      <w:bCs/>
      <w:sz w:val="32"/>
      <w:szCs w:val="32"/>
    </w:rPr>
  </w:style>
  <w:style w:type="paragraph" w:styleId="1">
    <w:name w:val="heading 1"/>
    <w:basedOn w:val="a"/>
    <w:next w:val="a"/>
    <w:qFormat/>
    <w:rsid w:val="00F56554"/>
    <w:pPr>
      <w:keepNext/>
      <w:jc w:val="center"/>
      <w:outlineLvl w:val="0"/>
    </w:pPr>
    <w:rPr>
      <w:sz w:val="24"/>
      <w:szCs w:val="24"/>
    </w:rPr>
  </w:style>
  <w:style w:type="paragraph" w:styleId="5">
    <w:name w:val="heading 5"/>
    <w:basedOn w:val="a"/>
    <w:next w:val="a0"/>
    <w:qFormat/>
    <w:rsid w:val="00F56554"/>
    <w:pPr>
      <w:keepNext/>
      <w:autoSpaceDE/>
      <w:autoSpaceDN/>
      <w:spacing w:line="300" w:lineRule="auto"/>
      <w:jc w:val="both"/>
      <w:outlineLvl w:val="4"/>
    </w:pPr>
    <w:rPr>
      <w:bCs w:val="0"/>
      <w:kern w:val="2"/>
      <w:sz w:val="24"/>
      <w:szCs w:val="20"/>
    </w:rPr>
  </w:style>
  <w:style w:type="paragraph" w:styleId="8">
    <w:name w:val="heading 8"/>
    <w:basedOn w:val="a"/>
    <w:next w:val="a0"/>
    <w:qFormat/>
    <w:rsid w:val="00F56554"/>
    <w:pPr>
      <w:keepNext/>
      <w:autoSpaceDE/>
      <w:autoSpaceDN/>
      <w:jc w:val="center"/>
      <w:outlineLvl w:val="7"/>
    </w:pPr>
    <w:rPr>
      <w:bCs w:val="0"/>
      <w:kern w:val="2"/>
      <w:sz w:val="21"/>
      <w:szCs w:val="20"/>
    </w:rPr>
  </w:style>
  <w:style w:type="paragraph" w:styleId="9">
    <w:name w:val="heading 9"/>
    <w:basedOn w:val="a"/>
    <w:next w:val="a0"/>
    <w:qFormat/>
    <w:rsid w:val="00F56554"/>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56554"/>
  </w:style>
  <w:style w:type="paragraph" w:styleId="a5">
    <w:name w:val="header"/>
    <w:basedOn w:val="a"/>
    <w:rsid w:val="00F56554"/>
    <w:pPr>
      <w:tabs>
        <w:tab w:val="center" w:pos="4320"/>
        <w:tab w:val="right" w:pos="8640"/>
      </w:tabs>
    </w:pPr>
  </w:style>
  <w:style w:type="paragraph" w:styleId="a6">
    <w:name w:val="Balloon Text"/>
    <w:basedOn w:val="a"/>
    <w:semiHidden/>
    <w:rsid w:val="00F56554"/>
    <w:rPr>
      <w:sz w:val="16"/>
      <w:szCs w:val="16"/>
    </w:rPr>
  </w:style>
  <w:style w:type="paragraph" w:styleId="a7">
    <w:name w:val="footer"/>
    <w:basedOn w:val="a"/>
    <w:rsid w:val="00F56554"/>
    <w:pPr>
      <w:tabs>
        <w:tab w:val="center" w:pos="4320"/>
        <w:tab w:val="right" w:pos="8640"/>
      </w:tabs>
    </w:pPr>
  </w:style>
  <w:style w:type="paragraph" w:styleId="a8">
    <w:name w:val="Body Text Indent"/>
    <w:basedOn w:val="a"/>
    <w:rsid w:val="00F56554"/>
    <w:pPr>
      <w:ind w:left="360"/>
    </w:pPr>
    <w:rPr>
      <w:b w:val="0"/>
      <w:bCs w:val="0"/>
      <w:sz w:val="24"/>
      <w:szCs w:val="24"/>
    </w:rPr>
  </w:style>
  <w:style w:type="paragraph" w:styleId="a9">
    <w:name w:val="Document Map"/>
    <w:basedOn w:val="a"/>
    <w:semiHidden/>
    <w:rsid w:val="00F56554"/>
    <w:pPr>
      <w:shd w:val="clear" w:color="auto" w:fill="000080"/>
    </w:pPr>
  </w:style>
  <w:style w:type="paragraph" w:styleId="a0">
    <w:name w:val="Normal Indent"/>
    <w:basedOn w:val="a"/>
    <w:rsid w:val="00F56554"/>
    <w:pPr>
      <w:ind w:firstLine="420"/>
    </w:pPr>
    <w:rPr>
      <w:bCs w:val="0"/>
      <w:szCs w:val="20"/>
    </w:rPr>
  </w:style>
  <w:style w:type="paragraph" w:customStyle="1" w:styleId="3">
    <w:name w:val="項目符號 3"/>
    <w:basedOn w:val="a"/>
    <w:rsid w:val="00F56554"/>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rsid w:val="00F56554"/>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ad"/>
    <w:rsid w:val="001137A8"/>
  </w:style>
  <w:style w:type="character" w:customStyle="1" w:styleId="ad">
    <w:name w:val="批注文字 字符"/>
    <w:basedOn w:val="a1"/>
    <w:link w:val="ac"/>
    <w:rsid w:val="001137A8"/>
    <w:rPr>
      <w:b/>
      <w:bCs/>
      <w:sz w:val="32"/>
      <w:szCs w:val="32"/>
    </w:rPr>
  </w:style>
  <w:style w:type="paragraph" w:styleId="ae">
    <w:name w:val="annotation subject"/>
    <w:basedOn w:val="ac"/>
    <w:next w:val="ac"/>
    <w:link w:val="af"/>
    <w:rsid w:val="001137A8"/>
  </w:style>
  <w:style w:type="character" w:customStyle="1" w:styleId="af">
    <w:name w:val="批注主题 字符"/>
    <w:basedOn w:val="ad"/>
    <w:link w:val="ae"/>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40709456">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support@softspeed.com.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zsupport@softspeed.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C88C-C7C1-48FA-9B9D-D96CB4AD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848</Words>
  <Characters>4838</Characters>
  <Application>Microsoft Office Word</Application>
  <DocSecurity>0</DocSecurity>
  <Lines>40</Lines>
  <Paragraphs>11</Paragraphs>
  <ScaleCrop>false</ScaleCrop>
  <Company>Softspeed Consultant Ltd.</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Administrator</cp:lastModifiedBy>
  <cp:revision>4</cp:revision>
  <cp:lastPrinted>2023-06-30T01:23:00Z</cp:lastPrinted>
  <dcterms:created xsi:type="dcterms:W3CDTF">2024-06-28T07:24:00Z</dcterms:created>
  <dcterms:modified xsi:type="dcterms:W3CDTF">2024-06-28T07:29:00Z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