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DD855" w14:textId="77777777" w:rsidR="006E7D17" w:rsidRDefault="00BE5E6F" w:rsidP="006E7D17">
      <w:pPr>
        <w:jc w:val="center"/>
        <w:outlineLvl w:val="0"/>
        <w:rPr>
          <w:b/>
          <w:bCs/>
          <w:color w:val="000000" w:themeColor="text1"/>
          <w:sz w:val="32"/>
        </w:rPr>
      </w:pPr>
      <w:r>
        <w:rPr>
          <w:rFonts w:hint="eastAsia"/>
          <w:b/>
          <w:bCs/>
          <w:color w:val="000000" w:themeColor="text1"/>
          <w:sz w:val="32"/>
        </w:rPr>
        <w:t>北京光华荣昌汽车部件</w:t>
      </w:r>
      <w:r w:rsidR="006E7D17">
        <w:rPr>
          <w:rFonts w:hint="eastAsia"/>
          <w:b/>
          <w:bCs/>
          <w:color w:val="000000" w:themeColor="text1"/>
          <w:sz w:val="32"/>
        </w:rPr>
        <w:t>有限公司</w:t>
      </w:r>
    </w:p>
    <w:p w14:paraId="47C10BDF" w14:textId="77777777" w:rsidR="00EB5F22" w:rsidRPr="00F70889" w:rsidRDefault="00EB5F22" w:rsidP="006E7D17">
      <w:pPr>
        <w:jc w:val="center"/>
        <w:outlineLvl w:val="0"/>
        <w:rPr>
          <w:b/>
          <w:bCs/>
          <w:color w:val="000000" w:themeColor="text1"/>
          <w:sz w:val="32"/>
        </w:rPr>
      </w:pPr>
      <w:r w:rsidRPr="00F70889">
        <w:rPr>
          <w:rFonts w:hint="eastAsia"/>
          <w:b/>
          <w:bCs/>
          <w:color w:val="000000" w:themeColor="text1"/>
          <w:sz w:val="32"/>
        </w:rPr>
        <w:t>BPM</w:t>
      </w:r>
      <w:r w:rsidRPr="00F70889">
        <w:rPr>
          <w:rFonts w:hint="eastAsia"/>
          <w:b/>
          <w:bCs/>
          <w:color w:val="000000" w:themeColor="text1"/>
          <w:sz w:val="32"/>
        </w:rPr>
        <w:t>流程实施年度维护费协议</w:t>
      </w:r>
    </w:p>
    <w:p w14:paraId="53F13F6E" w14:textId="77777777" w:rsidR="00EB5F22" w:rsidRPr="00F70889" w:rsidRDefault="00EB5F22" w:rsidP="00EB5F22">
      <w:pPr>
        <w:jc w:val="center"/>
        <w:outlineLvl w:val="0"/>
        <w:rPr>
          <w:b/>
          <w:bCs/>
          <w:color w:val="000000" w:themeColor="text1"/>
          <w:sz w:val="32"/>
        </w:rPr>
      </w:pPr>
    </w:p>
    <w:p w14:paraId="691B3B7F" w14:textId="46AD75A4" w:rsidR="00EB5F22" w:rsidRPr="00F70889" w:rsidRDefault="00EB5F22" w:rsidP="00EB5F22">
      <w:pPr>
        <w:outlineLvl w:val="0"/>
        <w:rPr>
          <w:color w:val="000000" w:themeColor="text1"/>
          <w:szCs w:val="21"/>
        </w:rPr>
      </w:pPr>
      <w:r w:rsidRPr="00F70889">
        <w:rPr>
          <w:rFonts w:hint="eastAsia"/>
          <w:color w:val="000000" w:themeColor="text1"/>
          <w:szCs w:val="21"/>
        </w:rPr>
        <w:t>甲方：</w:t>
      </w:r>
      <w:r w:rsidR="00BE5E6F">
        <w:rPr>
          <w:rFonts w:hint="eastAsia"/>
          <w:color w:val="000000" w:themeColor="text1"/>
          <w:szCs w:val="21"/>
        </w:rPr>
        <w:t>北京光华荣昌汽车部件</w:t>
      </w:r>
      <w:r w:rsidRPr="00F70889">
        <w:rPr>
          <w:rFonts w:hint="eastAsia"/>
          <w:color w:val="000000" w:themeColor="text1"/>
          <w:szCs w:val="21"/>
        </w:rPr>
        <w:t>有限公司</w:t>
      </w:r>
    </w:p>
    <w:p w14:paraId="54C65D7D" w14:textId="4639843B" w:rsidR="00EB5F22" w:rsidRPr="00F70889" w:rsidRDefault="00EB5F22" w:rsidP="00EB5F22">
      <w:pPr>
        <w:outlineLvl w:val="0"/>
        <w:rPr>
          <w:color w:val="000000" w:themeColor="text1"/>
          <w:szCs w:val="21"/>
        </w:rPr>
      </w:pPr>
      <w:r w:rsidRPr="00F70889">
        <w:rPr>
          <w:rFonts w:hint="eastAsia"/>
          <w:color w:val="000000" w:themeColor="text1"/>
          <w:szCs w:val="21"/>
        </w:rPr>
        <w:t>地址：</w:t>
      </w:r>
      <w:r w:rsidR="00BE5E6F">
        <w:rPr>
          <w:rFonts w:hint="eastAsia"/>
          <w:color w:val="000000" w:themeColor="text1"/>
          <w:szCs w:val="21"/>
        </w:rPr>
        <w:t>北京市</w:t>
      </w:r>
      <w:proofErr w:type="gramStart"/>
      <w:r w:rsidR="00BE5E6F">
        <w:rPr>
          <w:rFonts w:hint="eastAsia"/>
          <w:color w:val="000000" w:themeColor="text1"/>
          <w:szCs w:val="21"/>
        </w:rPr>
        <w:t>昌平区</w:t>
      </w:r>
      <w:proofErr w:type="gramEnd"/>
      <w:r w:rsidR="004E449D">
        <w:rPr>
          <w:rFonts w:hint="eastAsia"/>
          <w:color w:val="000000" w:themeColor="text1"/>
          <w:szCs w:val="21"/>
        </w:rPr>
        <w:t>流</w:t>
      </w:r>
      <w:r w:rsidR="00BE5E6F">
        <w:rPr>
          <w:rFonts w:hint="eastAsia"/>
          <w:color w:val="000000" w:themeColor="text1"/>
          <w:szCs w:val="21"/>
        </w:rPr>
        <w:t>村镇工业园区</w:t>
      </w:r>
    </w:p>
    <w:p w14:paraId="58FD62E5" w14:textId="77777777" w:rsidR="00EB5F22" w:rsidRPr="00F70889" w:rsidRDefault="00EB5F22" w:rsidP="00EB5F22">
      <w:pPr>
        <w:rPr>
          <w:color w:val="000000" w:themeColor="text1"/>
          <w:szCs w:val="21"/>
        </w:rPr>
      </w:pPr>
    </w:p>
    <w:p w14:paraId="0BC7C6E8" w14:textId="77777777" w:rsidR="00EB5F22" w:rsidRPr="00F70889" w:rsidRDefault="00EB5F22" w:rsidP="00EB5F22">
      <w:pPr>
        <w:outlineLvl w:val="0"/>
        <w:rPr>
          <w:color w:val="000000" w:themeColor="text1"/>
          <w:szCs w:val="21"/>
        </w:rPr>
      </w:pPr>
      <w:r w:rsidRPr="00F70889">
        <w:rPr>
          <w:rFonts w:hint="eastAsia"/>
          <w:color w:val="000000" w:themeColor="text1"/>
          <w:szCs w:val="21"/>
        </w:rPr>
        <w:t>乙方：</w:t>
      </w:r>
      <w:proofErr w:type="gramStart"/>
      <w:r w:rsidRPr="00F70889">
        <w:rPr>
          <w:rFonts w:hint="eastAsia"/>
          <w:color w:val="000000" w:themeColor="text1"/>
          <w:szCs w:val="21"/>
        </w:rPr>
        <w:t>安码商务</w:t>
      </w:r>
      <w:proofErr w:type="gramEnd"/>
      <w:r w:rsidRPr="00F70889">
        <w:rPr>
          <w:rFonts w:hint="eastAsia"/>
          <w:color w:val="000000" w:themeColor="text1"/>
          <w:szCs w:val="21"/>
        </w:rPr>
        <w:t>软件系统（上海）有限公司</w:t>
      </w:r>
    </w:p>
    <w:p w14:paraId="0A267259" w14:textId="77777777" w:rsidR="00EB5F22" w:rsidRPr="00F70889" w:rsidRDefault="00EB5F22" w:rsidP="00EB5F22">
      <w:pPr>
        <w:rPr>
          <w:color w:val="000000" w:themeColor="text1"/>
          <w:szCs w:val="21"/>
        </w:rPr>
      </w:pPr>
      <w:r w:rsidRPr="00F70889">
        <w:rPr>
          <w:rFonts w:hint="eastAsia"/>
          <w:color w:val="000000" w:themeColor="text1"/>
          <w:szCs w:val="21"/>
        </w:rPr>
        <w:t>地址：上海市</w:t>
      </w:r>
      <w:proofErr w:type="gramStart"/>
      <w:r w:rsidRPr="00F70889">
        <w:rPr>
          <w:rFonts w:hint="eastAsia"/>
          <w:color w:val="000000" w:themeColor="text1"/>
          <w:szCs w:val="21"/>
        </w:rPr>
        <w:t>漕</w:t>
      </w:r>
      <w:proofErr w:type="gramEnd"/>
      <w:r w:rsidRPr="00F70889">
        <w:rPr>
          <w:rFonts w:hint="eastAsia"/>
          <w:color w:val="000000" w:themeColor="text1"/>
          <w:szCs w:val="21"/>
        </w:rPr>
        <w:t>溪北路</w:t>
      </w:r>
      <w:r w:rsidRPr="00F70889">
        <w:rPr>
          <w:rFonts w:ascii="Arial" w:hAnsi="Arial" w:hint="eastAsia"/>
          <w:color w:val="000000" w:themeColor="text1"/>
          <w:szCs w:val="21"/>
        </w:rPr>
        <w:t>88</w:t>
      </w:r>
      <w:r w:rsidRPr="00F70889">
        <w:rPr>
          <w:rFonts w:hint="eastAsia"/>
          <w:color w:val="000000" w:themeColor="text1"/>
          <w:szCs w:val="21"/>
        </w:rPr>
        <w:t>号</w:t>
      </w:r>
      <w:r w:rsidRPr="00F70889">
        <w:rPr>
          <w:rFonts w:ascii="Arial" w:hAnsi="Arial" w:hint="eastAsia"/>
          <w:color w:val="000000" w:themeColor="text1"/>
          <w:szCs w:val="21"/>
        </w:rPr>
        <w:t>1001</w:t>
      </w:r>
      <w:r w:rsidRPr="00F70889">
        <w:rPr>
          <w:rFonts w:hint="eastAsia"/>
          <w:color w:val="000000" w:themeColor="text1"/>
          <w:szCs w:val="21"/>
        </w:rPr>
        <w:t>室</w:t>
      </w:r>
    </w:p>
    <w:p w14:paraId="7FFD7F6B" w14:textId="77777777" w:rsidR="00EB5F22" w:rsidRPr="00F70889" w:rsidRDefault="00EB5F22" w:rsidP="00EB5F22">
      <w:pPr>
        <w:rPr>
          <w:color w:val="000000" w:themeColor="text1"/>
          <w:szCs w:val="21"/>
        </w:rPr>
      </w:pPr>
    </w:p>
    <w:p w14:paraId="3B0E29D4" w14:textId="49339040" w:rsidR="0050358D" w:rsidRDefault="00EB5F22" w:rsidP="0050358D">
      <w:pPr>
        <w:ind w:firstLineChars="200" w:firstLine="420"/>
        <w:rPr>
          <w:rFonts w:eastAsia="等线"/>
          <w:szCs w:val="21"/>
        </w:rPr>
      </w:pPr>
      <w:r w:rsidRPr="00F70889">
        <w:rPr>
          <w:rFonts w:hint="eastAsia"/>
          <w:color w:val="000000" w:themeColor="text1"/>
          <w:szCs w:val="21"/>
        </w:rPr>
        <w:t>现就</w:t>
      </w:r>
      <w:r w:rsidR="0050358D">
        <w:rPr>
          <w:rFonts w:hint="eastAsia"/>
          <w:szCs w:val="21"/>
        </w:rPr>
        <w:t>乙方为甲方提供的</w:t>
      </w:r>
      <w:proofErr w:type="spellStart"/>
      <w:r w:rsidR="0050358D">
        <w:rPr>
          <w:rFonts w:hint="eastAsia"/>
          <w:szCs w:val="21"/>
        </w:rPr>
        <w:t>Ultimus</w:t>
      </w:r>
      <w:proofErr w:type="spellEnd"/>
      <w:r w:rsidR="0050358D">
        <w:rPr>
          <w:rFonts w:hint="eastAsia"/>
          <w:szCs w:val="21"/>
        </w:rPr>
        <w:t xml:space="preserve"> BPM </w:t>
      </w:r>
      <w:r w:rsidR="0050358D">
        <w:rPr>
          <w:rFonts w:hint="eastAsia"/>
          <w:szCs w:val="21"/>
        </w:rPr>
        <w:t>系统上已开发的流程的年度维护服务</w:t>
      </w:r>
    </w:p>
    <w:p w14:paraId="29676A88" w14:textId="77777777" w:rsidR="00EB5F22" w:rsidRPr="00F70889" w:rsidRDefault="00EB5F22" w:rsidP="0050358D">
      <w:pPr>
        <w:rPr>
          <w:color w:val="000000" w:themeColor="text1"/>
          <w:szCs w:val="21"/>
        </w:rPr>
      </w:pPr>
      <w:r w:rsidRPr="00F70889">
        <w:rPr>
          <w:rFonts w:hint="eastAsia"/>
          <w:color w:val="000000" w:themeColor="text1"/>
          <w:szCs w:val="21"/>
        </w:rPr>
        <w:t>以及由此产生的权利和义务等事宜，经双方平等、友好协商，达成如下协议：</w:t>
      </w:r>
    </w:p>
    <w:p w14:paraId="7F6EA5F0" w14:textId="77777777" w:rsidR="00EB5F22" w:rsidRPr="00823E67" w:rsidRDefault="00EB5F22" w:rsidP="00EB5F22">
      <w:pPr>
        <w:rPr>
          <w:rFonts w:ascii="Arial" w:hAnsi="Arial" w:cs="Arial"/>
          <w:color w:val="000000" w:themeColor="text1"/>
          <w:szCs w:val="21"/>
        </w:rPr>
      </w:pPr>
    </w:p>
    <w:p w14:paraId="52E0F3C7" w14:textId="6AAB295B" w:rsidR="00CD4D43" w:rsidRDefault="0003375B">
      <w:pPr>
        <w:pStyle w:val="a9"/>
        <w:numPr>
          <w:ilvl w:val="0"/>
          <w:numId w:val="4"/>
        </w:numPr>
        <w:spacing w:beforeLines="50" w:before="156" w:afterLines="50" w:after="156"/>
        <w:ind w:firstLineChars="0"/>
        <w:outlineLvl w:val="0"/>
        <w:rPr>
          <w:rFonts w:ascii="Arial" w:hAnsi="Arial" w:cs="Arial"/>
          <w:b/>
          <w:color w:val="000000" w:themeColor="text1"/>
          <w:szCs w:val="21"/>
        </w:rPr>
      </w:pPr>
      <w:proofErr w:type="spellStart"/>
      <w:r>
        <w:rPr>
          <w:rFonts w:ascii="Arial" w:hAnsi="Arial" w:cs="Arial"/>
          <w:b/>
          <w:color w:val="000000" w:themeColor="text1"/>
          <w:szCs w:val="21"/>
        </w:rPr>
        <w:t>Ultimus</w:t>
      </w:r>
      <w:proofErr w:type="spellEnd"/>
      <w:r>
        <w:rPr>
          <w:rFonts w:ascii="Arial" w:hAnsi="Arial" w:cs="Arial"/>
          <w:b/>
          <w:color w:val="000000" w:themeColor="text1"/>
          <w:szCs w:val="21"/>
        </w:rPr>
        <w:t xml:space="preserve"> BPM</w:t>
      </w:r>
      <w:r>
        <w:rPr>
          <w:rFonts w:ascii="Arial" w:hAnsi="Arial" w:cs="Arial" w:hint="eastAsia"/>
          <w:b/>
          <w:color w:val="000000" w:themeColor="text1"/>
          <w:szCs w:val="21"/>
        </w:rPr>
        <w:t>开发的流程年度运维</w:t>
      </w:r>
      <w:r w:rsidR="00EB5F22" w:rsidRPr="00F70889">
        <w:rPr>
          <w:rFonts w:ascii="Arial" w:hAnsi="Arial" w:cs="Arial" w:hint="eastAsia"/>
          <w:b/>
          <w:color w:val="000000" w:themeColor="text1"/>
          <w:szCs w:val="21"/>
        </w:rPr>
        <w:t>服务包含内容：</w:t>
      </w:r>
    </w:p>
    <w:p w14:paraId="1AF5026C" w14:textId="14821B97" w:rsidR="00CD4D43" w:rsidRDefault="00207CD1">
      <w:pPr>
        <w:spacing w:beforeLines="50" w:before="156" w:afterLines="50" w:after="156"/>
        <w:outlineLvl w:val="0"/>
        <w:rPr>
          <w:rFonts w:ascii="Arial" w:hAnsi="Arial" w:cs="Arial"/>
          <w:b/>
          <w:color w:val="000000" w:themeColor="text1"/>
          <w:szCs w:val="21"/>
        </w:rPr>
      </w:pPr>
      <w:r>
        <w:rPr>
          <w:rFonts w:ascii="Arial" w:hAnsi="Arial" w:cs="Arial"/>
          <w:b/>
          <w:color w:val="000000" w:themeColor="text1"/>
          <w:szCs w:val="21"/>
        </w:rPr>
        <w:t xml:space="preserve">1. </w:t>
      </w:r>
      <w:r w:rsidR="006F1AC0">
        <w:rPr>
          <w:rFonts w:ascii="Arial" w:hAnsi="Arial" w:cs="Arial" w:hint="eastAsia"/>
          <w:b/>
          <w:color w:val="000000" w:themeColor="text1"/>
          <w:szCs w:val="21"/>
        </w:rPr>
        <w:t>年度运维服务</w:t>
      </w:r>
    </w:p>
    <w:p w14:paraId="446A96A4" w14:textId="77777777" w:rsidR="00CD4D43" w:rsidRDefault="00F70889">
      <w:pPr>
        <w:spacing w:beforeLines="50" w:before="156" w:afterLines="50" w:after="156"/>
        <w:outlineLvl w:val="0"/>
        <w:rPr>
          <w:rFonts w:ascii="Arial" w:hAnsi="Arial" w:cs="Arial"/>
          <w:b/>
          <w:color w:val="000000" w:themeColor="text1"/>
          <w:szCs w:val="21"/>
        </w:rPr>
      </w:pPr>
      <w:r w:rsidRPr="00F70889">
        <w:rPr>
          <w:rFonts w:ascii="Arial" w:hAnsi="Arial" w:cs="Arial"/>
          <w:b/>
          <w:color w:val="000000" w:themeColor="text1"/>
          <w:szCs w:val="21"/>
        </w:rPr>
        <w:t>1.1</w:t>
      </w:r>
      <w:r w:rsidR="00EB5F22" w:rsidRPr="00F70889">
        <w:rPr>
          <w:rFonts w:ascii="Arial" w:hAnsi="Arial" w:cs="Arial" w:hint="eastAsia"/>
          <w:b/>
          <w:color w:val="000000" w:themeColor="text1"/>
          <w:szCs w:val="21"/>
        </w:rPr>
        <w:t>流程维护清单：</w:t>
      </w:r>
    </w:p>
    <w:p w14:paraId="4821EE44"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Pr>
          <w:rFonts w:ascii="Helvetica" w:hAnsi="Helvetica" w:cs="宋体" w:hint="eastAsia"/>
          <w:color w:val="000000" w:themeColor="text1"/>
          <w:kern w:val="0"/>
          <w:szCs w:val="21"/>
        </w:rPr>
        <w:t>质询会：项目分派以及跟进</w:t>
      </w:r>
    </w:p>
    <w:p w14:paraId="58BE74A1"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人事—加班</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调休</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请假</w:t>
      </w:r>
      <w:r w:rsidRPr="00BE5E6F">
        <w:rPr>
          <w:rFonts w:ascii="Helvetica" w:hAnsi="Helvetica" w:cs="宋体" w:hint="eastAsia"/>
          <w:color w:val="000000" w:themeColor="text1"/>
          <w:kern w:val="0"/>
          <w:szCs w:val="21"/>
        </w:rPr>
        <w:t>/</w:t>
      </w:r>
      <w:r w:rsidRPr="00BE5E6F">
        <w:rPr>
          <w:rFonts w:ascii="Helvetica" w:hAnsi="Helvetica" w:cs="宋体" w:hint="eastAsia"/>
          <w:color w:val="000000" w:themeColor="text1"/>
          <w:kern w:val="0"/>
          <w:szCs w:val="21"/>
        </w:rPr>
        <w:t>因公外出流程</w:t>
      </w:r>
    </w:p>
    <w:p w14:paraId="1D8D1ABC"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入职流程</w:t>
      </w:r>
    </w:p>
    <w:p w14:paraId="49475465"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差旅费报销</w:t>
      </w:r>
    </w:p>
    <w:p w14:paraId="507D8613"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立项申请</w:t>
      </w:r>
    </w:p>
    <w:p w14:paraId="7A8D6981"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报价流程</w:t>
      </w:r>
    </w:p>
    <w:p w14:paraId="1E157B91"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BOM</w:t>
      </w:r>
      <w:r w:rsidRPr="00BE5E6F">
        <w:rPr>
          <w:rFonts w:ascii="Helvetica" w:hAnsi="Helvetica" w:cs="宋体" w:hint="eastAsia"/>
          <w:color w:val="000000" w:themeColor="text1"/>
          <w:kern w:val="0"/>
          <w:szCs w:val="21"/>
        </w:rPr>
        <w:t>审批</w:t>
      </w:r>
    </w:p>
    <w:p w14:paraId="39322D56" w14:textId="77777777" w:rsidR="00EB5F22"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投资申请管理</w:t>
      </w:r>
    </w:p>
    <w:p w14:paraId="550216E8" w14:textId="77777777" w:rsidR="00F70889" w:rsidRPr="00F70889" w:rsidRDefault="00BE5E6F" w:rsidP="00EB5F22">
      <w:pPr>
        <w:widowControl/>
        <w:spacing w:line="300" w:lineRule="atLeast"/>
        <w:ind w:leftChars="200" w:left="420"/>
        <w:jc w:val="left"/>
        <w:rPr>
          <w:rFonts w:ascii="Helvetica" w:hAnsi="Helvetica" w:cs="宋体"/>
          <w:color w:val="000000" w:themeColor="text1"/>
          <w:kern w:val="0"/>
          <w:szCs w:val="21"/>
        </w:rPr>
      </w:pPr>
      <w:r w:rsidRPr="00BE5E6F">
        <w:rPr>
          <w:rFonts w:ascii="Helvetica" w:hAnsi="Helvetica" w:cs="宋体" w:hint="eastAsia"/>
          <w:color w:val="000000" w:themeColor="text1"/>
          <w:kern w:val="0"/>
          <w:szCs w:val="21"/>
        </w:rPr>
        <w:t>合同管理</w:t>
      </w:r>
    </w:p>
    <w:p w14:paraId="4C3593E1" w14:textId="3219EE27" w:rsidR="00F70889" w:rsidRPr="00F70889" w:rsidRDefault="00F70889" w:rsidP="00A220F1">
      <w:pPr>
        <w:spacing w:beforeLines="50" w:before="156" w:afterLines="50" w:after="156"/>
        <w:outlineLvl w:val="0"/>
        <w:rPr>
          <w:rFonts w:ascii="Arial" w:hAnsi="Arial" w:cs="Arial"/>
          <w:b/>
          <w:color w:val="000000" w:themeColor="text1"/>
          <w:szCs w:val="21"/>
        </w:rPr>
      </w:pPr>
      <w:r w:rsidRPr="00F70889">
        <w:rPr>
          <w:rFonts w:ascii="Arial" w:hAnsi="Arial" w:cs="Arial" w:hint="eastAsia"/>
          <w:b/>
          <w:color w:val="000000" w:themeColor="text1"/>
          <w:szCs w:val="21"/>
        </w:rPr>
        <w:t>1.</w:t>
      </w:r>
      <w:r w:rsidRPr="00F70889">
        <w:rPr>
          <w:rFonts w:ascii="Arial" w:hAnsi="Arial" w:cs="Arial"/>
          <w:b/>
          <w:color w:val="000000" w:themeColor="text1"/>
          <w:szCs w:val="21"/>
        </w:rPr>
        <w:t>2</w:t>
      </w:r>
      <w:r w:rsidR="006F1AC0">
        <w:rPr>
          <w:rFonts w:ascii="Arial" w:hAnsi="Arial" w:cs="Arial" w:hint="eastAsia"/>
          <w:b/>
          <w:color w:val="000000" w:themeColor="text1"/>
          <w:szCs w:val="21"/>
        </w:rPr>
        <w:t>光华荣昌绩效管理系统</w:t>
      </w:r>
    </w:p>
    <w:p w14:paraId="75A899EF" w14:textId="73E1A1A5" w:rsidR="00EB5F22" w:rsidRPr="00F70889" w:rsidRDefault="004E449D" w:rsidP="00EB5F22">
      <w:pPr>
        <w:spacing w:before="80" w:after="80" w:line="300" w:lineRule="auto"/>
        <w:rPr>
          <w:rFonts w:ascii="Arial" w:cs="Arial"/>
          <w:b/>
          <w:color w:val="000000" w:themeColor="text1"/>
          <w:szCs w:val="21"/>
        </w:rPr>
      </w:pPr>
      <w:r>
        <w:rPr>
          <w:rFonts w:ascii="Arial" w:cs="Arial"/>
          <w:b/>
          <w:color w:val="000000" w:themeColor="text1"/>
          <w:szCs w:val="21"/>
        </w:rPr>
        <w:t>2</w:t>
      </w:r>
      <w:r w:rsidR="00207CD1">
        <w:rPr>
          <w:rFonts w:ascii="Arial" w:cs="Arial" w:hint="eastAsia"/>
          <w:b/>
          <w:color w:val="000000" w:themeColor="text1"/>
          <w:szCs w:val="21"/>
        </w:rPr>
        <w:t>．</w:t>
      </w:r>
      <w:r w:rsidR="00976D48">
        <w:rPr>
          <w:rFonts w:ascii="Arial" w:cs="Arial" w:hint="eastAsia"/>
          <w:b/>
          <w:color w:val="000000" w:themeColor="text1"/>
          <w:szCs w:val="21"/>
        </w:rPr>
        <w:t>工</w:t>
      </w:r>
      <w:r w:rsidR="00EB5F22" w:rsidRPr="00F70889">
        <w:rPr>
          <w:rFonts w:ascii="Arial" w:cs="Arial" w:hint="eastAsia"/>
          <w:b/>
          <w:color w:val="000000" w:themeColor="text1"/>
          <w:szCs w:val="21"/>
        </w:rPr>
        <w:t>作内容：</w:t>
      </w:r>
    </w:p>
    <w:p w14:paraId="602649B4" w14:textId="2A5438E7" w:rsidR="00BC48B4" w:rsidRDefault="00EB5F22" w:rsidP="00EB5F22">
      <w:pPr>
        <w:ind w:firstLine="240"/>
        <w:outlineLvl w:val="0"/>
        <w:rPr>
          <w:rFonts w:ascii="Arial" w:hAnsi="Arial" w:cs="Arial"/>
          <w:color w:val="000000" w:themeColor="text1"/>
        </w:rPr>
      </w:pPr>
      <w:r w:rsidRPr="00F70889">
        <w:rPr>
          <w:rFonts w:ascii="Arial" w:hAnsi="Arial" w:cs="Arial" w:hint="eastAsia"/>
          <w:color w:val="000000" w:themeColor="text1"/>
        </w:rPr>
        <w:t>上述</w:t>
      </w:r>
      <w:r w:rsidR="006F1AC0">
        <w:rPr>
          <w:rFonts w:ascii="Arial" w:hAnsi="Arial" w:cs="Arial" w:hint="eastAsia"/>
          <w:color w:val="000000" w:themeColor="text1"/>
        </w:rPr>
        <w:t>内容</w:t>
      </w:r>
      <w:r w:rsidRPr="00F70889">
        <w:rPr>
          <w:rFonts w:ascii="Arial" w:hAnsi="Arial" w:cs="Arial" w:hint="eastAsia"/>
          <w:color w:val="000000" w:themeColor="text1"/>
        </w:rPr>
        <w:t>的日常维护，问题处理，</w:t>
      </w:r>
      <w:r w:rsidRPr="00F70889">
        <w:rPr>
          <w:rFonts w:ascii="Arial" w:hAnsi="Arial" w:cs="Arial" w:hint="eastAsia"/>
          <w:color w:val="000000" w:themeColor="text1"/>
        </w:rPr>
        <w:t>BUG</w:t>
      </w:r>
      <w:r w:rsidRPr="00F70889">
        <w:rPr>
          <w:rFonts w:ascii="Arial" w:hAnsi="Arial" w:cs="Arial" w:hint="eastAsia"/>
          <w:color w:val="000000" w:themeColor="text1"/>
        </w:rPr>
        <w:t>修复</w:t>
      </w:r>
      <w:r w:rsidR="00867777">
        <w:rPr>
          <w:rFonts w:ascii="Arial" w:hAnsi="Arial" w:cs="Arial" w:hint="eastAsia"/>
          <w:color w:val="000000" w:themeColor="text1"/>
        </w:rPr>
        <w:t>。</w:t>
      </w:r>
    </w:p>
    <w:p w14:paraId="37E65D2D" w14:textId="77777777" w:rsidR="00EE5CD7" w:rsidRDefault="00EE5CD7" w:rsidP="00126F65">
      <w:pPr>
        <w:outlineLvl w:val="0"/>
        <w:rPr>
          <w:rFonts w:ascii="Arial" w:hAnsi="Arial" w:cs="Arial"/>
          <w:color w:val="000000" w:themeColor="text1"/>
        </w:rPr>
      </w:pPr>
    </w:p>
    <w:p w14:paraId="1B915893" w14:textId="1347E58F" w:rsidR="00126F65" w:rsidRPr="00847B9B" w:rsidRDefault="004E449D" w:rsidP="00126F65">
      <w:pPr>
        <w:spacing w:before="80" w:after="80" w:line="300" w:lineRule="auto"/>
        <w:rPr>
          <w:rFonts w:ascii="Arial" w:cs="Arial"/>
          <w:b/>
          <w:color w:val="000000" w:themeColor="text1"/>
          <w:szCs w:val="21"/>
        </w:rPr>
      </w:pPr>
      <w:r>
        <w:rPr>
          <w:rFonts w:ascii="Arial" w:cs="Arial"/>
          <w:b/>
          <w:color w:val="000000" w:themeColor="text1"/>
          <w:szCs w:val="21"/>
        </w:rPr>
        <w:t>3</w:t>
      </w:r>
      <w:r w:rsidR="00207CD1">
        <w:rPr>
          <w:rFonts w:ascii="Arial" w:cs="Arial" w:hint="eastAsia"/>
          <w:b/>
          <w:color w:val="000000" w:themeColor="text1"/>
          <w:szCs w:val="21"/>
        </w:rPr>
        <w:t>．</w:t>
      </w:r>
      <w:r w:rsidR="00DA4999">
        <w:rPr>
          <w:rFonts w:ascii="Arial" w:cs="Arial" w:hint="eastAsia"/>
          <w:b/>
          <w:color w:val="000000" w:themeColor="text1"/>
          <w:szCs w:val="21"/>
        </w:rPr>
        <w:t>维护</w:t>
      </w:r>
      <w:r w:rsidR="00126F65" w:rsidRPr="00847B9B">
        <w:rPr>
          <w:rFonts w:ascii="Arial" w:cs="Arial" w:hint="eastAsia"/>
          <w:b/>
          <w:color w:val="000000" w:themeColor="text1"/>
          <w:szCs w:val="21"/>
        </w:rPr>
        <w:t>响应</w:t>
      </w:r>
    </w:p>
    <w:p w14:paraId="2B664789" w14:textId="4C2F0273" w:rsidR="00C25AA6" w:rsidRDefault="00704332" w:rsidP="00126F65">
      <w:pPr>
        <w:ind w:firstLine="240"/>
        <w:outlineLvl w:val="0"/>
        <w:rPr>
          <w:rFonts w:ascii="Arial" w:hAnsi="Arial" w:cs="Arial"/>
          <w:color w:val="000000" w:themeColor="text1"/>
        </w:rPr>
      </w:pPr>
      <w:r>
        <w:rPr>
          <w:rFonts w:ascii="Arial" w:hAnsi="Arial" w:cs="Arial"/>
          <w:color w:val="000000" w:themeColor="text1"/>
        </w:rPr>
        <w:t>3.1</w:t>
      </w:r>
      <w:r w:rsidR="00C25AA6" w:rsidRPr="00C25AA6">
        <w:rPr>
          <w:rFonts w:ascii="Arial" w:hAnsi="Arial" w:cs="Arial"/>
          <w:kern w:val="0"/>
          <w:sz w:val="22"/>
          <w:szCs w:val="22"/>
        </w:rPr>
        <w:t xml:space="preserve"> </w:t>
      </w:r>
      <w:proofErr w:type="spellStart"/>
      <w:r w:rsidR="00C25AA6" w:rsidRPr="0093108C">
        <w:rPr>
          <w:rFonts w:ascii="Arial" w:hAnsi="Arial" w:cs="Arial"/>
          <w:kern w:val="0"/>
          <w:sz w:val="22"/>
          <w:szCs w:val="22"/>
        </w:rPr>
        <w:t>Ultimus</w:t>
      </w:r>
      <w:proofErr w:type="spellEnd"/>
      <w:r w:rsidR="00C25AA6" w:rsidRPr="0093108C">
        <w:rPr>
          <w:rFonts w:ascii="Arial" w:hAnsi="宋体" w:cs="Arial"/>
          <w:kern w:val="0"/>
          <w:sz w:val="22"/>
          <w:szCs w:val="22"/>
        </w:rPr>
        <w:t>的电话技术支持服务，提供</w:t>
      </w:r>
      <w:r w:rsidR="00C25AA6" w:rsidRPr="0093108C">
        <w:rPr>
          <w:rFonts w:ascii="Arial" w:hAnsi="Arial" w:cs="Arial"/>
          <w:kern w:val="0"/>
          <w:sz w:val="22"/>
          <w:szCs w:val="22"/>
        </w:rPr>
        <w:t xml:space="preserve"> 5 X 8 </w:t>
      </w:r>
      <w:r w:rsidR="00C25AA6" w:rsidRPr="0093108C">
        <w:rPr>
          <w:rFonts w:ascii="Arial" w:hAnsi="宋体" w:cs="Arial"/>
          <w:kern w:val="0"/>
          <w:sz w:val="22"/>
          <w:szCs w:val="22"/>
        </w:rPr>
        <w:t>小时</w:t>
      </w:r>
      <w:r w:rsidR="00C25AA6">
        <w:rPr>
          <w:rFonts w:ascii="Arial" w:hAnsi="宋体" w:cs="Arial" w:hint="eastAsia"/>
          <w:kern w:val="0"/>
          <w:sz w:val="22"/>
          <w:szCs w:val="22"/>
        </w:rPr>
        <w:t xml:space="preserve"> 400-086-0698 </w:t>
      </w:r>
      <w:r w:rsidR="00C25AA6">
        <w:rPr>
          <w:rFonts w:ascii="Arial" w:hAnsi="宋体" w:cs="Arial" w:hint="eastAsia"/>
          <w:kern w:val="0"/>
          <w:sz w:val="22"/>
          <w:szCs w:val="22"/>
        </w:rPr>
        <w:t>或</w:t>
      </w:r>
      <w:r w:rsidR="00C25AA6">
        <w:rPr>
          <w:rFonts w:ascii="Arial" w:hAnsi="宋体" w:cs="Arial" w:hint="eastAsia"/>
          <w:kern w:val="0"/>
          <w:sz w:val="22"/>
          <w:szCs w:val="22"/>
        </w:rPr>
        <w:t>021-64288308</w:t>
      </w:r>
      <w:r w:rsidR="00F03405">
        <w:rPr>
          <w:rFonts w:ascii="Arial" w:hAnsi="宋体" w:cs="Arial"/>
          <w:kern w:val="0"/>
          <w:sz w:val="22"/>
          <w:szCs w:val="22"/>
        </w:rPr>
        <w:t>;</w:t>
      </w:r>
    </w:p>
    <w:p w14:paraId="31FFAEFC" w14:textId="6FFBDB80" w:rsidR="00126F65" w:rsidRPr="00847B9B" w:rsidRDefault="00704332" w:rsidP="00126F65">
      <w:pPr>
        <w:ind w:firstLine="240"/>
        <w:outlineLvl w:val="0"/>
        <w:rPr>
          <w:rFonts w:ascii="Arial" w:hAnsi="Arial" w:cs="Arial"/>
          <w:color w:val="000000" w:themeColor="text1"/>
        </w:rPr>
      </w:pPr>
      <w:r>
        <w:rPr>
          <w:rFonts w:ascii="Arial" w:hAnsi="Arial" w:cs="Arial"/>
          <w:color w:val="000000" w:themeColor="text1"/>
        </w:rPr>
        <w:t>3.</w:t>
      </w:r>
      <w:r w:rsidR="00C25AA6">
        <w:rPr>
          <w:rFonts w:ascii="Arial" w:hAnsi="Arial" w:cs="Arial" w:hint="eastAsia"/>
          <w:color w:val="000000" w:themeColor="text1"/>
        </w:rPr>
        <w:t>2</w:t>
      </w:r>
      <w:r w:rsidR="00643F77" w:rsidRPr="00847B9B">
        <w:rPr>
          <w:rFonts w:ascii="Arial" w:hAnsi="Arial" w:cs="Arial" w:hint="eastAsia"/>
          <w:color w:val="000000" w:themeColor="text1"/>
        </w:rPr>
        <w:t>影响使用的重要问题要</w:t>
      </w:r>
      <w:r w:rsidR="00C25AA6">
        <w:rPr>
          <w:rFonts w:ascii="Arial" w:hAnsi="Arial" w:cs="Arial" w:hint="eastAsia"/>
          <w:color w:val="000000" w:themeColor="text1"/>
        </w:rPr>
        <w:t>两小时</w:t>
      </w:r>
      <w:r w:rsidR="00643F77" w:rsidRPr="00847B9B">
        <w:rPr>
          <w:rFonts w:ascii="Arial" w:hAnsi="Arial" w:cs="Arial" w:hint="eastAsia"/>
          <w:color w:val="000000" w:themeColor="text1"/>
        </w:rPr>
        <w:t>响应</w:t>
      </w:r>
      <w:r w:rsidR="00847B9B" w:rsidRPr="00847B9B">
        <w:rPr>
          <w:rFonts w:ascii="Arial" w:hAnsi="Arial" w:cs="Arial" w:hint="eastAsia"/>
          <w:color w:val="000000" w:themeColor="text1"/>
        </w:rPr>
        <w:t>并</w:t>
      </w:r>
      <w:r w:rsidR="00C25AA6">
        <w:rPr>
          <w:rFonts w:ascii="Arial" w:hAnsi="Arial" w:cs="Arial" w:hint="eastAsia"/>
          <w:color w:val="000000" w:themeColor="text1"/>
        </w:rPr>
        <w:t>在</w:t>
      </w:r>
      <w:r w:rsidR="00C25AA6">
        <w:rPr>
          <w:rFonts w:ascii="Arial" w:hAnsi="Arial" w:cs="Arial" w:hint="eastAsia"/>
          <w:color w:val="000000" w:themeColor="text1"/>
        </w:rPr>
        <w:t>2</w:t>
      </w:r>
      <w:r w:rsidR="00C25AA6">
        <w:rPr>
          <w:rFonts w:ascii="Arial" w:hAnsi="Arial" w:cs="Arial" w:hint="eastAsia"/>
          <w:color w:val="000000" w:themeColor="text1"/>
        </w:rPr>
        <w:t>个工作日内给出</w:t>
      </w:r>
      <w:r w:rsidR="00847B9B" w:rsidRPr="00847B9B">
        <w:rPr>
          <w:rFonts w:ascii="Arial" w:hAnsi="Arial" w:cs="Arial" w:hint="eastAsia"/>
          <w:color w:val="000000" w:themeColor="text1"/>
        </w:rPr>
        <w:t>解决</w:t>
      </w:r>
      <w:r w:rsidR="00C25AA6">
        <w:rPr>
          <w:rFonts w:ascii="Arial" w:hAnsi="Arial" w:cs="Arial" w:hint="eastAsia"/>
          <w:color w:val="000000" w:themeColor="text1"/>
        </w:rPr>
        <w:t>方案</w:t>
      </w:r>
      <w:r w:rsidR="00643F77" w:rsidRPr="00847B9B">
        <w:rPr>
          <w:rFonts w:ascii="Arial" w:hAnsi="Arial" w:cs="Arial" w:hint="eastAsia"/>
          <w:color w:val="000000" w:themeColor="text1"/>
        </w:rPr>
        <w:t>，普通问题要在</w:t>
      </w:r>
      <w:r w:rsidR="00126F65" w:rsidRPr="00847B9B">
        <w:rPr>
          <w:rFonts w:ascii="Arial" w:hAnsi="Arial" w:cs="Arial" w:hint="eastAsia"/>
          <w:color w:val="000000" w:themeColor="text1"/>
        </w:rPr>
        <w:t>工作时间</w:t>
      </w:r>
      <w:r w:rsidR="009C166D">
        <w:rPr>
          <w:rFonts w:ascii="Arial" w:hAnsi="Arial" w:cs="Arial" w:hint="eastAsia"/>
          <w:color w:val="000000" w:themeColor="text1"/>
        </w:rPr>
        <w:t>3</w:t>
      </w:r>
      <w:r w:rsidR="00126F65" w:rsidRPr="00847B9B">
        <w:rPr>
          <w:rFonts w:ascii="Arial" w:hAnsi="Arial" w:cs="Arial" w:hint="eastAsia"/>
          <w:color w:val="000000" w:themeColor="text1"/>
        </w:rPr>
        <w:t>小时</w:t>
      </w:r>
      <w:r w:rsidR="00643F77" w:rsidRPr="00847B9B">
        <w:rPr>
          <w:rFonts w:ascii="Arial" w:hAnsi="Arial" w:cs="Arial" w:hint="eastAsia"/>
          <w:color w:val="000000" w:themeColor="text1"/>
        </w:rPr>
        <w:t>内</w:t>
      </w:r>
      <w:r w:rsidR="00126F65" w:rsidRPr="00847B9B">
        <w:rPr>
          <w:rFonts w:ascii="Arial" w:hAnsi="Arial" w:cs="Arial" w:hint="eastAsia"/>
          <w:color w:val="000000" w:themeColor="text1"/>
        </w:rPr>
        <w:t>响应</w:t>
      </w:r>
      <w:r w:rsidR="00643F77" w:rsidRPr="00847B9B">
        <w:rPr>
          <w:rFonts w:ascii="Arial" w:hAnsi="Arial" w:cs="Arial" w:hint="eastAsia"/>
          <w:color w:val="000000" w:themeColor="text1"/>
        </w:rPr>
        <w:t>。</w:t>
      </w:r>
    </w:p>
    <w:p w14:paraId="38E8BA23" w14:textId="77777777" w:rsidR="00126F65" w:rsidRPr="00F70889" w:rsidRDefault="00126F65" w:rsidP="00EB5F22">
      <w:pPr>
        <w:ind w:firstLine="240"/>
        <w:outlineLvl w:val="0"/>
        <w:rPr>
          <w:rFonts w:ascii="Arial" w:hAnsi="Arial" w:cs="Arial"/>
          <w:color w:val="000000" w:themeColor="text1"/>
        </w:rPr>
      </w:pPr>
    </w:p>
    <w:p w14:paraId="53399A38" w14:textId="36471413" w:rsidR="00EB5F22" w:rsidRPr="00F70889" w:rsidRDefault="004E449D" w:rsidP="00EB5F22">
      <w:pPr>
        <w:spacing w:before="80" w:after="80" w:line="300" w:lineRule="auto"/>
        <w:rPr>
          <w:rFonts w:ascii="Arial" w:cs="Arial"/>
          <w:b/>
          <w:color w:val="000000" w:themeColor="text1"/>
          <w:szCs w:val="21"/>
        </w:rPr>
      </w:pPr>
      <w:r>
        <w:rPr>
          <w:rFonts w:ascii="Arial" w:cs="Arial"/>
          <w:b/>
          <w:color w:val="000000" w:themeColor="text1"/>
          <w:szCs w:val="21"/>
        </w:rPr>
        <w:t>4</w:t>
      </w:r>
      <w:r w:rsidR="00207CD1">
        <w:rPr>
          <w:rFonts w:ascii="Arial" w:cs="Arial" w:hint="eastAsia"/>
          <w:b/>
          <w:color w:val="000000" w:themeColor="text1"/>
          <w:szCs w:val="21"/>
        </w:rPr>
        <w:t>．</w:t>
      </w:r>
      <w:r w:rsidR="00EB5F22" w:rsidRPr="00F70889">
        <w:rPr>
          <w:rFonts w:ascii="Arial" w:cs="Arial" w:hint="eastAsia"/>
          <w:b/>
          <w:color w:val="000000" w:themeColor="text1"/>
          <w:szCs w:val="21"/>
        </w:rPr>
        <w:t>不包含内容：</w:t>
      </w:r>
    </w:p>
    <w:p w14:paraId="5721428B" w14:textId="75346DDA" w:rsidR="00182C43" w:rsidRDefault="00F03405" w:rsidP="00EB5F22">
      <w:pPr>
        <w:ind w:firstLine="240"/>
        <w:outlineLvl w:val="0"/>
        <w:rPr>
          <w:rFonts w:ascii="Arial" w:hAnsi="Arial" w:cs="Arial"/>
          <w:color w:val="000000" w:themeColor="text1"/>
        </w:rPr>
      </w:pPr>
      <w:r>
        <w:rPr>
          <w:rFonts w:ascii="Arial" w:hAnsi="Arial" w:cs="Arial"/>
          <w:color w:val="000000" w:themeColor="text1"/>
        </w:rPr>
        <w:t>4</w:t>
      </w:r>
      <w:r w:rsidR="00704332">
        <w:rPr>
          <w:rFonts w:ascii="Arial" w:hAnsi="Arial" w:cs="Arial"/>
          <w:color w:val="000000" w:themeColor="text1"/>
        </w:rPr>
        <w:t>.1</w:t>
      </w:r>
      <w:r w:rsidR="009D3CC7">
        <w:rPr>
          <w:rFonts w:ascii="Arial" w:hAnsi="Arial" w:cs="Arial" w:hint="eastAsia"/>
          <w:color w:val="000000" w:themeColor="text1"/>
        </w:rPr>
        <w:t>这个协议是约定实施的流程运维服务协议，不包含产品的升级更新</w:t>
      </w:r>
      <w:r>
        <w:rPr>
          <w:rFonts w:ascii="Arial" w:hAnsi="Arial" w:cs="Arial"/>
          <w:color w:val="000000" w:themeColor="text1"/>
        </w:rPr>
        <w:t>(</w:t>
      </w:r>
      <w:proofErr w:type="spellStart"/>
      <w:r w:rsidR="00182C43" w:rsidRPr="00BF2BF2">
        <w:rPr>
          <w:rFonts w:ascii="Arial" w:hAnsi="Arial" w:cs="Arial"/>
          <w:color w:val="000000" w:themeColor="text1"/>
        </w:rPr>
        <w:t>Ultimus</w:t>
      </w:r>
      <w:proofErr w:type="spellEnd"/>
      <w:r w:rsidR="00182C43" w:rsidRPr="00BF2BF2">
        <w:rPr>
          <w:rFonts w:ascii="Arial" w:hAnsi="Arial" w:cs="Arial"/>
          <w:color w:val="000000" w:themeColor="text1"/>
        </w:rPr>
        <w:t xml:space="preserve"> BPM</w:t>
      </w:r>
      <w:r w:rsidR="00182C43" w:rsidRPr="00BF2BF2">
        <w:rPr>
          <w:rFonts w:ascii="Arial" w:hAnsi="Arial" w:cs="Arial" w:hint="eastAsia"/>
          <w:color w:val="000000" w:themeColor="text1"/>
        </w:rPr>
        <w:t>平台的更新升级包含在</w:t>
      </w:r>
      <w:proofErr w:type="spellStart"/>
      <w:r w:rsidR="00182C43" w:rsidRPr="00BF2BF2">
        <w:rPr>
          <w:rFonts w:ascii="Arial" w:hAnsi="Arial" w:cs="Arial"/>
          <w:color w:val="000000" w:themeColor="text1"/>
        </w:rPr>
        <w:t>Ultimus</w:t>
      </w:r>
      <w:proofErr w:type="spellEnd"/>
      <w:r w:rsidR="00182C43" w:rsidRPr="00BF2BF2">
        <w:rPr>
          <w:rFonts w:ascii="Arial" w:hAnsi="Arial" w:cs="Arial"/>
          <w:color w:val="000000" w:themeColor="text1"/>
        </w:rPr>
        <w:t xml:space="preserve"> BPM</w:t>
      </w:r>
      <w:r w:rsidR="00182C43" w:rsidRPr="00BF2BF2">
        <w:rPr>
          <w:rFonts w:ascii="Arial" w:hAnsi="Arial" w:cs="Arial" w:hint="eastAsia"/>
          <w:color w:val="000000" w:themeColor="text1"/>
        </w:rPr>
        <w:t>的产品维护中</w:t>
      </w:r>
      <w:r w:rsidRPr="00182C43">
        <w:rPr>
          <w:rFonts w:ascii="Arial" w:hAnsi="Arial" w:cs="Arial"/>
          <w:color w:val="000000" w:themeColor="text1"/>
        </w:rPr>
        <w:t>)</w:t>
      </w:r>
      <w:r w:rsidR="00182C43">
        <w:rPr>
          <w:rFonts w:ascii="Arial" w:hAnsi="Arial" w:cs="Arial" w:hint="eastAsia"/>
          <w:color w:val="000000" w:themeColor="text1"/>
        </w:rPr>
        <w:t>;</w:t>
      </w:r>
    </w:p>
    <w:p w14:paraId="5F022033" w14:textId="641529F2" w:rsidR="00EB5F22" w:rsidRPr="000F7786" w:rsidRDefault="00182C43" w:rsidP="00EB5F22">
      <w:pPr>
        <w:ind w:firstLine="240"/>
        <w:outlineLvl w:val="0"/>
        <w:rPr>
          <w:rFonts w:ascii="Arial" w:hAnsi="Arial" w:cs="Arial"/>
          <w:color w:val="FF0000"/>
        </w:rPr>
      </w:pPr>
      <w:r>
        <w:rPr>
          <w:rFonts w:ascii="Arial" w:hAnsi="Arial" w:cs="Arial"/>
          <w:color w:val="000000" w:themeColor="text1"/>
        </w:rPr>
        <w:lastRenderedPageBreak/>
        <w:t>4</w:t>
      </w:r>
      <w:r w:rsidR="00EB5F22" w:rsidRPr="00F70889">
        <w:rPr>
          <w:rFonts w:ascii="Arial" w:hAnsi="Arial" w:cs="Arial"/>
          <w:color w:val="000000" w:themeColor="text1"/>
        </w:rPr>
        <w:t xml:space="preserve">.2 </w:t>
      </w:r>
      <w:r w:rsidR="00EB5F22" w:rsidRPr="00F70889">
        <w:rPr>
          <w:rFonts w:ascii="Arial" w:hAnsi="Arial" w:cs="Arial" w:hint="eastAsia"/>
          <w:color w:val="000000" w:themeColor="text1"/>
        </w:rPr>
        <w:t>不包含流程需求的变更而产生的开发。</w:t>
      </w:r>
      <w:r w:rsidR="00886699" w:rsidRPr="00847B9B">
        <w:rPr>
          <w:rFonts w:ascii="Arial" w:hAnsi="Arial" w:cs="Arial" w:hint="eastAsia"/>
          <w:color w:val="000000" w:themeColor="text1"/>
        </w:rPr>
        <w:t>需求变更的定义是</w:t>
      </w:r>
      <w:r w:rsidR="00886699" w:rsidRPr="00847B9B">
        <w:rPr>
          <w:rFonts w:ascii="Arial" w:hAnsi="Arial" w:cs="Arial" w:hint="eastAsia"/>
          <w:color w:val="000000" w:themeColor="text1"/>
        </w:rPr>
        <w:t>:</w:t>
      </w:r>
      <w:r w:rsidR="00126F65" w:rsidRPr="00847B9B">
        <w:rPr>
          <w:rFonts w:ascii="Arial" w:hAnsi="Arial" w:cs="Arial" w:hint="eastAsia"/>
          <w:color w:val="000000" w:themeColor="text1"/>
        </w:rPr>
        <w:t>对现有逻辑的更改（如流程调整、表单调整等）</w:t>
      </w:r>
      <w:r w:rsidR="000F7786">
        <w:rPr>
          <w:rFonts w:ascii="Arial" w:hAnsi="Arial" w:cs="Arial" w:hint="eastAsia"/>
          <w:color w:val="000000" w:themeColor="text1"/>
        </w:rPr>
        <w:t>，</w:t>
      </w:r>
      <w:r w:rsidR="000F7786" w:rsidRPr="00BF2BF2">
        <w:rPr>
          <w:rFonts w:ascii="Arial" w:hAnsi="Arial" w:cs="Arial" w:hint="eastAsia"/>
          <w:color w:val="000000" w:themeColor="text1"/>
        </w:rPr>
        <w:t>但需要提供技术指导支持</w:t>
      </w:r>
      <w:r w:rsidRPr="00BF2BF2">
        <w:rPr>
          <w:rFonts w:ascii="Arial" w:hAnsi="Arial" w:cs="Arial" w:hint="eastAsia"/>
          <w:color w:val="000000" w:themeColor="text1"/>
        </w:rPr>
        <w:t>。</w:t>
      </w:r>
    </w:p>
    <w:p w14:paraId="6F9A342B" w14:textId="77777777" w:rsidR="00EB5F22" w:rsidRPr="00F70889" w:rsidRDefault="00EB5F22" w:rsidP="00EB5F22">
      <w:pPr>
        <w:outlineLvl w:val="0"/>
        <w:rPr>
          <w:rFonts w:ascii="Arial" w:hAnsi="Arial" w:cs="Arial"/>
          <w:b/>
          <w:color w:val="000000" w:themeColor="text1"/>
        </w:rPr>
      </w:pPr>
    </w:p>
    <w:p w14:paraId="09D04831" w14:textId="77777777" w:rsidR="00CD4D43" w:rsidRDefault="00EB5F22">
      <w:pPr>
        <w:spacing w:beforeLines="50" w:before="156" w:afterLines="50" w:after="156"/>
        <w:outlineLvl w:val="0"/>
        <w:rPr>
          <w:rFonts w:ascii="Arial" w:hAnsi="Arial" w:cs="Arial"/>
          <w:b/>
          <w:color w:val="000000" w:themeColor="text1"/>
          <w:szCs w:val="21"/>
        </w:rPr>
      </w:pPr>
      <w:r w:rsidRPr="00F70889">
        <w:rPr>
          <w:rFonts w:ascii="Arial" w:hAnsi="Arial" w:cs="Arial" w:hint="eastAsia"/>
          <w:b/>
          <w:color w:val="000000" w:themeColor="text1"/>
          <w:szCs w:val="21"/>
        </w:rPr>
        <w:t>二）、服务时间和费用</w:t>
      </w:r>
    </w:p>
    <w:p w14:paraId="166E28F0" w14:textId="6CA47041" w:rsidR="00F70889" w:rsidRPr="00BF2BF2" w:rsidRDefault="00EB5F22" w:rsidP="00EB5F22">
      <w:pPr>
        <w:spacing w:before="80" w:after="80" w:line="300" w:lineRule="auto"/>
        <w:rPr>
          <w:rFonts w:ascii="Arial" w:cs="Arial"/>
          <w:b/>
          <w:color w:val="000000" w:themeColor="text1"/>
          <w:szCs w:val="21"/>
        </w:rPr>
      </w:pPr>
      <w:r w:rsidRPr="00F70889">
        <w:rPr>
          <w:rFonts w:ascii="Arial" w:cs="Arial" w:hint="eastAsia"/>
          <w:b/>
          <w:color w:val="000000" w:themeColor="text1"/>
          <w:szCs w:val="21"/>
        </w:rPr>
        <w:t>1</w:t>
      </w:r>
      <w:r w:rsidRPr="00F70889">
        <w:rPr>
          <w:rFonts w:ascii="Arial" w:cs="Arial"/>
          <w:b/>
          <w:color w:val="000000" w:themeColor="text1"/>
          <w:szCs w:val="21"/>
        </w:rPr>
        <w:t>.</w:t>
      </w:r>
      <w:r w:rsidR="00207CD1">
        <w:rPr>
          <w:rFonts w:ascii="Arial" w:cs="Arial"/>
          <w:b/>
          <w:color w:val="000000" w:themeColor="text1"/>
          <w:szCs w:val="21"/>
        </w:rPr>
        <w:t xml:space="preserve"> </w:t>
      </w:r>
      <w:r w:rsidRPr="00F70889">
        <w:rPr>
          <w:rFonts w:ascii="Arial" w:cs="Arial" w:hint="eastAsia"/>
          <w:b/>
          <w:color w:val="000000" w:themeColor="text1"/>
          <w:szCs w:val="21"/>
        </w:rPr>
        <w:t>服务</w:t>
      </w:r>
      <w:r w:rsidR="00F70889" w:rsidRPr="00F70889">
        <w:rPr>
          <w:rFonts w:ascii="Arial" w:cs="Arial" w:hint="eastAsia"/>
          <w:b/>
          <w:color w:val="000000" w:themeColor="text1"/>
          <w:szCs w:val="21"/>
        </w:rPr>
        <w:t>截至日期</w:t>
      </w:r>
      <w:r w:rsidRPr="00F70889">
        <w:rPr>
          <w:rFonts w:ascii="Arial" w:cs="Arial" w:hint="eastAsia"/>
          <w:b/>
          <w:color w:val="000000" w:themeColor="text1"/>
          <w:szCs w:val="21"/>
        </w:rPr>
        <w:t>：</w:t>
      </w:r>
      <w:r w:rsidR="00390A23" w:rsidRPr="00BF2BF2">
        <w:rPr>
          <w:rFonts w:ascii="Arial" w:cs="Arial"/>
          <w:b/>
          <w:color w:val="000000" w:themeColor="text1"/>
          <w:szCs w:val="21"/>
        </w:rPr>
        <w:t>202</w:t>
      </w:r>
      <w:r w:rsidR="00646F7E">
        <w:rPr>
          <w:rFonts w:ascii="Arial" w:cs="Arial"/>
          <w:b/>
          <w:color w:val="000000" w:themeColor="text1"/>
          <w:szCs w:val="21"/>
        </w:rPr>
        <w:t>4</w:t>
      </w:r>
      <w:r w:rsidR="00390A23" w:rsidRPr="00BF2BF2">
        <w:rPr>
          <w:rFonts w:ascii="Arial" w:cs="Arial"/>
          <w:b/>
          <w:color w:val="000000" w:themeColor="text1"/>
          <w:szCs w:val="21"/>
        </w:rPr>
        <w:t>-0</w:t>
      </w:r>
      <w:r w:rsidR="006F1AC0" w:rsidRPr="00BF2BF2">
        <w:rPr>
          <w:rFonts w:ascii="Arial" w:cs="Arial"/>
          <w:b/>
          <w:color w:val="000000" w:themeColor="text1"/>
          <w:szCs w:val="21"/>
        </w:rPr>
        <w:t>7</w:t>
      </w:r>
      <w:r w:rsidR="00390A23" w:rsidRPr="00BF2BF2">
        <w:rPr>
          <w:rFonts w:ascii="Arial" w:cs="Arial"/>
          <w:b/>
          <w:color w:val="000000" w:themeColor="text1"/>
          <w:szCs w:val="21"/>
        </w:rPr>
        <w:t>-</w:t>
      </w:r>
      <w:r w:rsidR="00126A1F" w:rsidRPr="00BF2BF2">
        <w:rPr>
          <w:rFonts w:ascii="Arial" w:cs="Arial"/>
          <w:b/>
          <w:color w:val="000000" w:themeColor="text1"/>
          <w:szCs w:val="21"/>
        </w:rPr>
        <w:t>24</w:t>
      </w:r>
      <w:r w:rsidR="00390A23" w:rsidRPr="00BF2BF2">
        <w:rPr>
          <w:rFonts w:ascii="Arial" w:cs="Arial" w:hint="eastAsia"/>
          <w:b/>
          <w:color w:val="000000" w:themeColor="text1"/>
          <w:szCs w:val="21"/>
        </w:rPr>
        <w:t>至</w:t>
      </w:r>
      <w:r w:rsidRPr="00BF2BF2">
        <w:rPr>
          <w:rFonts w:ascii="Arial" w:cs="Arial"/>
          <w:b/>
          <w:color w:val="000000" w:themeColor="text1"/>
          <w:szCs w:val="21"/>
        </w:rPr>
        <w:t>20</w:t>
      </w:r>
      <w:r w:rsidR="00E6048C" w:rsidRPr="00BF2BF2">
        <w:rPr>
          <w:rFonts w:ascii="Arial" w:cs="Arial"/>
          <w:b/>
          <w:color w:val="000000" w:themeColor="text1"/>
          <w:szCs w:val="21"/>
        </w:rPr>
        <w:t>2</w:t>
      </w:r>
      <w:r w:rsidR="00646F7E">
        <w:rPr>
          <w:rFonts w:ascii="Arial" w:cs="Arial"/>
          <w:b/>
          <w:color w:val="000000" w:themeColor="text1"/>
          <w:szCs w:val="21"/>
        </w:rPr>
        <w:t>5</w:t>
      </w:r>
      <w:r w:rsidRPr="00BF2BF2">
        <w:rPr>
          <w:rFonts w:ascii="Arial" w:cs="Arial"/>
          <w:b/>
          <w:color w:val="000000" w:themeColor="text1"/>
          <w:szCs w:val="21"/>
        </w:rPr>
        <w:t>-</w:t>
      </w:r>
      <w:r w:rsidR="00F70889" w:rsidRPr="00BF2BF2">
        <w:rPr>
          <w:rFonts w:ascii="Arial" w:cs="Arial"/>
          <w:b/>
          <w:color w:val="000000" w:themeColor="text1"/>
          <w:szCs w:val="21"/>
        </w:rPr>
        <w:t>0</w:t>
      </w:r>
      <w:r w:rsidR="006F1AC0" w:rsidRPr="00BF2BF2">
        <w:rPr>
          <w:rFonts w:ascii="Arial" w:cs="Arial"/>
          <w:b/>
          <w:color w:val="000000" w:themeColor="text1"/>
          <w:szCs w:val="21"/>
        </w:rPr>
        <w:t>7</w:t>
      </w:r>
      <w:r w:rsidRPr="00BF2BF2">
        <w:rPr>
          <w:rFonts w:ascii="Arial" w:cs="Arial"/>
          <w:b/>
          <w:color w:val="000000" w:themeColor="text1"/>
          <w:szCs w:val="21"/>
        </w:rPr>
        <w:t>-</w:t>
      </w:r>
      <w:r w:rsidR="00126A1F" w:rsidRPr="00BF2BF2">
        <w:rPr>
          <w:rFonts w:ascii="Arial" w:cs="Arial"/>
          <w:b/>
          <w:color w:val="000000" w:themeColor="text1"/>
          <w:szCs w:val="21"/>
        </w:rPr>
        <w:t>23</w:t>
      </w:r>
    </w:p>
    <w:p w14:paraId="1BF37E34" w14:textId="69564482" w:rsidR="00240677" w:rsidRDefault="00EB5F22" w:rsidP="00240677">
      <w:pPr>
        <w:spacing w:before="80" w:after="80" w:line="300" w:lineRule="auto"/>
        <w:rPr>
          <w:rFonts w:ascii="Arial" w:cs="Arial"/>
          <w:b/>
          <w:szCs w:val="21"/>
        </w:rPr>
      </w:pPr>
      <w:r w:rsidRPr="00390A23">
        <w:rPr>
          <w:rFonts w:ascii="Arial" w:cs="Arial" w:hint="eastAsia"/>
          <w:b/>
          <w:szCs w:val="21"/>
        </w:rPr>
        <w:t>2.</w:t>
      </w:r>
      <w:r w:rsidR="00207CD1">
        <w:rPr>
          <w:rFonts w:ascii="Arial" w:cs="Arial"/>
          <w:b/>
          <w:szCs w:val="21"/>
        </w:rPr>
        <w:t xml:space="preserve"> </w:t>
      </w:r>
      <w:r w:rsidRPr="00390A23">
        <w:rPr>
          <w:rFonts w:ascii="Arial" w:cs="Arial" w:hint="eastAsia"/>
          <w:b/>
          <w:szCs w:val="21"/>
        </w:rPr>
        <w:t>年度服务费</w:t>
      </w:r>
      <w:r w:rsidR="006F1AC0">
        <w:rPr>
          <w:rFonts w:ascii="Arial" w:cs="Arial" w:hint="eastAsia"/>
          <w:b/>
          <w:szCs w:val="21"/>
        </w:rPr>
        <w:t>用：</w:t>
      </w:r>
      <w:r w:rsidR="00240677" w:rsidDel="00240677">
        <w:rPr>
          <w:rFonts w:ascii="Arial" w:cs="Arial"/>
          <w:b/>
          <w:szCs w:val="21"/>
        </w:rPr>
        <w:t xml:space="preserve"> </w:t>
      </w:r>
    </w:p>
    <w:tbl>
      <w:tblPr>
        <w:tblW w:w="11199" w:type="dxa"/>
        <w:tblInd w:w="-1428" w:type="dxa"/>
        <w:tblLook w:val="04A0" w:firstRow="1" w:lastRow="0" w:firstColumn="1" w:lastColumn="0" w:noHBand="0" w:noVBand="1"/>
      </w:tblPr>
      <w:tblGrid>
        <w:gridCol w:w="1336"/>
        <w:gridCol w:w="1920"/>
        <w:gridCol w:w="980"/>
        <w:gridCol w:w="820"/>
        <w:gridCol w:w="880"/>
        <w:gridCol w:w="1480"/>
        <w:gridCol w:w="1840"/>
        <w:gridCol w:w="1943"/>
      </w:tblGrid>
      <w:tr w:rsidR="00240677" w:rsidRPr="00BA6F6C" w14:paraId="3E695A56" w14:textId="77777777" w:rsidTr="000C0B14">
        <w:trPr>
          <w:trHeight w:val="585"/>
        </w:trPr>
        <w:tc>
          <w:tcPr>
            <w:tcW w:w="13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3D4B7C"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名称</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3585AF89"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描述</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ABEC4A"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价格</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3294C4B3"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单位</w:t>
            </w:r>
          </w:p>
        </w:tc>
        <w:tc>
          <w:tcPr>
            <w:tcW w:w="880" w:type="dxa"/>
            <w:tcBorders>
              <w:top w:val="single" w:sz="8" w:space="0" w:color="auto"/>
              <w:left w:val="nil"/>
              <w:bottom w:val="single" w:sz="8" w:space="0" w:color="auto"/>
              <w:right w:val="single" w:sz="8" w:space="0" w:color="auto"/>
            </w:tcBorders>
            <w:shd w:val="clear" w:color="auto" w:fill="auto"/>
            <w:noWrap/>
            <w:vAlign w:val="center"/>
            <w:hideMark/>
          </w:tcPr>
          <w:p w14:paraId="104ADD7F"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数量</w:t>
            </w:r>
          </w:p>
        </w:tc>
        <w:tc>
          <w:tcPr>
            <w:tcW w:w="1480" w:type="dxa"/>
            <w:tcBorders>
              <w:top w:val="single" w:sz="8" w:space="0" w:color="auto"/>
              <w:left w:val="nil"/>
              <w:bottom w:val="single" w:sz="8" w:space="0" w:color="auto"/>
              <w:right w:val="single" w:sz="8" w:space="0" w:color="auto"/>
            </w:tcBorders>
            <w:shd w:val="clear" w:color="auto" w:fill="auto"/>
            <w:noWrap/>
            <w:vAlign w:val="center"/>
            <w:hideMark/>
          </w:tcPr>
          <w:p w14:paraId="23201C24"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合计（未税）</w:t>
            </w:r>
          </w:p>
        </w:tc>
        <w:tc>
          <w:tcPr>
            <w:tcW w:w="1840" w:type="dxa"/>
            <w:tcBorders>
              <w:top w:val="single" w:sz="8" w:space="0" w:color="auto"/>
              <w:left w:val="nil"/>
              <w:bottom w:val="single" w:sz="8" w:space="0" w:color="auto"/>
              <w:right w:val="single" w:sz="8" w:space="0" w:color="auto"/>
            </w:tcBorders>
            <w:shd w:val="clear" w:color="auto" w:fill="auto"/>
            <w:noWrap/>
            <w:vAlign w:val="center"/>
            <w:hideMark/>
          </w:tcPr>
          <w:p w14:paraId="21E4641A"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合计（含税6%）</w:t>
            </w:r>
          </w:p>
        </w:tc>
        <w:tc>
          <w:tcPr>
            <w:tcW w:w="1943" w:type="dxa"/>
            <w:tcBorders>
              <w:top w:val="single" w:sz="8" w:space="0" w:color="auto"/>
              <w:left w:val="nil"/>
              <w:bottom w:val="single" w:sz="8" w:space="0" w:color="auto"/>
              <w:right w:val="single" w:sz="8" w:space="0" w:color="auto"/>
            </w:tcBorders>
            <w:shd w:val="clear" w:color="auto" w:fill="auto"/>
            <w:vAlign w:val="center"/>
            <w:hideMark/>
          </w:tcPr>
          <w:p w14:paraId="51E0F6D0"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备注</w:t>
            </w:r>
          </w:p>
        </w:tc>
      </w:tr>
      <w:tr w:rsidR="00240677" w:rsidRPr="00BA6F6C" w14:paraId="09654052" w14:textId="77777777" w:rsidTr="000C0B14">
        <w:trPr>
          <w:trHeight w:val="585"/>
        </w:trPr>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BB67BC" w14:textId="77777777" w:rsidR="00240677" w:rsidRPr="00BA6F6C" w:rsidRDefault="00240677" w:rsidP="000C0B14">
            <w:pPr>
              <w:widowControl/>
              <w:jc w:val="left"/>
              <w:rPr>
                <w:rFonts w:ascii="宋体" w:hAnsi="宋体" w:cs="宋体"/>
                <w:color w:val="000000"/>
                <w:kern w:val="0"/>
                <w:sz w:val="22"/>
                <w:szCs w:val="22"/>
              </w:rPr>
            </w:pPr>
            <w:proofErr w:type="spellStart"/>
            <w:r>
              <w:rPr>
                <w:rFonts w:hint="eastAsia"/>
                <w:szCs w:val="21"/>
              </w:rPr>
              <w:t>Ultimus</w:t>
            </w:r>
            <w:proofErr w:type="spellEnd"/>
            <w:r>
              <w:rPr>
                <w:rFonts w:hint="eastAsia"/>
                <w:szCs w:val="21"/>
              </w:rPr>
              <w:t xml:space="preserve"> </w:t>
            </w:r>
            <w:r>
              <w:rPr>
                <w:rFonts w:hint="eastAsia"/>
                <w:szCs w:val="21"/>
              </w:rPr>
              <w:t>流程</w:t>
            </w:r>
            <w:r>
              <w:rPr>
                <w:rFonts w:hint="eastAsia"/>
                <w:szCs w:val="21"/>
              </w:rPr>
              <w:t>MA</w:t>
            </w:r>
          </w:p>
        </w:tc>
        <w:tc>
          <w:tcPr>
            <w:tcW w:w="1920" w:type="dxa"/>
            <w:tcBorders>
              <w:top w:val="nil"/>
              <w:left w:val="nil"/>
              <w:bottom w:val="single" w:sz="8" w:space="0" w:color="auto"/>
              <w:right w:val="single" w:sz="8" w:space="0" w:color="auto"/>
            </w:tcBorders>
            <w:shd w:val="clear" w:color="auto" w:fill="auto"/>
            <w:vAlign w:val="center"/>
            <w:hideMark/>
          </w:tcPr>
          <w:p w14:paraId="328796FA" w14:textId="77777777" w:rsidR="00240677" w:rsidRPr="00BA6F6C" w:rsidRDefault="00240677" w:rsidP="000C0B14">
            <w:pPr>
              <w:widowControl/>
              <w:jc w:val="left"/>
              <w:rPr>
                <w:rFonts w:ascii="等线" w:eastAsia="等线" w:hAnsi="等线" w:cs="宋体"/>
                <w:color w:val="000000"/>
                <w:kern w:val="0"/>
                <w:sz w:val="22"/>
                <w:szCs w:val="22"/>
              </w:rPr>
            </w:pPr>
            <w:r>
              <w:rPr>
                <w:rFonts w:hint="eastAsia"/>
                <w:szCs w:val="21"/>
              </w:rPr>
              <w:t>已开发的流程的年度维护服务</w:t>
            </w:r>
            <w:r>
              <w:rPr>
                <w:rFonts w:hint="eastAsia"/>
                <w:szCs w:val="21"/>
              </w:rPr>
              <w:t>MA</w:t>
            </w:r>
          </w:p>
        </w:tc>
        <w:tc>
          <w:tcPr>
            <w:tcW w:w="980" w:type="dxa"/>
            <w:tcBorders>
              <w:top w:val="nil"/>
              <w:left w:val="nil"/>
              <w:bottom w:val="single" w:sz="8" w:space="0" w:color="auto"/>
              <w:right w:val="single" w:sz="8" w:space="0" w:color="auto"/>
            </w:tcBorders>
            <w:shd w:val="clear" w:color="auto" w:fill="auto"/>
            <w:vAlign w:val="center"/>
            <w:hideMark/>
          </w:tcPr>
          <w:p w14:paraId="16B7BC14" w14:textId="77777777" w:rsidR="00240677" w:rsidRPr="00BA6F6C" w:rsidRDefault="00240677" w:rsidP="000C0B14">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44625</w:t>
            </w:r>
          </w:p>
        </w:tc>
        <w:tc>
          <w:tcPr>
            <w:tcW w:w="820" w:type="dxa"/>
            <w:tcBorders>
              <w:top w:val="nil"/>
              <w:left w:val="nil"/>
              <w:bottom w:val="single" w:sz="8" w:space="0" w:color="auto"/>
              <w:right w:val="single" w:sz="8" w:space="0" w:color="auto"/>
            </w:tcBorders>
            <w:shd w:val="clear" w:color="auto" w:fill="auto"/>
            <w:vAlign w:val="center"/>
            <w:hideMark/>
          </w:tcPr>
          <w:p w14:paraId="21B71B24"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年</w:t>
            </w:r>
          </w:p>
        </w:tc>
        <w:tc>
          <w:tcPr>
            <w:tcW w:w="880" w:type="dxa"/>
            <w:tcBorders>
              <w:top w:val="nil"/>
              <w:left w:val="nil"/>
              <w:bottom w:val="single" w:sz="8" w:space="0" w:color="auto"/>
              <w:right w:val="single" w:sz="8" w:space="0" w:color="auto"/>
            </w:tcBorders>
            <w:shd w:val="clear" w:color="auto" w:fill="auto"/>
            <w:noWrap/>
            <w:vAlign w:val="center"/>
            <w:hideMark/>
          </w:tcPr>
          <w:p w14:paraId="0898FFAF"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1</w:t>
            </w:r>
          </w:p>
        </w:tc>
        <w:tc>
          <w:tcPr>
            <w:tcW w:w="1480" w:type="dxa"/>
            <w:tcBorders>
              <w:top w:val="nil"/>
              <w:left w:val="nil"/>
              <w:bottom w:val="single" w:sz="8" w:space="0" w:color="auto"/>
              <w:right w:val="single" w:sz="8" w:space="0" w:color="auto"/>
            </w:tcBorders>
            <w:shd w:val="clear" w:color="auto" w:fill="auto"/>
            <w:noWrap/>
            <w:vAlign w:val="center"/>
            <w:hideMark/>
          </w:tcPr>
          <w:p w14:paraId="70959A9D"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44625</w:t>
            </w:r>
          </w:p>
        </w:tc>
        <w:tc>
          <w:tcPr>
            <w:tcW w:w="1840" w:type="dxa"/>
            <w:tcBorders>
              <w:top w:val="nil"/>
              <w:left w:val="nil"/>
              <w:bottom w:val="single" w:sz="8" w:space="0" w:color="auto"/>
              <w:right w:val="single" w:sz="8" w:space="0" w:color="auto"/>
            </w:tcBorders>
            <w:shd w:val="clear" w:color="auto" w:fill="auto"/>
            <w:noWrap/>
            <w:vAlign w:val="center"/>
            <w:hideMark/>
          </w:tcPr>
          <w:p w14:paraId="36596229"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47302.5</w:t>
            </w:r>
          </w:p>
        </w:tc>
        <w:tc>
          <w:tcPr>
            <w:tcW w:w="1943" w:type="dxa"/>
            <w:vMerge w:val="restart"/>
            <w:tcBorders>
              <w:top w:val="nil"/>
              <w:left w:val="single" w:sz="8" w:space="0" w:color="auto"/>
              <w:bottom w:val="single" w:sz="8" w:space="0" w:color="auto"/>
              <w:right w:val="single" w:sz="8" w:space="0" w:color="auto"/>
            </w:tcBorders>
            <w:shd w:val="clear" w:color="auto" w:fill="auto"/>
            <w:hideMark/>
          </w:tcPr>
          <w:p w14:paraId="1E1792BE" w14:textId="77777777" w:rsidR="00240677" w:rsidRPr="00BA6F6C" w:rsidRDefault="00240677" w:rsidP="000C0B14">
            <w:pPr>
              <w:widowControl/>
              <w:jc w:val="left"/>
              <w:rPr>
                <w:rFonts w:ascii="等线" w:eastAsia="等线" w:hAnsi="等线" w:cs="宋体"/>
                <w:color w:val="FF0000"/>
                <w:kern w:val="0"/>
                <w:sz w:val="22"/>
                <w:szCs w:val="22"/>
              </w:rPr>
            </w:pPr>
          </w:p>
        </w:tc>
      </w:tr>
      <w:tr w:rsidR="00240677" w:rsidRPr="00BA6F6C" w14:paraId="5F724D8C" w14:textId="77777777" w:rsidTr="000C0B14">
        <w:trPr>
          <w:trHeight w:val="690"/>
        </w:trPr>
        <w:tc>
          <w:tcPr>
            <w:tcW w:w="13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612D3C" w14:textId="77777777" w:rsidR="00240677" w:rsidRPr="00BA6F6C" w:rsidRDefault="00240677" w:rsidP="000C0B14">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 xml:space="preserve">光华荣昌绩效管理系统 </w:t>
            </w:r>
          </w:p>
        </w:tc>
        <w:tc>
          <w:tcPr>
            <w:tcW w:w="1920" w:type="dxa"/>
            <w:tcBorders>
              <w:top w:val="nil"/>
              <w:left w:val="nil"/>
              <w:bottom w:val="single" w:sz="8" w:space="0" w:color="auto"/>
              <w:right w:val="single" w:sz="8" w:space="0" w:color="auto"/>
            </w:tcBorders>
            <w:shd w:val="clear" w:color="auto" w:fill="auto"/>
            <w:vAlign w:val="center"/>
            <w:hideMark/>
          </w:tcPr>
          <w:p w14:paraId="0711070E"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光华荣昌绩效管理系统年度运维</w:t>
            </w:r>
          </w:p>
        </w:tc>
        <w:tc>
          <w:tcPr>
            <w:tcW w:w="980" w:type="dxa"/>
            <w:tcBorders>
              <w:top w:val="nil"/>
              <w:left w:val="nil"/>
              <w:bottom w:val="single" w:sz="8" w:space="0" w:color="auto"/>
              <w:right w:val="single" w:sz="8" w:space="0" w:color="auto"/>
            </w:tcBorders>
            <w:shd w:val="clear" w:color="auto" w:fill="auto"/>
            <w:vAlign w:val="center"/>
            <w:hideMark/>
          </w:tcPr>
          <w:p w14:paraId="334856AA" w14:textId="77777777" w:rsidR="00240677" w:rsidRPr="00BA6F6C" w:rsidRDefault="00240677" w:rsidP="000C0B14">
            <w:pPr>
              <w:widowControl/>
              <w:jc w:val="left"/>
              <w:rPr>
                <w:rFonts w:ascii="宋体" w:hAnsi="宋体" w:cs="宋体"/>
                <w:color w:val="000000"/>
                <w:kern w:val="0"/>
                <w:sz w:val="22"/>
                <w:szCs w:val="22"/>
              </w:rPr>
            </w:pPr>
            <w:r w:rsidRPr="00BA6F6C">
              <w:rPr>
                <w:rFonts w:ascii="宋体" w:hAnsi="宋体" w:cs="宋体" w:hint="eastAsia"/>
                <w:color w:val="000000"/>
                <w:kern w:val="0"/>
                <w:sz w:val="22"/>
                <w:szCs w:val="22"/>
              </w:rPr>
              <w:t>2500</w:t>
            </w:r>
          </w:p>
        </w:tc>
        <w:tc>
          <w:tcPr>
            <w:tcW w:w="820" w:type="dxa"/>
            <w:tcBorders>
              <w:top w:val="nil"/>
              <w:left w:val="nil"/>
              <w:bottom w:val="single" w:sz="8" w:space="0" w:color="auto"/>
              <w:right w:val="single" w:sz="8" w:space="0" w:color="auto"/>
            </w:tcBorders>
            <w:shd w:val="clear" w:color="auto" w:fill="auto"/>
            <w:vAlign w:val="center"/>
            <w:hideMark/>
          </w:tcPr>
          <w:p w14:paraId="79318288" w14:textId="77777777" w:rsidR="00240677" w:rsidRPr="00BA6F6C" w:rsidRDefault="00240677" w:rsidP="000C0B14">
            <w:pPr>
              <w:widowControl/>
              <w:jc w:val="left"/>
              <w:rPr>
                <w:rFonts w:ascii="等线" w:eastAsia="等线" w:hAnsi="等线" w:cs="宋体"/>
                <w:color w:val="000000"/>
                <w:kern w:val="0"/>
                <w:sz w:val="22"/>
                <w:szCs w:val="22"/>
              </w:rPr>
            </w:pPr>
            <w:r w:rsidRPr="00BA6F6C">
              <w:rPr>
                <w:rFonts w:ascii="等线" w:eastAsia="等线" w:hAnsi="等线" w:cs="宋体" w:hint="eastAsia"/>
                <w:color w:val="000000"/>
                <w:kern w:val="0"/>
                <w:sz w:val="22"/>
                <w:szCs w:val="22"/>
              </w:rPr>
              <w:t>天</w:t>
            </w:r>
          </w:p>
        </w:tc>
        <w:tc>
          <w:tcPr>
            <w:tcW w:w="880" w:type="dxa"/>
            <w:tcBorders>
              <w:top w:val="nil"/>
              <w:left w:val="nil"/>
              <w:bottom w:val="single" w:sz="8" w:space="0" w:color="auto"/>
              <w:right w:val="single" w:sz="8" w:space="0" w:color="auto"/>
            </w:tcBorders>
            <w:shd w:val="clear" w:color="auto" w:fill="auto"/>
            <w:noWrap/>
            <w:vAlign w:val="center"/>
            <w:hideMark/>
          </w:tcPr>
          <w:p w14:paraId="7B69A63F" w14:textId="77777777" w:rsidR="00240677" w:rsidRPr="00BA6F6C" w:rsidRDefault="00240677" w:rsidP="000C0B14">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5</w:t>
            </w:r>
          </w:p>
        </w:tc>
        <w:tc>
          <w:tcPr>
            <w:tcW w:w="1480" w:type="dxa"/>
            <w:tcBorders>
              <w:top w:val="nil"/>
              <w:left w:val="nil"/>
              <w:bottom w:val="single" w:sz="8" w:space="0" w:color="auto"/>
              <w:right w:val="single" w:sz="8" w:space="0" w:color="auto"/>
            </w:tcBorders>
            <w:shd w:val="clear" w:color="auto" w:fill="auto"/>
            <w:noWrap/>
            <w:vAlign w:val="center"/>
            <w:hideMark/>
          </w:tcPr>
          <w:p w14:paraId="1F1BAF0F" w14:textId="77777777" w:rsidR="00240677" w:rsidRPr="00BA6F6C" w:rsidRDefault="00240677" w:rsidP="000C0B14">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1</w:t>
            </w:r>
            <w:r w:rsidRPr="00BA6F6C">
              <w:rPr>
                <w:rFonts w:ascii="等线" w:eastAsia="等线" w:hAnsi="等线" w:cs="宋体" w:hint="eastAsia"/>
                <w:color w:val="000000"/>
                <w:kern w:val="0"/>
                <w:sz w:val="22"/>
                <w:szCs w:val="22"/>
              </w:rPr>
              <w:t>2500</w:t>
            </w:r>
          </w:p>
        </w:tc>
        <w:tc>
          <w:tcPr>
            <w:tcW w:w="1840" w:type="dxa"/>
            <w:tcBorders>
              <w:top w:val="nil"/>
              <w:left w:val="nil"/>
              <w:bottom w:val="single" w:sz="8" w:space="0" w:color="auto"/>
              <w:right w:val="single" w:sz="8" w:space="0" w:color="auto"/>
            </w:tcBorders>
            <w:shd w:val="clear" w:color="auto" w:fill="auto"/>
            <w:noWrap/>
            <w:vAlign w:val="center"/>
            <w:hideMark/>
          </w:tcPr>
          <w:p w14:paraId="041782C8" w14:textId="77777777" w:rsidR="00240677" w:rsidRPr="00BA6F6C" w:rsidRDefault="00240677" w:rsidP="000C0B14">
            <w:pPr>
              <w:widowControl/>
              <w:jc w:val="left"/>
              <w:rPr>
                <w:rFonts w:ascii="等线" w:eastAsia="等线" w:hAnsi="等线" w:cs="宋体"/>
                <w:color w:val="000000"/>
                <w:kern w:val="0"/>
                <w:sz w:val="22"/>
                <w:szCs w:val="22"/>
              </w:rPr>
            </w:pPr>
            <w:r>
              <w:rPr>
                <w:rFonts w:ascii="等线" w:eastAsia="等线" w:hAnsi="等线" w:cs="宋体" w:hint="eastAsia"/>
                <w:color w:val="000000"/>
                <w:kern w:val="0"/>
                <w:sz w:val="22"/>
                <w:szCs w:val="22"/>
              </w:rPr>
              <w:t>赠送</w:t>
            </w:r>
          </w:p>
        </w:tc>
        <w:tc>
          <w:tcPr>
            <w:tcW w:w="1943" w:type="dxa"/>
            <w:vMerge/>
            <w:tcBorders>
              <w:top w:val="nil"/>
              <w:left w:val="single" w:sz="8" w:space="0" w:color="auto"/>
              <w:bottom w:val="single" w:sz="8" w:space="0" w:color="auto"/>
              <w:right w:val="single" w:sz="8" w:space="0" w:color="auto"/>
            </w:tcBorders>
            <w:vAlign w:val="center"/>
            <w:hideMark/>
          </w:tcPr>
          <w:p w14:paraId="1500EC34" w14:textId="77777777" w:rsidR="00240677" w:rsidRPr="00BA6F6C" w:rsidRDefault="00240677" w:rsidP="000C0B14">
            <w:pPr>
              <w:widowControl/>
              <w:jc w:val="left"/>
              <w:rPr>
                <w:rFonts w:ascii="等线" w:eastAsia="等线" w:hAnsi="等线" w:cs="宋体"/>
                <w:color w:val="FF0000"/>
                <w:kern w:val="0"/>
                <w:sz w:val="22"/>
                <w:szCs w:val="22"/>
              </w:rPr>
            </w:pPr>
          </w:p>
        </w:tc>
      </w:tr>
      <w:tr w:rsidR="00240677" w:rsidRPr="00BA6F6C" w14:paraId="40CC0358" w14:textId="77777777" w:rsidTr="000C0B14">
        <w:trPr>
          <w:trHeight w:val="660"/>
        </w:trPr>
        <w:tc>
          <w:tcPr>
            <w:tcW w:w="9256"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3F15D8B7" w14:textId="77777777" w:rsidR="00240677" w:rsidRPr="00BA6F6C" w:rsidRDefault="00240677" w:rsidP="000C0B14">
            <w:pPr>
              <w:widowControl/>
              <w:jc w:val="right"/>
              <w:rPr>
                <w:rFonts w:ascii="宋体" w:hAnsi="宋体" w:cs="宋体"/>
                <w:b/>
                <w:bCs/>
                <w:color w:val="000000"/>
                <w:kern w:val="0"/>
                <w:sz w:val="22"/>
                <w:szCs w:val="22"/>
              </w:rPr>
            </w:pPr>
            <w:r w:rsidRPr="00BA6F6C">
              <w:rPr>
                <w:rFonts w:ascii="宋体" w:hAnsi="宋体" w:cs="宋体" w:hint="eastAsia"/>
                <w:b/>
                <w:bCs/>
                <w:color w:val="000000"/>
                <w:kern w:val="0"/>
                <w:sz w:val="22"/>
                <w:szCs w:val="22"/>
              </w:rPr>
              <w:t>总价不含税：</w:t>
            </w:r>
            <w:proofErr w:type="gramStart"/>
            <w:r>
              <w:rPr>
                <w:rFonts w:ascii="宋体" w:hAnsi="宋体" w:cs="宋体" w:hint="eastAsia"/>
                <w:b/>
                <w:bCs/>
                <w:color w:val="000000"/>
                <w:kern w:val="0"/>
                <w:sz w:val="22"/>
                <w:szCs w:val="22"/>
              </w:rPr>
              <w:t>肆</w:t>
            </w:r>
            <w:r w:rsidRPr="00BA6F6C">
              <w:rPr>
                <w:rFonts w:ascii="宋体" w:hAnsi="宋体" w:cs="宋体" w:hint="eastAsia"/>
                <w:b/>
                <w:bCs/>
                <w:color w:val="000000"/>
                <w:kern w:val="0"/>
                <w:sz w:val="22"/>
                <w:szCs w:val="22"/>
              </w:rPr>
              <w:t>万</w:t>
            </w:r>
            <w:r>
              <w:rPr>
                <w:rFonts w:ascii="宋体" w:hAnsi="宋体" w:cs="宋体" w:hint="eastAsia"/>
                <w:b/>
                <w:bCs/>
                <w:color w:val="000000"/>
                <w:kern w:val="0"/>
                <w:sz w:val="22"/>
                <w:szCs w:val="22"/>
              </w:rPr>
              <w:t>肆</w:t>
            </w:r>
            <w:r w:rsidRPr="00BA6F6C">
              <w:rPr>
                <w:rFonts w:ascii="宋体" w:hAnsi="宋体" w:cs="宋体" w:hint="eastAsia"/>
                <w:b/>
                <w:bCs/>
                <w:color w:val="000000"/>
                <w:kern w:val="0"/>
                <w:sz w:val="22"/>
                <w:szCs w:val="22"/>
              </w:rPr>
              <w:t>仟</w:t>
            </w:r>
            <w:r>
              <w:rPr>
                <w:rFonts w:ascii="宋体" w:hAnsi="宋体" w:cs="宋体" w:hint="eastAsia"/>
                <w:b/>
                <w:bCs/>
                <w:color w:val="000000"/>
                <w:kern w:val="0"/>
                <w:sz w:val="22"/>
                <w:szCs w:val="22"/>
              </w:rPr>
              <w:t>陆</w:t>
            </w:r>
            <w:r w:rsidRPr="00BA6F6C">
              <w:rPr>
                <w:rFonts w:ascii="宋体" w:hAnsi="宋体" w:cs="宋体" w:hint="eastAsia"/>
                <w:b/>
                <w:bCs/>
                <w:color w:val="000000"/>
                <w:kern w:val="0"/>
                <w:sz w:val="22"/>
                <w:szCs w:val="22"/>
              </w:rPr>
              <w:t>佰</w:t>
            </w:r>
            <w:r>
              <w:rPr>
                <w:rFonts w:ascii="宋体" w:hAnsi="宋体" w:cs="宋体" w:hint="eastAsia"/>
                <w:b/>
                <w:bCs/>
                <w:color w:val="000000"/>
                <w:kern w:val="0"/>
                <w:sz w:val="22"/>
                <w:szCs w:val="22"/>
              </w:rPr>
              <w:t>贰拾伍</w:t>
            </w:r>
            <w:proofErr w:type="gramEnd"/>
            <w:r w:rsidRPr="00BA6F6C">
              <w:rPr>
                <w:rFonts w:ascii="宋体" w:hAnsi="宋体" w:cs="宋体" w:hint="eastAsia"/>
                <w:b/>
                <w:bCs/>
                <w:color w:val="000000"/>
                <w:kern w:val="0"/>
                <w:sz w:val="22"/>
                <w:szCs w:val="22"/>
              </w:rPr>
              <w:t>元整（￥</w:t>
            </w:r>
            <w:r>
              <w:rPr>
                <w:rFonts w:ascii="宋体" w:hAnsi="宋体" w:cs="宋体" w:hint="eastAsia"/>
                <w:b/>
                <w:bCs/>
                <w:color w:val="000000"/>
                <w:kern w:val="0"/>
                <w:sz w:val="22"/>
                <w:szCs w:val="22"/>
              </w:rPr>
              <w:t>44</w:t>
            </w:r>
            <w:r w:rsidRPr="00BA6F6C">
              <w:rPr>
                <w:rFonts w:ascii="宋体" w:hAnsi="宋体" w:cs="宋体" w:hint="eastAsia"/>
                <w:b/>
                <w:bCs/>
                <w:color w:val="000000"/>
                <w:kern w:val="0"/>
                <w:sz w:val="22"/>
                <w:szCs w:val="22"/>
              </w:rPr>
              <w:t>,</w:t>
            </w:r>
            <w:r>
              <w:rPr>
                <w:rFonts w:ascii="宋体" w:hAnsi="宋体" w:cs="宋体" w:hint="eastAsia"/>
                <w:b/>
                <w:bCs/>
                <w:color w:val="000000"/>
                <w:kern w:val="0"/>
                <w:sz w:val="22"/>
                <w:szCs w:val="22"/>
              </w:rPr>
              <w:t>625</w:t>
            </w:r>
            <w:r w:rsidRPr="00BA6F6C">
              <w:rPr>
                <w:rFonts w:ascii="宋体" w:hAnsi="宋体" w:cs="宋体" w:hint="eastAsia"/>
                <w:b/>
                <w:bCs/>
                <w:color w:val="000000"/>
                <w:kern w:val="0"/>
                <w:sz w:val="22"/>
                <w:szCs w:val="22"/>
              </w:rPr>
              <w:t>.</w:t>
            </w:r>
            <w:r>
              <w:rPr>
                <w:rFonts w:ascii="宋体" w:hAnsi="宋体" w:cs="宋体" w:hint="eastAsia"/>
                <w:b/>
                <w:bCs/>
                <w:color w:val="000000"/>
                <w:kern w:val="0"/>
                <w:sz w:val="22"/>
                <w:szCs w:val="22"/>
              </w:rPr>
              <w:t>0</w:t>
            </w:r>
            <w:r w:rsidRPr="00BA6F6C">
              <w:rPr>
                <w:rFonts w:ascii="宋体" w:hAnsi="宋体" w:cs="宋体" w:hint="eastAsia"/>
                <w:b/>
                <w:bCs/>
                <w:color w:val="000000"/>
                <w:kern w:val="0"/>
                <w:sz w:val="22"/>
                <w:szCs w:val="22"/>
              </w:rPr>
              <w:t>0）</w:t>
            </w:r>
          </w:p>
        </w:tc>
        <w:tc>
          <w:tcPr>
            <w:tcW w:w="1943" w:type="dxa"/>
            <w:vMerge/>
            <w:tcBorders>
              <w:top w:val="nil"/>
              <w:left w:val="single" w:sz="8" w:space="0" w:color="auto"/>
              <w:bottom w:val="single" w:sz="8" w:space="0" w:color="auto"/>
              <w:right w:val="single" w:sz="8" w:space="0" w:color="auto"/>
            </w:tcBorders>
            <w:vAlign w:val="center"/>
            <w:hideMark/>
          </w:tcPr>
          <w:p w14:paraId="4427AAB0" w14:textId="77777777" w:rsidR="00240677" w:rsidRPr="00BA6F6C" w:rsidRDefault="00240677" w:rsidP="000C0B14">
            <w:pPr>
              <w:widowControl/>
              <w:jc w:val="left"/>
              <w:rPr>
                <w:rFonts w:ascii="等线" w:eastAsia="等线" w:hAnsi="等线" w:cs="宋体"/>
                <w:color w:val="FF0000"/>
                <w:kern w:val="0"/>
                <w:sz w:val="22"/>
                <w:szCs w:val="22"/>
              </w:rPr>
            </w:pPr>
          </w:p>
        </w:tc>
      </w:tr>
      <w:tr w:rsidR="00240677" w:rsidRPr="00BA6F6C" w14:paraId="1CFD431E" w14:textId="77777777" w:rsidTr="000C0B14">
        <w:trPr>
          <w:trHeight w:val="660"/>
        </w:trPr>
        <w:tc>
          <w:tcPr>
            <w:tcW w:w="9256"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14:paraId="6DA925E7" w14:textId="77777777" w:rsidR="00240677" w:rsidRPr="00BA6F6C" w:rsidRDefault="00240677" w:rsidP="000C0B14">
            <w:pPr>
              <w:widowControl/>
              <w:jc w:val="right"/>
              <w:rPr>
                <w:rFonts w:ascii="宋体" w:hAnsi="宋体" w:cs="宋体"/>
                <w:b/>
                <w:bCs/>
                <w:color w:val="000000"/>
                <w:kern w:val="0"/>
                <w:sz w:val="22"/>
                <w:szCs w:val="22"/>
              </w:rPr>
            </w:pPr>
            <w:r w:rsidRPr="00BA6F6C">
              <w:rPr>
                <w:rFonts w:ascii="宋体" w:hAnsi="宋体" w:cs="宋体" w:hint="eastAsia"/>
                <w:b/>
                <w:bCs/>
                <w:color w:val="000000"/>
                <w:kern w:val="0"/>
                <w:sz w:val="22"/>
                <w:szCs w:val="22"/>
              </w:rPr>
              <w:t>总价含税：</w:t>
            </w:r>
            <w:proofErr w:type="gramStart"/>
            <w:r>
              <w:rPr>
                <w:rFonts w:ascii="宋体" w:hAnsi="宋体" w:cs="宋体" w:hint="eastAsia"/>
                <w:b/>
                <w:bCs/>
                <w:color w:val="000000"/>
                <w:kern w:val="0"/>
                <w:sz w:val="22"/>
                <w:szCs w:val="22"/>
              </w:rPr>
              <w:t>肆</w:t>
            </w:r>
            <w:r w:rsidRPr="00BA6F6C">
              <w:rPr>
                <w:rFonts w:ascii="宋体" w:hAnsi="宋体" w:cs="宋体" w:hint="eastAsia"/>
                <w:b/>
                <w:bCs/>
                <w:color w:val="000000"/>
                <w:kern w:val="0"/>
                <w:sz w:val="22"/>
                <w:szCs w:val="22"/>
              </w:rPr>
              <w:t>万</w:t>
            </w:r>
            <w:r>
              <w:rPr>
                <w:rFonts w:ascii="宋体" w:hAnsi="宋体" w:cs="宋体" w:hint="eastAsia"/>
                <w:b/>
                <w:bCs/>
                <w:color w:val="000000"/>
                <w:kern w:val="0"/>
                <w:sz w:val="22"/>
                <w:szCs w:val="22"/>
              </w:rPr>
              <w:t>柒</w:t>
            </w:r>
            <w:r w:rsidRPr="00BA6F6C">
              <w:rPr>
                <w:rFonts w:ascii="宋体" w:hAnsi="宋体" w:cs="宋体" w:hint="eastAsia"/>
                <w:b/>
                <w:bCs/>
                <w:color w:val="000000"/>
                <w:kern w:val="0"/>
                <w:sz w:val="22"/>
                <w:szCs w:val="22"/>
              </w:rPr>
              <w:t>仟</w:t>
            </w:r>
            <w:r>
              <w:rPr>
                <w:rFonts w:ascii="宋体" w:hAnsi="宋体" w:cs="宋体" w:hint="eastAsia"/>
                <w:b/>
                <w:bCs/>
                <w:color w:val="000000"/>
                <w:kern w:val="0"/>
                <w:sz w:val="22"/>
                <w:szCs w:val="22"/>
              </w:rPr>
              <w:t>叁</w:t>
            </w:r>
            <w:r w:rsidRPr="00BA6F6C">
              <w:rPr>
                <w:rFonts w:ascii="宋体" w:hAnsi="宋体" w:cs="宋体" w:hint="eastAsia"/>
                <w:b/>
                <w:bCs/>
                <w:color w:val="000000"/>
                <w:kern w:val="0"/>
                <w:sz w:val="22"/>
                <w:szCs w:val="22"/>
              </w:rPr>
              <w:t>佰零贰</w:t>
            </w:r>
            <w:r>
              <w:rPr>
                <w:rFonts w:ascii="宋体" w:hAnsi="宋体" w:cs="宋体" w:hint="eastAsia"/>
                <w:b/>
                <w:bCs/>
                <w:color w:val="000000"/>
                <w:kern w:val="0"/>
                <w:sz w:val="22"/>
                <w:szCs w:val="22"/>
              </w:rPr>
              <w:t>拾</w:t>
            </w:r>
            <w:r w:rsidRPr="00BA6F6C">
              <w:rPr>
                <w:rFonts w:ascii="宋体" w:hAnsi="宋体" w:cs="宋体" w:hint="eastAsia"/>
                <w:b/>
                <w:bCs/>
                <w:color w:val="000000"/>
                <w:kern w:val="0"/>
                <w:sz w:val="22"/>
                <w:szCs w:val="22"/>
              </w:rPr>
              <w:t>伍</w:t>
            </w:r>
            <w:proofErr w:type="gramEnd"/>
            <w:r>
              <w:rPr>
                <w:rFonts w:ascii="宋体" w:hAnsi="宋体" w:cs="宋体" w:hint="eastAsia"/>
                <w:b/>
                <w:bCs/>
                <w:color w:val="000000"/>
                <w:kern w:val="0"/>
                <w:sz w:val="22"/>
                <w:szCs w:val="22"/>
              </w:rPr>
              <w:t>元</w:t>
            </w:r>
            <w:r w:rsidRPr="00BA6F6C">
              <w:rPr>
                <w:rFonts w:ascii="宋体" w:hAnsi="宋体" w:cs="宋体" w:hint="eastAsia"/>
                <w:b/>
                <w:bCs/>
                <w:color w:val="000000"/>
                <w:kern w:val="0"/>
                <w:sz w:val="22"/>
                <w:szCs w:val="22"/>
              </w:rPr>
              <w:t>整（￥</w:t>
            </w:r>
            <w:r>
              <w:rPr>
                <w:rFonts w:ascii="宋体" w:hAnsi="宋体" w:cs="宋体" w:hint="eastAsia"/>
                <w:b/>
                <w:bCs/>
                <w:color w:val="000000"/>
                <w:kern w:val="0"/>
                <w:sz w:val="22"/>
                <w:szCs w:val="22"/>
              </w:rPr>
              <w:t>47</w:t>
            </w:r>
            <w:r w:rsidRPr="00BA6F6C">
              <w:rPr>
                <w:rFonts w:ascii="宋体" w:hAnsi="宋体" w:cs="宋体" w:hint="eastAsia"/>
                <w:b/>
                <w:bCs/>
                <w:color w:val="000000"/>
                <w:kern w:val="0"/>
                <w:sz w:val="22"/>
                <w:szCs w:val="22"/>
              </w:rPr>
              <w:t>,</w:t>
            </w:r>
            <w:r>
              <w:rPr>
                <w:rFonts w:ascii="宋体" w:hAnsi="宋体" w:cs="宋体" w:hint="eastAsia"/>
                <w:b/>
                <w:bCs/>
                <w:color w:val="000000"/>
                <w:kern w:val="0"/>
                <w:sz w:val="22"/>
                <w:szCs w:val="22"/>
              </w:rPr>
              <w:t>3</w:t>
            </w:r>
            <w:r w:rsidRPr="00BA6F6C">
              <w:rPr>
                <w:rFonts w:ascii="宋体" w:hAnsi="宋体" w:cs="宋体" w:hint="eastAsia"/>
                <w:b/>
                <w:bCs/>
                <w:color w:val="000000"/>
                <w:kern w:val="0"/>
                <w:sz w:val="22"/>
                <w:szCs w:val="22"/>
              </w:rPr>
              <w:t>02.50）</w:t>
            </w:r>
          </w:p>
        </w:tc>
        <w:tc>
          <w:tcPr>
            <w:tcW w:w="1943" w:type="dxa"/>
            <w:vMerge/>
            <w:tcBorders>
              <w:top w:val="nil"/>
              <w:left w:val="single" w:sz="8" w:space="0" w:color="auto"/>
              <w:bottom w:val="single" w:sz="8" w:space="0" w:color="auto"/>
              <w:right w:val="single" w:sz="8" w:space="0" w:color="auto"/>
            </w:tcBorders>
            <w:vAlign w:val="center"/>
            <w:hideMark/>
          </w:tcPr>
          <w:p w14:paraId="0D1FEE15" w14:textId="77777777" w:rsidR="00240677" w:rsidRPr="00BA6F6C" w:rsidRDefault="00240677" w:rsidP="000C0B14">
            <w:pPr>
              <w:widowControl/>
              <w:jc w:val="left"/>
              <w:rPr>
                <w:rFonts w:ascii="等线" w:eastAsia="等线" w:hAnsi="等线" w:cs="宋体"/>
                <w:color w:val="FF0000"/>
                <w:kern w:val="0"/>
                <w:sz w:val="22"/>
                <w:szCs w:val="22"/>
              </w:rPr>
            </w:pPr>
          </w:p>
        </w:tc>
      </w:tr>
    </w:tbl>
    <w:p w14:paraId="3B04A52C" w14:textId="77777777" w:rsidR="00240677" w:rsidRPr="00C3653E" w:rsidRDefault="00240677" w:rsidP="00240677">
      <w:pPr>
        <w:spacing w:before="80" w:after="80" w:line="300" w:lineRule="auto"/>
        <w:rPr>
          <w:rFonts w:ascii="Arial" w:cs="Arial"/>
          <w:b/>
          <w:szCs w:val="21"/>
        </w:rPr>
      </w:pPr>
    </w:p>
    <w:p w14:paraId="0C0FDB4E" w14:textId="77777777" w:rsidR="00240677" w:rsidRPr="00240677" w:rsidRDefault="00240677" w:rsidP="00240677">
      <w:pPr>
        <w:spacing w:before="80" w:after="80" w:line="300" w:lineRule="auto"/>
        <w:rPr>
          <w:rFonts w:ascii="Arial" w:cs="Arial"/>
          <w:b/>
          <w:szCs w:val="21"/>
        </w:rPr>
      </w:pPr>
    </w:p>
    <w:p w14:paraId="73ECAAA5" w14:textId="5332C7D3" w:rsidR="00A87371" w:rsidRPr="00BF2BF2" w:rsidRDefault="00A87371" w:rsidP="00E6048C">
      <w:pPr>
        <w:spacing w:before="80" w:after="80" w:line="300" w:lineRule="auto"/>
        <w:rPr>
          <w:rFonts w:ascii="Arial" w:cs="Arial"/>
          <w:b/>
          <w:color w:val="000000" w:themeColor="text1"/>
          <w:szCs w:val="21"/>
        </w:rPr>
      </w:pPr>
      <w:r w:rsidRPr="00BF2BF2">
        <w:rPr>
          <w:rFonts w:ascii="Arial" w:cs="Arial"/>
          <w:b/>
          <w:color w:val="000000" w:themeColor="text1"/>
          <w:szCs w:val="21"/>
        </w:rPr>
        <w:t>3.</w:t>
      </w:r>
      <w:r w:rsidR="00207CD1">
        <w:rPr>
          <w:rFonts w:ascii="Arial" w:cs="Arial"/>
          <w:b/>
          <w:color w:val="000000" w:themeColor="text1"/>
          <w:szCs w:val="21"/>
        </w:rPr>
        <w:t xml:space="preserve"> </w:t>
      </w:r>
      <w:r w:rsidRPr="00BF2BF2">
        <w:rPr>
          <w:rFonts w:ascii="Arial" w:cs="Arial" w:hint="eastAsia"/>
          <w:b/>
          <w:color w:val="000000" w:themeColor="text1"/>
          <w:szCs w:val="21"/>
        </w:rPr>
        <w:t>需求变更人天单价</w:t>
      </w:r>
      <w:proofErr w:type="gramStart"/>
      <w:r w:rsidRPr="00BF2BF2">
        <w:rPr>
          <w:rFonts w:ascii="Arial" w:cs="Arial" w:hint="eastAsia"/>
          <w:b/>
          <w:color w:val="000000" w:themeColor="text1"/>
          <w:szCs w:val="21"/>
        </w:rPr>
        <w:t>为未税</w:t>
      </w:r>
      <w:r w:rsidRPr="00BF2BF2">
        <w:rPr>
          <w:rFonts w:ascii="Arial" w:cs="Arial"/>
          <w:b/>
          <w:color w:val="000000" w:themeColor="text1"/>
          <w:szCs w:val="21"/>
        </w:rPr>
        <w:t>2</w:t>
      </w:r>
      <w:r w:rsidR="00BA6F6C" w:rsidRPr="00BF2BF2">
        <w:rPr>
          <w:rFonts w:ascii="Arial" w:cs="Arial"/>
          <w:b/>
          <w:color w:val="000000" w:themeColor="text1"/>
          <w:szCs w:val="21"/>
        </w:rPr>
        <w:t>500</w:t>
      </w:r>
      <w:r w:rsidRPr="00BF2BF2">
        <w:rPr>
          <w:rFonts w:ascii="Arial" w:cs="Arial" w:hint="eastAsia"/>
          <w:b/>
          <w:color w:val="000000" w:themeColor="text1"/>
          <w:szCs w:val="21"/>
        </w:rPr>
        <w:t>元</w:t>
      </w:r>
      <w:proofErr w:type="gramEnd"/>
      <w:r w:rsidRPr="00BF2BF2">
        <w:rPr>
          <w:rFonts w:ascii="Arial" w:cs="Arial"/>
          <w:b/>
          <w:color w:val="000000" w:themeColor="text1"/>
          <w:szCs w:val="21"/>
        </w:rPr>
        <w:t>/</w:t>
      </w:r>
      <w:r w:rsidRPr="00BF2BF2">
        <w:rPr>
          <w:rFonts w:ascii="Arial" w:cs="Arial" w:hint="eastAsia"/>
          <w:b/>
          <w:color w:val="000000" w:themeColor="text1"/>
          <w:szCs w:val="21"/>
        </w:rPr>
        <w:t>人天。</w:t>
      </w:r>
    </w:p>
    <w:p w14:paraId="595B740D" w14:textId="09778072" w:rsidR="00EB5F22" w:rsidRPr="00390A23" w:rsidRDefault="00A87371" w:rsidP="00EB5F22">
      <w:pPr>
        <w:spacing w:before="80" w:after="80" w:line="300" w:lineRule="auto"/>
        <w:rPr>
          <w:rFonts w:ascii="Arial" w:cs="Arial"/>
          <w:b/>
          <w:szCs w:val="21"/>
        </w:rPr>
      </w:pPr>
      <w:r w:rsidRPr="00390A23">
        <w:rPr>
          <w:rFonts w:ascii="Arial" w:cs="Arial" w:hint="eastAsia"/>
          <w:b/>
          <w:szCs w:val="21"/>
        </w:rPr>
        <w:t>4</w:t>
      </w:r>
      <w:r w:rsidR="00EB5F22" w:rsidRPr="00390A23">
        <w:rPr>
          <w:rFonts w:ascii="Arial" w:cs="Arial" w:hint="eastAsia"/>
          <w:b/>
          <w:szCs w:val="21"/>
        </w:rPr>
        <w:t>.</w:t>
      </w:r>
      <w:r w:rsidR="00207CD1">
        <w:rPr>
          <w:rFonts w:ascii="Arial" w:cs="Arial"/>
          <w:b/>
          <w:szCs w:val="21"/>
        </w:rPr>
        <w:t xml:space="preserve"> </w:t>
      </w:r>
      <w:r w:rsidR="00EB5F22" w:rsidRPr="00390A23">
        <w:rPr>
          <w:rFonts w:ascii="Arial" w:cs="Arial" w:hint="eastAsia"/>
          <w:b/>
          <w:szCs w:val="21"/>
        </w:rPr>
        <w:t>付款方式</w:t>
      </w:r>
    </w:p>
    <w:p w14:paraId="247FF728" w14:textId="6EDE53AA" w:rsidR="00EB5F22" w:rsidRPr="00390A23" w:rsidRDefault="00BA6F6C" w:rsidP="00847B9B">
      <w:pPr>
        <w:numPr>
          <w:ilvl w:val="0"/>
          <w:numId w:val="1"/>
        </w:numPr>
      </w:pPr>
      <w:r>
        <w:rPr>
          <w:rFonts w:hint="eastAsia"/>
        </w:rPr>
        <w:t>合同签订后</w:t>
      </w:r>
      <w:r>
        <w:rPr>
          <w:rFonts w:hint="eastAsia"/>
        </w:rPr>
        <w:t>5</w:t>
      </w:r>
      <w:r>
        <w:rPr>
          <w:rFonts w:hint="eastAsia"/>
        </w:rPr>
        <w:t>个工作日</w:t>
      </w:r>
      <w:r w:rsidR="00EB5F22" w:rsidRPr="00390A23">
        <w:rPr>
          <w:rFonts w:hint="eastAsia"/>
        </w:rPr>
        <w:t>为甲方开具</w:t>
      </w:r>
      <w:r w:rsidR="00CB5F8B">
        <w:rPr>
          <w:rFonts w:hint="eastAsia"/>
        </w:rPr>
        <w:t>47302</w:t>
      </w:r>
      <w:r w:rsidR="00CB5F8B">
        <w:t>.50</w:t>
      </w:r>
      <w:r w:rsidR="00847B9B" w:rsidRPr="00390A23">
        <w:rPr>
          <w:rFonts w:hint="eastAsia"/>
        </w:rPr>
        <w:t>元</w:t>
      </w:r>
      <w:r w:rsidR="00EB5F22" w:rsidRPr="00390A23">
        <w:rPr>
          <w:rFonts w:hint="eastAsia"/>
        </w:rPr>
        <w:t>增值税专用发票</w:t>
      </w:r>
      <w:r w:rsidR="0074748C" w:rsidRPr="00390A23">
        <w:rPr>
          <w:rFonts w:hint="eastAsia"/>
        </w:rPr>
        <w:t>（税率</w:t>
      </w:r>
      <w:r w:rsidR="0074748C" w:rsidRPr="00390A23">
        <w:rPr>
          <w:rFonts w:hint="eastAsia"/>
        </w:rPr>
        <w:t>6%</w:t>
      </w:r>
      <w:r w:rsidR="0074748C" w:rsidRPr="00390A23">
        <w:rPr>
          <w:rFonts w:hint="eastAsia"/>
        </w:rPr>
        <w:t>）</w:t>
      </w:r>
      <w:r w:rsidR="00EB5F22" w:rsidRPr="00390A23">
        <w:rPr>
          <w:rFonts w:hint="eastAsia"/>
        </w:rPr>
        <w:t>。</w:t>
      </w:r>
    </w:p>
    <w:p w14:paraId="5C398A9A" w14:textId="77777777" w:rsidR="00EB5F22" w:rsidRPr="00390A23" w:rsidRDefault="0074748C" w:rsidP="00847B9B">
      <w:pPr>
        <w:numPr>
          <w:ilvl w:val="0"/>
          <w:numId w:val="1"/>
        </w:numPr>
      </w:pPr>
      <w:r w:rsidRPr="00390A23">
        <w:rPr>
          <w:rFonts w:hint="eastAsia"/>
        </w:rPr>
        <w:t>甲方在收到发票</w:t>
      </w:r>
      <w:r w:rsidR="00EB5F22" w:rsidRPr="00390A23">
        <w:rPr>
          <w:rFonts w:hint="eastAsia"/>
        </w:rPr>
        <w:t>后</w:t>
      </w:r>
      <w:r w:rsidR="00113BBB">
        <w:t>10</w:t>
      </w:r>
      <w:r w:rsidRPr="00390A23">
        <w:rPr>
          <w:rFonts w:hint="eastAsia"/>
        </w:rPr>
        <w:t>日内支付开票</w:t>
      </w:r>
      <w:r w:rsidR="00EB5F22" w:rsidRPr="00390A23">
        <w:rPr>
          <w:rFonts w:hint="eastAsia"/>
        </w:rPr>
        <w:t>费用给乙方。</w:t>
      </w:r>
    </w:p>
    <w:p w14:paraId="790ECA73" w14:textId="77777777" w:rsidR="00E82062" w:rsidRPr="00E82062" w:rsidRDefault="00E82062" w:rsidP="00E82062">
      <w:pPr>
        <w:spacing w:before="80" w:after="80" w:line="300" w:lineRule="auto"/>
        <w:rPr>
          <w:rFonts w:ascii="Arial" w:cs="Arial"/>
          <w:b/>
          <w:color w:val="000000" w:themeColor="text1"/>
          <w:szCs w:val="21"/>
        </w:rPr>
      </w:pPr>
    </w:p>
    <w:p w14:paraId="47798D32" w14:textId="549A0735" w:rsidR="00EB5F22" w:rsidRPr="00BF2BF2" w:rsidRDefault="000C3DB0" w:rsidP="00BF2BF2">
      <w:pPr>
        <w:spacing w:before="80" w:after="80" w:line="300" w:lineRule="auto"/>
        <w:rPr>
          <w:rFonts w:ascii="Arial" w:cs="Arial"/>
          <w:b/>
          <w:color w:val="000000" w:themeColor="text1"/>
          <w:szCs w:val="21"/>
        </w:rPr>
      </w:pPr>
      <w:r>
        <w:rPr>
          <w:rFonts w:ascii="Arial" w:cs="Arial" w:hint="eastAsia"/>
          <w:b/>
          <w:color w:val="000000" w:themeColor="text1"/>
          <w:szCs w:val="21"/>
          <w:highlight w:val="lightGray"/>
        </w:rPr>
        <w:t>三</w:t>
      </w:r>
      <w:r w:rsidR="00E03DC0" w:rsidRPr="00BF2BF2">
        <w:rPr>
          <w:rFonts w:ascii="Arial" w:cs="Arial" w:hint="eastAsia"/>
          <w:b/>
          <w:color w:val="000000" w:themeColor="text1"/>
          <w:szCs w:val="21"/>
          <w:highlight w:val="lightGray"/>
        </w:rPr>
        <w:t>）</w:t>
      </w:r>
      <w:r w:rsidR="00EB5F22" w:rsidRPr="00BF2BF2">
        <w:rPr>
          <w:rFonts w:ascii="Arial" w:cs="Arial" w:hint="eastAsia"/>
          <w:b/>
          <w:color w:val="000000" w:themeColor="text1"/>
          <w:szCs w:val="21"/>
        </w:rPr>
        <w:t>不可抗力</w:t>
      </w:r>
    </w:p>
    <w:p w14:paraId="1D2A94E7" w14:textId="77777777" w:rsidR="00EB5F22" w:rsidRPr="00F70889" w:rsidRDefault="00EB5F22" w:rsidP="00E82062">
      <w:pPr>
        <w:numPr>
          <w:ilvl w:val="0"/>
          <w:numId w:val="5"/>
        </w:numPr>
        <w:rPr>
          <w:color w:val="000000" w:themeColor="text1"/>
        </w:rPr>
      </w:pPr>
      <w:r w:rsidRPr="00F70889">
        <w:rPr>
          <w:rFonts w:hint="eastAsia"/>
          <w:color w:val="000000" w:themeColor="text1"/>
        </w:rPr>
        <w:t>不可抗力是指本合同生效后，发生不能预见、对其发生和后果不能防止或避免并且不能克服，直接影响本合同履行或致使不能按约定条件履行的事件，如地震、台风、水灾、战争等。</w:t>
      </w:r>
    </w:p>
    <w:p w14:paraId="059F1E50" w14:textId="77777777" w:rsidR="00EB5F22" w:rsidRPr="00F70889" w:rsidRDefault="00EB5F22" w:rsidP="00E82062">
      <w:pPr>
        <w:numPr>
          <w:ilvl w:val="0"/>
          <w:numId w:val="5"/>
        </w:numPr>
        <w:rPr>
          <w:color w:val="000000" w:themeColor="text1"/>
        </w:rPr>
      </w:pPr>
      <w:r w:rsidRPr="00F70889">
        <w:rPr>
          <w:rFonts w:hint="eastAsia"/>
          <w:color w:val="000000" w:themeColor="text1"/>
        </w:rPr>
        <w:t>不可抗力的一方应立即通知对方，并在十五个工作日内提供不可抗力的详情及有关当局出具的证明文件。</w:t>
      </w:r>
    </w:p>
    <w:p w14:paraId="445AA5F9" w14:textId="77777777" w:rsidR="00EB5F22" w:rsidRPr="00F70889" w:rsidRDefault="00EB5F22" w:rsidP="00E82062">
      <w:pPr>
        <w:numPr>
          <w:ilvl w:val="0"/>
          <w:numId w:val="5"/>
        </w:numPr>
        <w:rPr>
          <w:color w:val="000000" w:themeColor="text1"/>
        </w:rPr>
      </w:pPr>
      <w:r w:rsidRPr="00F70889">
        <w:rPr>
          <w:rFonts w:hint="eastAsia"/>
          <w:color w:val="000000" w:themeColor="text1"/>
        </w:rPr>
        <w:t>发生不可抗力事件时，甲乙双方协商以寻找一个合理的解决方法，并尽一切努力减轻不可抗力产生的后果。</w:t>
      </w:r>
    </w:p>
    <w:p w14:paraId="649E2329" w14:textId="77777777" w:rsidR="00EB5F22" w:rsidRPr="00F70889" w:rsidRDefault="00EB5F22" w:rsidP="00E82062">
      <w:pPr>
        <w:numPr>
          <w:ilvl w:val="0"/>
          <w:numId w:val="5"/>
        </w:numPr>
        <w:rPr>
          <w:color w:val="000000" w:themeColor="text1"/>
        </w:rPr>
      </w:pPr>
      <w:r w:rsidRPr="00F70889">
        <w:rPr>
          <w:rFonts w:hint="eastAsia"/>
          <w:color w:val="000000" w:themeColor="text1"/>
        </w:rPr>
        <w:t>不可抗力事件持续三十天时，甲乙双方应友好协商解决本合同是否继续履行或终止的问题。</w:t>
      </w:r>
    </w:p>
    <w:p w14:paraId="21B7D6B4" w14:textId="77777777" w:rsidR="00EB5F22" w:rsidRPr="00F70889" w:rsidRDefault="00EB5F22" w:rsidP="00EB5F22">
      <w:pPr>
        <w:rPr>
          <w:color w:val="000000" w:themeColor="text1"/>
          <w:szCs w:val="21"/>
        </w:rPr>
      </w:pPr>
    </w:p>
    <w:p w14:paraId="24B48611" w14:textId="482CDCBD" w:rsidR="00EB5F22" w:rsidRPr="00F70889" w:rsidRDefault="000C3DB0" w:rsidP="00EB5F22">
      <w:pPr>
        <w:spacing w:before="80" w:after="80" w:line="300" w:lineRule="auto"/>
        <w:rPr>
          <w:rFonts w:ascii="Arial" w:cs="Arial"/>
          <w:b/>
          <w:color w:val="000000" w:themeColor="text1"/>
          <w:szCs w:val="21"/>
        </w:rPr>
      </w:pPr>
      <w:r>
        <w:rPr>
          <w:rFonts w:ascii="Arial" w:cs="Arial" w:hint="eastAsia"/>
          <w:b/>
          <w:color w:val="000000" w:themeColor="text1"/>
          <w:szCs w:val="21"/>
        </w:rPr>
        <w:t>四</w:t>
      </w:r>
      <w:r w:rsidR="00EB5F22" w:rsidRPr="00F70889">
        <w:rPr>
          <w:rFonts w:ascii="Arial" w:cs="Arial" w:hint="eastAsia"/>
          <w:b/>
          <w:color w:val="000000" w:themeColor="text1"/>
          <w:szCs w:val="21"/>
        </w:rPr>
        <w:t xml:space="preserve">)  </w:t>
      </w:r>
      <w:r w:rsidR="00EB5F22" w:rsidRPr="00F70889">
        <w:rPr>
          <w:rFonts w:ascii="Arial" w:cs="Arial" w:hint="eastAsia"/>
          <w:b/>
          <w:color w:val="000000" w:themeColor="text1"/>
          <w:szCs w:val="21"/>
        </w:rPr>
        <w:t>解决争议</w:t>
      </w:r>
    </w:p>
    <w:p w14:paraId="3C880960" w14:textId="402185F0" w:rsidR="00EB5F22" w:rsidRPr="00F70889" w:rsidRDefault="00EB5F22" w:rsidP="00EB5F22">
      <w:pPr>
        <w:ind w:left="720"/>
        <w:rPr>
          <w:color w:val="000000" w:themeColor="text1"/>
        </w:rPr>
      </w:pPr>
      <w:r w:rsidRPr="00F70889">
        <w:rPr>
          <w:rFonts w:hint="eastAsia"/>
          <w:color w:val="000000" w:themeColor="text1"/>
        </w:rPr>
        <w:t>双方因合同的解释或履行发生争议时，应首先通过友好协商解决。不能解决时，合同的任何一方可将争议提交</w:t>
      </w:r>
      <w:r w:rsidR="00EE5CD7" w:rsidRPr="00BF2BF2">
        <w:rPr>
          <w:rFonts w:hint="eastAsia"/>
          <w:color w:val="000000" w:themeColor="text1"/>
        </w:rPr>
        <w:t>甲方住所地法院</w:t>
      </w:r>
      <w:r w:rsidRPr="00F70889">
        <w:rPr>
          <w:color w:val="000000" w:themeColor="text1"/>
        </w:rPr>
        <w:t>。</w:t>
      </w:r>
    </w:p>
    <w:p w14:paraId="49DC817D" w14:textId="77777777" w:rsidR="00EB5F22" w:rsidRPr="00F70889" w:rsidRDefault="00EB5F22" w:rsidP="00EB5F22">
      <w:pPr>
        <w:rPr>
          <w:color w:val="000000" w:themeColor="text1"/>
        </w:rPr>
      </w:pPr>
    </w:p>
    <w:p w14:paraId="2B607B8B" w14:textId="7AB9CB31" w:rsidR="00EB5F22" w:rsidRPr="00F70889" w:rsidRDefault="002E163F" w:rsidP="00EB5F22">
      <w:pPr>
        <w:spacing w:before="80" w:after="80" w:line="300" w:lineRule="auto"/>
        <w:rPr>
          <w:b/>
          <w:color w:val="000000" w:themeColor="text1"/>
        </w:rPr>
      </w:pPr>
      <w:bookmarkStart w:id="0" w:name="_GoBack"/>
      <w:r>
        <w:rPr>
          <w:rFonts w:ascii="Arial" w:cs="Arial" w:hint="eastAsia"/>
          <w:b/>
          <w:color w:val="000000" w:themeColor="text1"/>
          <w:szCs w:val="21"/>
        </w:rPr>
        <w:t>五</w:t>
      </w:r>
      <w:bookmarkEnd w:id="0"/>
      <w:r w:rsidR="00EB5F22" w:rsidRPr="00F70889">
        <w:rPr>
          <w:rFonts w:ascii="Arial" w:cs="Arial" w:hint="eastAsia"/>
          <w:b/>
          <w:color w:val="000000" w:themeColor="text1"/>
          <w:szCs w:val="21"/>
        </w:rPr>
        <w:t xml:space="preserve">)  </w:t>
      </w:r>
      <w:r w:rsidR="00EB5F22" w:rsidRPr="00F70889">
        <w:rPr>
          <w:rFonts w:ascii="Arial" w:cs="Arial" w:hint="eastAsia"/>
          <w:b/>
          <w:color w:val="000000" w:themeColor="text1"/>
          <w:szCs w:val="21"/>
        </w:rPr>
        <w:t>其他</w:t>
      </w:r>
    </w:p>
    <w:p w14:paraId="2F7042E3" w14:textId="77777777" w:rsidR="00EB5F22" w:rsidRPr="00F70889" w:rsidRDefault="00EB5F22" w:rsidP="00EB5F22">
      <w:pPr>
        <w:numPr>
          <w:ilvl w:val="0"/>
          <w:numId w:val="3"/>
        </w:numPr>
        <w:rPr>
          <w:color w:val="000000" w:themeColor="text1"/>
        </w:rPr>
      </w:pPr>
      <w:r w:rsidRPr="00F70889">
        <w:rPr>
          <w:rFonts w:hint="eastAsia"/>
          <w:color w:val="000000" w:themeColor="text1"/>
        </w:rPr>
        <w:t>本合同经甲乙双方授权代表签字后</w:t>
      </w:r>
      <w:r w:rsidR="00EE5CD7">
        <w:rPr>
          <w:rFonts w:hint="eastAsia"/>
          <w:color w:val="000000" w:themeColor="text1"/>
        </w:rPr>
        <w:t>并盖公章</w:t>
      </w:r>
      <w:r w:rsidRPr="00F70889">
        <w:rPr>
          <w:rFonts w:hint="eastAsia"/>
          <w:color w:val="000000" w:themeColor="text1"/>
        </w:rPr>
        <w:t>起生效。</w:t>
      </w:r>
    </w:p>
    <w:p w14:paraId="00C2CB92" w14:textId="77777777" w:rsidR="00EB5F22" w:rsidRPr="00F70889" w:rsidRDefault="00EB5F22" w:rsidP="00EB5F22">
      <w:pPr>
        <w:numPr>
          <w:ilvl w:val="0"/>
          <w:numId w:val="3"/>
        </w:numPr>
        <w:rPr>
          <w:color w:val="000000" w:themeColor="text1"/>
        </w:rPr>
      </w:pPr>
      <w:r w:rsidRPr="00F70889">
        <w:rPr>
          <w:rFonts w:hint="eastAsia"/>
          <w:color w:val="000000" w:themeColor="text1"/>
        </w:rPr>
        <w:t>本合同的修改或变更须由双方友好协商并经授权代表签署书面文件</w:t>
      </w:r>
      <w:r w:rsidR="00EE5CD7">
        <w:rPr>
          <w:rFonts w:hint="eastAsia"/>
          <w:color w:val="000000" w:themeColor="text1"/>
        </w:rPr>
        <w:t>并盖公章后</w:t>
      </w:r>
      <w:r w:rsidRPr="00F70889">
        <w:rPr>
          <w:rFonts w:hint="eastAsia"/>
          <w:color w:val="000000" w:themeColor="text1"/>
        </w:rPr>
        <w:t>方可生效。</w:t>
      </w:r>
    </w:p>
    <w:p w14:paraId="4C084FFE" w14:textId="77777777" w:rsidR="00EB5F22" w:rsidRPr="00F70889" w:rsidRDefault="00EB5F22" w:rsidP="00EB5F22">
      <w:pPr>
        <w:numPr>
          <w:ilvl w:val="0"/>
          <w:numId w:val="3"/>
        </w:numPr>
        <w:rPr>
          <w:color w:val="000000" w:themeColor="text1"/>
        </w:rPr>
      </w:pPr>
      <w:r w:rsidRPr="00F70889">
        <w:rPr>
          <w:rFonts w:hint="eastAsia"/>
          <w:color w:val="000000" w:themeColor="text1"/>
        </w:rPr>
        <w:t>合同的附件是合同不可分割的组成部分，与本合同具有同等的法律效力。本合同一式叁份，甲方持贰份，乙方持壹份。</w:t>
      </w:r>
    </w:p>
    <w:p w14:paraId="75F1A6B4" w14:textId="77777777" w:rsidR="00EB5F22" w:rsidRPr="00F70889" w:rsidRDefault="00EB5F22" w:rsidP="00EB5F22">
      <w:pPr>
        <w:numPr>
          <w:ilvl w:val="0"/>
          <w:numId w:val="3"/>
        </w:numPr>
        <w:rPr>
          <w:color w:val="000000" w:themeColor="text1"/>
        </w:rPr>
      </w:pPr>
      <w:r w:rsidRPr="00F70889">
        <w:rPr>
          <w:rFonts w:hint="eastAsia"/>
          <w:color w:val="000000" w:themeColor="text1"/>
        </w:rPr>
        <w:t>条款未尽事宜，双方可进行一步协商；达成一致意见并经双方签字后生效。</w:t>
      </w:r>
    </w:p>
    <w:p w14:paraId="52952E1E" w14:textId="77777777" w:rsidR="00EB5F22" w:rsidRDefault="00EB5F22" w:rsidP="00113BBB">
      <w:pPr>
        <w:numPr>
          <w:ilvl w:val="0"/>
          <w:numId w:val="3"/>
        </w:numPr>
        <w:rPr>
          <w:color w:val="000000" w:themeColor="text1"/>
        </w:rPr>
      </w:pPr>
      <w:r w:rsidRPr="00F70889">
        <w:rPr>
          <w:rFonts w:hint="eastAsia"/>
          <w:color w:val="000000" w:themeColor="text1"/>
        </w:rPr>
        <w:t>双方互相传递信件、传真应按下列各方的地址。所有传递的信件均以收到之日起生效。</w:t>
      </w:r>
    </w:p>
    <w:p w14:paraId="4FCB3843" w14:textId="77777777" w:rsidR="00113BBB" w:rsidRPr="008009C9" w:rsidRDefault="00113BBB" w:rsidP="00113BBB">
      <w:pPr>
        <w:rPr>
          <w:color w:val="000000" w:themeColor="text1"/>
        </w:rPr>
      </w:pPr>
      <w:permStart w:id="1078219953" w:edGrp="everyone"/>
      <w:permEnd w:id="1078219953"/>
    </w:p>
    <w:tbl>
      <w:tblPr>
        <w:tblW w:w="0" w:type="auto"/>
        <w:tblLook w:val="01E0" w:firstRow="1" w:lastRow="1" w:firstColumn="1" w:lastColumn="1" w:noHBand="0" w:noVBand="0"/>
      </w:tblPr>
      <w:tblGrid>
        <w:gridCol w:w="4313"/>
        <w:gridCol w:w="3993"/>
      </w:tblGrid>
      <w:tr w:rsidR="00F70889" w:rsidRPr="00F70889" w14:paraId="1C7B8C57" w14:textId="77777777" w:rsidTr="006A2792">
        <w:tc>
          <w:tcPr>
            <w:tcW w:w="4428" w:type="dxa"/>
            <w:shd w:val="clear" w:color="auto" w:fill="auto"/>
          </w:tcPr>
          <w:p w14:paraId="0CA39E8E" w14:textId="77777777" w:rsidR="00EB5F22" w:rsidRPr="008009C9" w:rsidRDefault="00EB5F22" w:rsidP="008009C9">
            <w:pPr>
              <w:outlineLvl w:val="0"/>
              <w:rPr>
                <w:b/>
                <w:bCs/>
                <w:color w:val="000000" w:themeColor="text1"/>
                <w:sz w:val="32"/>
              </w:rPr>
            </w:pPr>
            <w:r w:rsidRPr="00F70889">
              <w:rPr>
                <w:rFonts w:hint="eastAsia"/>
                <w:color w:val="000000" w:themeColor="text1"/>
              </w:rPr>
              <w:t>甲方：</w:t>
            </w:r>
            <w:r w:rsidR="008009C9" w:rsidRPr="008009C9">
              <w:rPr>
                <w:rFonts w:hint="eastAsia"/>
                <w:color w:val="000000" w:themeColor="text1"/>
              </w:rPr>
              <w:t>北京光华荣昌汽车部件有限公司</w:t>
            </w:r>
          </w:p>
        </w:tc>
        <w:tc>
          <w:tcPr>
            <w:tcW w:w="4094" w:type="dxa"/>
            <w:shd w:val="clear" w:color="auto" w:fill="auto"/>
          </w:tcPr>
          <w:p w14:paraId="7C0665C7" w14:textId="77777777" w:rsidR="00EB5F22" w:rsidRPr="00F70889" w:rsidRDefault="00EB5F22" w:rsidP="006A2792">
            <w:pPr>
              <w:ind w:rightChars="-244" w:right="-512"/>
              <w:rPr>
                <w:color w:val="000000" w:themeColor="text1"/>
              </w:rPr>
            </w:pPr>
            <w:r w:rsidRPr="00F70889">
              <w:rPr>
                <w:rFonts w:hint="eastAsia"/>
                <w:color w:val="000000" w:themeColor="text1"/>
              </w:rPr>
              <w:t>乙方：</w:t>
            </w:r>
            <w:proofErr w:type="gramStart"/>
            <w:r w:rsidRPr="00F70889">
              <w:rPr>
                <w:rFonts w:hint="eastAsia"/>
                <w:color w:val="000000" w:themeColor="text1"/>
              </w:rPr>
              <w:t>安码商务</w:t>
            </w:r>
            <w:proofErr w:type="gramEnd"/>
            <w:r w:rsidRPr="00F70889">
              <w:rPr>
                <w:rFonts w:hint="eastAsia"/>
                <w:color w:val="000000" w:themeColor="text1"/>
              </w:rPr>
              <w:t>软件系统（上海）有限公司</w:t>
            </w:r>
          </w:p>
        </w:tc>
      </w:tr>
      <w:tr w:rsidR="00F70889" w:rsidRPr="00F70889" w14:paraId="2C7266E6" w14:textId="77777777" w:rsidTr="006A2792">
        <w:tc>
          <w:tcPr>
            <w:tcW w:w="4428" w:type="dxa"/>
            <w:shd w:val="clear" w:color="auto" w:fill="auto"/>
          </w:tcPr>
          <w:p w14:paraId="4AC3A19F" w14:textId="2252AF42" w:rsidR="00EB5F22" w:rsidRPr="00F70889" w:rsidRDefault="00EB5F22" w:rsidP="006A2792">
            <w:pPr>
              <w:rPr>
                <w:color w:val="000000" w:themeColor="text1"/>
              </w:rPr>
            </w:pPr>
            <w:r w:rsidRPr="00F70889">
              <w:rPr>
                <w:rFonts w:hint="eastAsia"/>
                <w:color w:val="000000" w:themeColor="text1"/>
              </w:rPr>
              <w:t>地址：</w:t>
            </w:r>
            <w:r w:rsidR="008009C9">
              <w:rPr>
                <w:rFonts w:hint="eastAsia"/>
                <w:color w:val="000000" w:themeColor="text1"/>
                <w:szCs w:val="21"/>
              </w:rPr>
              <w:t>北京市</w:t>
            </w:r>
            <w:proofErr w:type="gramStart"/>
            <w:r w:rsidR="008009C9">
              <w:rPr>
                <w:rFonts w:hint="eastAsia"/>
                <w:color w:val="000000" w:themeColor="text1"/>
                <w:szCs w:val="21"/>
              </w:rPr>
              <w:t>昌平区</w:t>
            </w:r>
            <w:proofErr w:type="gramEnd"/>
            <w:r w:rsidR="00EE5CD7">
              <w:rPr>
                <w:rFonts w:hint="eastAsia"/>
                <w:color w:val="000000" w:themeColor="text1"/>
                <w:szCs w:val="21"/>
              </w:rPr>
              <w:t>流</w:t>
            </w:r>
            <w:r w:rsidR="008009C9">
              <w:rPr>
                <w:rFonts w:hint="eastAsia"/>
                <w:color w:val="000000" w:themeColor="text1"/>
                <w:szCs w:val="21"/>
              </w:rPr>
              <w:t>村镇工业园区</w:t>
            </w:r>
          </w:p>
        </w:tc>
        <w:tc>
          <w:tcPr>
            <w:tcW w:w="4094" w:type="dxa"/>
            <w:shd w:val="clear" w:color="auto" w:fill="auto"/>
          </w:tcPr>
          <w:p w14:paraId="4E1C3D8F" w14:textId="77777777" w:rsidR="00EB5F22" w:rsidRPr="00F70889" w:rsidRDefault="00EB5F22" w:rsidP="006A2792">
            <w:pPr>
              <w:rPr>
                <w:color w:val="000000" w:themeColor="text1"/>
              </w:rPr>
            </w:pPr>
            <w:r w:rsidRPr="00F70889">
              <w:rPr>
                <w:rFonts w:hint="eastAsia"/>
                <w:color w:val="000000" w:themeColor="text1"/>
              </w:rPr>
              <w:t>地址：上海市</w:t>
            </w:r>
            <w:proofErr w:type="gramStart"/>
            <w:r w:rsidRPr="00F70889">
              <w:rPr>
                <w:rFonts w:hint="eastAsia"/>
                <w:color w:val="000000" w:themeColor="text1"/>
              </w:rPr>
              <w:t>漕</w:t>
            </w:r>
            <w:proofErr w:type="gramEnd"/>
            <w:r w:rsidRPr="00F70889">
              <w:rPr>
                <w:rFonts w:hint="eastAsia"/>
                <w:color w:val="000000" w:themeColor="text1"/>
              </w:rPr>
              <w:t>溪北路</w:t>
            </w:r>
            <w:r w:rsidRPr="00F70889">
              <w:rPr>
                <w:rFonts w:ascii="Arial" w:hAnsi="Arial" w:hint="eastAsia"/>
                <w:color w:val="000000" w:themeColor="text1"/>
                <w:szCs w:val="21"/>
              </w:rPr>
              <w:t>88</w:t>
            </w:r>
            <w:r w:rsidRPr="00F70889">
              <w:rPr>
                <w:rFonts w:hint="eastAsia"/>
                <w:color w:val="000000" w:themeColor="text1"/>
              </w:rPr>
              <w:t>号</w:t>
            </w:r>
            <w:r w:rsidRPr="00F70889">
              <w:rPr>
                <w:rFonts w:ascii="Arial" w:hAnsi="Arial" w:hint="eastAsia"/>
                <w:color w:val="000000" w:themeColor="text1"/>
                <w:szCs w:val="21"/>
              </w:rPr>
              <w:t>1001</w:t>
            </w:r>
            <w:r w:rsidRPr="00F70889">
              <w:rPr>
                <w:rFonts w:hint="eastAsia"/>
                <w:color w:val="000000" w:themeColor="text1"/>
              </w:rPr>
              <w:t>室</w:t>
            </w:r>
          </w:p>
        </w:tc>
      </w:tr>
      <w:tr w:rsidR="00F70889" w:rsidRPr="00F70889" w14:paraId="57ABE4C7" w14:textId="77777777" w:rsidTr="006A2792">
        <w:tc>
          <w:tcPr>
            <w:tcW w:w="4428" w:type="dxa"/>
            <w:shd w:val="clear" w:color="auto" w:fill="auto"/>
          </w:tcPr>
          <w:p w14:paraId="3BE25820" w14:textId="77777777" w:rsidR="00EB5F22" w:rsidRPr="00F70889" w:rsidRDefault="00EB5F22" w:rsidP="006A2792">
            <w:pPr>
              <w:rPr>
                <w:color w:val="000000" w:themeColor="text1"/>
              </w:rPr>
            </w:pPr>
            <w:r w:rsidRPr="00F70889">
              <w:rPr>
                <w:rFonts w:hint="eastAsia"/>
                <w:color w:val="000000" w:themeColor="text1"/>
              </w:rPr>
              <w:t>电话：</w:t>
            </w:r>
            <w:r w:rsidR="008009C9">
              <w:rPr>
                <w:rFonts w:hint="eastAsia"/>
                <w:color w:val="000000" w:themeColor="text1"/>
              </w:rPr>
              <w:t>0</w:t>
            </w:r>
            <w:r w:rsidR="008009C9">
              <w:rPr>
                <w:color w:val="000000" w:themeColor="text1"/>
              </w:rPr>
              <w:t>10-</w:t>
            </w:r>
            <w:r w:rsidR="003047D7" w:rsidRPr="003047D7">
              <w:rPr>
                <w:color w:val="000000" w:themeColor="text1"/>
              </w:rPr>
              <w:t>89774857</w:t>
            </w:r>
          </w:p>
        </w:tc>
        <w:tc>
          <w:tcPr>
            <w:tcW w:w="4094" w:type="dxa"/>
            <w:shd w:val="clear" w:color="auto" w:fill="auto"/>
          </w:tcPr>
          <w:p w14:paraId="755BA3E8" w14:textId="77777777" w:rsidR="00EB5F22" w:rsidRPr="00F70889" w:rsidRDefault="00EB5F22" w:rsidP="006A2792">
            <w:pPr>
              <w:rPr>
                <w:color w:val="000000" w:themeColor="text1"/>
              </w:rPr>
            </w:pPr>
            <w:r w:rsidRPr="00F70889">
              <w:rPr>
                <w:rFonts w:hint="eastAsia"/>
                <w:color w:val="000000" w:themeColor="text1"/>
              </w:rPr>
              <w:t>电话：</w:t>
            </w:r>
            <w:r w:rsidRPr="00F70889">
              <w:rPr>
                <w:rFonts w:ascii="Arial" w:hAnsi="Arial" w:hint="eastAsia"/>
                <w:color w:val="000000" w:themeColor="text1"/>
                <w:szCs w:val="21"/>
              </w:rPr>
              <w:t>021-64288308</w:t>
            </w:r>
          </w:p>
        </w:tc>
      </w:tr>
      <w:tr w:rsidR="00F70889" w:rsidRPr="00F70889" w14:paraId="18E317BD" w14:textId="77777777" w:rsidTr="006A2792">
        <w:tc>
          <w:tcPr>
            <w:tcW w:w="4428" w:type="dxa"/>
            <w:shd w:val="clear" w:color="auto" w:fill="auto"/>
          </w:tcPr>
          <w:p w14:paraId="78749CE7" w14:textId="77777777" w:rsidR="00EB5F22" w:rsidRPr="00F70889" w:rsidRDefault="00EB5F22" w:rsidP="006A2792">
            <w:pPr>
              <w:rPr>
                <w:color w:val="000000" w:themeColor="text1"/>
              </w:rPr>
            </w:pPr>
            <w:r w:rsidRPr="00F70889">
              <w:rPr>
                <w:rFonts w:hint="eastAsia"/>
                <w:color w:val="000000" w:themeColor="text1"/>
              </w:rPr>
              <w:t>传真：</w:t>
            </w:r>
            <w:r w:rsidR="008009C9">
              <w:rPr>
                <w:rFonts w:hint="eastAsia"/>
                <w:color w:val="000000" w:themeColor="text1"/>
              </w:rPr>
              <w:t>0</w:t>
            </w:r>
            <w:r w:rsidR="008009C9">
              <w:rPr>
                <w:color w:val="000000" w:themeColor="text1"/>
              </w:rPr>
              <w:t>10-</w:t>
            </w:r>
            <w:r w:rsidR="003047D7" w:rsidRPr="003047D7">
              <w:rPr>
                <w:color w:val="000000" w:themeColor="text1"/>
              </w:rPr>
              <w:t>89774857</w:t>
            </w:r>
          </w:p>
        </w:tc>
        <w:tc>
          <w:tcPr>
            <w:tcW w:w="4094" w:type="dxa"/>
            <w:shd w:val="clear" w:color="auto" w:fill="auto"/>
          </w:tcPr>
          <w:p w14:paraId="2CB4385D" w14:textId="77777777" w:rsidR="00EB5F22" w:rsidRPr="00F70889" w:rsidRDefault="00EB5F22" w:rsidP="006A2792">
            <w:pPr>
              <w:rPr>
                <w:color w:val="000000" w:themeColor="text1"/>
              </w:rPr>
            </w:pPr>
            <w:r w:rsidRPr="00F70889">
              <w:rPr>
                <w:rFonts w:hint="eastAsia"/>
                <w:color w:val="000000" w:themeColor="text1"/>
              </w:rPr>
              <w:t>传真：</w:t>
            </w:r>
            <w:r w:rsidRPr="00F70889">
              <w:rPr>
                <w:rFonts w:ascii="Arial" w:hAnsi="Arial" w:hint="eastAsia"/>
                <w:color w:val="000000" w:themeColor="text1"/>
                <w:szCs w:val="21"/>
              </w:rPr>
              <w:t>021-64288307</w:t>
            </w:r>
          </w:p>
        </w:tc>
      </w:tr>
      <w:tr w:rsidR="00F70889" w:rsidRPr="00F70889" w14:paraId="486888F6" w14:textId="77777777" w:rsidTr="006A2792">
        <w:tc>
          <w:tcPr>
            <w:tcW w:w="4428" w:type="dxa"/>
            <w:shd w:val="clear" w:color="auto" w:fill="auto"/>
          </w:tcPr>
          <w:p w14:paraId="5B1259DE" w14:textId="77777777" w:rsidR="00EB5F22" w:rsidRPr="00F70889" w:rsidRDefault="00EB5F22" w:rsidP="006A2792">
            <w:pPr>
              <w:rPr>
                <w:color w:val="000000" w:themeColor="text1"/>
              </w:rPr>
            </w:pPr>
            <w:r w:rsidRPr="00F70889">
              <w:rPr>
                <w:rFonts w:hint="eastAsia"/>
                <w:color w:val="000000" w:themeColor="text1"/>
              </w:rPr>
              <w:t>授权代表：</w:t>
            </w:r>
          </w:p>
        </w:tc>
        <w:tc>
          <w:tcPr>
            <w:tcW w:w="4094" w:type="dxa"/>
            <w:shd w:val="clear" w:color="auto" w:fill="auto"/>
          </w:tcPr>
          <w:p w14:paraId="6A0E79EE" w14:textId="77777777" w:rsidR="00EB5F22" w:rsidRPr="00F70889" w:rsidRDefault="00EB5F22" w:rsidP="006A2792">
            <w:pPr>
              <w:rPr>
                <w:color w:val="000000" w:themeColor="text1"/>
              </w:rPr>
            </w:pPr>
            <w:r w:rsidRPr="00F70889">
              <w:rPr>
                <w:rFonts w:hint="eastAsia"/>
                <w:color w:val="000000" w:themeColor="text1"/>
              </w:rPr>
              <w:t>授权代表：</w:t>
            </w:r>
          </w:p>
        </w:tc>
      </w:tr>
      <w:tr w:rsidR="00F70889" w:rsidRPr="00F70889" w14:paraId="26C03CA2" w14:textId="77777777" w:rsidTr="006A2792">
        <w:tc>
          <w:tcPr>
            <w:tcW w:w="4428" w:type="dxa"/>
            <w:shd w:val="clear" w:color="auto" w:fill="auto"/>
          </w:tcPr>
          <w:p w14:paraId="6D5B159D" w14:textId="77777777" w:rsidR="00EB5F22" w:rsidRPr="00F70889" w:rsidRDefault="00EB5F22" w:rsidP="006A2792">
            <w:pPr>
              <w:rPr>
                <w:color w:val="000000" w:themeColor="text1"/>
              </w:rPr>
            </w:pPr>
            <w:r w:rsidRPr="00F70889">
              <w:rPr>
                <w:rFonts w:hint="eastAsia"/>
                <w:color w:val="000000" w:themeColor="text1"/>
              </w:rPr>
              <w:t>签字（盖章）：</w:t>
            </w:r>
          </w:p>
        </w:tc>
        <w:tc>
          <w:tcPr>
            <w:tcW w:w="4094" w:type="dxa"/>
            <w:shd w:val="clear" w:color="auto" w:fill="auto"/>
          </w:tcPr>
          <w:p w14:paraId="5A59167A" w14:textId="77777777" w:rsidR="00EB5F22" w:rsidRPr="00F70889" w:rsidRDefault="00EB5F22" w:rsidP="006A2792">
            <w:pPr>
              <w:rPr>
                <w:color w:val="000000" w:themeColor="text1"/>
              </w:rPr>
            </w:pPr>
            <w:r w:rsidRPr="00F70889">
              <w:rPr>
                <w:rFonts w:hint="eastAsia"/>
                <w:color w:val="000000" w:themeColor="text1"/>
              </w:rPr>
              <w:t>签字（盖章）：</w:t>
            </w:r>
          </w:p>
        </w:tc>
      </w:tr>
      <w:tr w:rsidR="00F70889" w:rsidRPr="00F70889" w14:paraId="041FF175" w14:textId="77777777" w:rsidTr="006A2792">
        <w:tc>
          <w:tcPr>
            <w:tcW w:w="4428" w:type="dxa"/>
            <w:shd w:val="clear" w:color="auto" w:fill="auto"/>
          </w:tcPr>
          <w:p w14:paraId="37E2E56C" w14:textId="77777777" w:rsidR="00EB5F22" w:rsidRPr="00F70889" w:rsidRDefault="00EB5F22" w:rsidP="006A2792">
            <w:pPr>
              <w:rPr>
                <w:color w:val="000000" w:themeColor="text1"/>
              </w:rPr>
            </w:pPr>
            <w:r w:rsidRPr="00F70889">
              <w:rPr>
                <w:rFonts w:hint="eastAsia"/>
                <w:color w:val="000000" w:themeColor="text1"/>
              </w:rPr>
              <w:t>日期：</w:t>
            </w:r>
          </w:p>
        </w:tc>
        <w:tc>
          <w:tcPr>
            <w:tcW w:w="4094" w:type="dxa"/>
            <w:shd w:val="clear" w:color="auto" w:fill="auto"/>
          </w:tcPr>
          <w:p w14:paraId="16884085" w14:textId="77777777" w:rsidR="00EB5F22" w:rsidRPr="00F70889" w:rsidRDefault="00EB5F22" w:rsidP="006A2792">
            <w:pPr>
              <w:rPr>
                <w:color w:val="000000" w:themeColor="text1"/>
              </w:rPr>
            </w:pPr>
            <w:r w:rsidRPr="00F70889">
              <w:rPr>
                <w:rFonts w:hint="eastAsia"/>
                <w:color w:val="000000" w:themeColor="text1"/>
              </w:rPr>
              <w:t>日期：</w:t>
            </w:r>
          </w:p>
        </w:tc>
      </w:tr>
      <w:tr w:rsidR="00F70889" w:rsidRPr="00F70889" w14:paraId="6264268C" w14:textId="77777777" w:rsidTr="006A2792">
        <w:tc>
          <w:tcPr>
            <w:tcW w:w="4428" w:type="dxa"/>
            <w:shd w:val="clear" w:color="auto" w:fill="auto"/>
          </w:tcPr>
          <w:p w14:paraId="587EBF63" w14:textId="77777777" w:rsidR="00EB5F22" w:rsidRPr="00F70889" w:rsidRDefault="00EB5F22" w:rsidP="006A2792">
            <w:pPr>
              <w:rPr>
                <w:color w:val="000000" w:themeColor="text1"/>
              </w:rPr>
            </w:pPr>
          </w:p>
        </w:tc>
        <w:tc>
          <w:tcPr>
            <w:tcW w:w="4094" w:type="dxa"/>
            <w:shd w:val="clear" w:color="auto" w:fill="auto"/>
          </w:tcPr>
          <w:p w14:paraId="1181276A" w14:textId="77777777" w:rsidR="00EB5F22" w:rsidRPr="00F70889" w:rsidRDefault="00EB5F22" w:rsidP="006A2792">
            <w:pPr>
              <w:rPr>
                <w:rFonts w:ascii="微软雅黑" w:hAnsi="微软雅黑" w:cs="微软雅黑"/>
                <w:color w:val="000000" w:themeColor="text1"/>
                <w:kern w:val="0"/>
                <w:sz w:val="20"/>
              </w:rPr>
            </w:pPr>
            <w:r w:rsidRPr="00F70889">
              <w:rPr>
                <w:rFonts w:hint="eastAsia"/>
                <w:color w:val="000000" w:themeColor="text1"/>
              </w:rPr>
              <w:t>开户行：招商银行上海分行天</w:t>
            </w:r>
            <w:proofErr w:type="gramStart"/>
            <w:r w:rsidRPr="00F70889">
              <w:rPr>
                <w:rFonts w:hint="eastAsia"/>
                <w:color w:val="000000" w:themeColor="text1"/>
              </w:rPr>
              <w:t>钥</w:t>
            </w:r>
            <w:proofErr w:type="gramEnd"/>
            <w:r w:rsidRPr="00F70889">
              <w:rPr>
                <w:rFonts w:hint="eastAsia"/>
                <w:color w:val="000000" w:themeColor="text1"/>
              </w:rPr>
              <w:t>桥支行</w:t>
            </w:r>
          </w:p>
          <w:p w14:paraId="22D1B6F2" w14:textId="77777777" w:rsidR="00EB5F22" w:rsidRPr="00F70889" w:rsidRDefault="00EB5F22" w:rsidP="006A2792">
            <w:pPr>
              <w:rPr>
                <w:color w:val="000000" w:themeColor="text1"/>
              </w:rPr>
            </w:pPr>
            <w:r w:rsidRPr="00F70889">
              <w:rPr>
                <w:rFonts w:ascii="Arial" w:hAnsi="Arial"/>
                <w:color w:val="000000" w:themeColor="text1"/>
                <w:szCs w:val="21"/>
              </w:rPr>
              <w:t>21968 04841 10001</w:t>
            </w:r>
          </w:p>
        </w:tc>
      </w:tr>
    </w:tbl>
    <w:p w14:paraId="3727B163" w14:textId="77777777" w:rsidR="00EB5F22" w:rsidRPr="00F70889" w:rsidRDefault="00EB5F22" w:rsidP="00EB5F22">
      <w:pPr>
        <w:ind w:rightChars="-244" w:right="-512"/>
        <w:rPr>
          <w:color w:val="000000" w:themeColor="text1"/>
        </w:rPr>
      </w:pPr>
    </w:p>
    <w:p w14:paraId="378784FD" w14:textId="77777777" w:rsidR="00EB5F22" w:rsidRPr="00F70889" w:rsidRDefault="00EB5F22" w:rsidP="00EB5F22">
      <w:pPr>
        <w:ind w:rightChars="-244" w:right="-512"/>
        <w:rPr>
          <w:color w:val="000000" w:themeColor="text1"/>
        </w:rPr>
      </w:pPr>
    </w:p>
    <w:p w14:paraId="6505A8D6" w14:textId="77777777" w:rsidR="00EB5F22" w:rsidRPr="00F70889" w:rsidRDefault="00EB5F22" w:rsidP="00EB5F22">
      <w:pPr>
        <w:rPr>
          <w:color w:val="000000" w:themeColor="text1"/>
        </w:rPr>
      </w:pPr>
    </w:p>
    <w:p w14:paraId="252B0C29" w14:textId="77777777" w:rsidR="006A2792" w:rsidRPr="00F70889" w:rsidRDefault="006A2792">
      <w:pPr>
        <w:rPr>
          <w:color w:val="000000" w:themeColor="text1"/>
        </w:rPr>
      </w:pPr>
    </w:p>
    <w:sectPr w:rsidR="006A2792" w:rsidRPr="00F70889" w:rsidSect="00603B59">
      <w:headerReference w:type="default" r:id="rId8"/>
      <w:footerReference w:type="default" r:id="rId9"/>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E6895" w16cid:durableId="286D0347"/>
  <w16cid:commentId w16cid:paraId="1A0EFA17" w16cid:durableId="286D0348"/>
  <w16cid:commentId w16cid:paraId="4B9D15A7" w16cid:durableId="286D0349"/>
  <w16cid:commentId w16cid:paraId="64548494" w16cid:durableId="286D034A"/>
  <w16cid:commentId w16cid:paraId="196F0499" w16cid:durableId="286D034B"/>
  <w16cid:commentId w16cid:paraId="53102B76" w16cid:durableId="286D03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79A3F" w14:textId="77777777" w:rsidR="00C50B54" w:rsidRDefault="00C50B54">
      <w:r>
        <w:separator/>
      </w:r>
    </w:p>
  </w:endnote>
  <w:endnote w:type="continuationSeparator" w:id="0">
    <w:p w14:paraId="3D903C23" w14:textId="77777777" w:rsidR="00C50B54" w:rsidRDefault="00C5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84297" w14:textId="36A42372" w:rsidR="00104F4D" w:rsidRDefault="00104F4D" w:rsidP="006A2792">
    <w:pPr>
      <w:pStyle w:val="a5"/>
      <w:jc w:val="center"/>
    </w:pPr>
    <w:r w:rsidRPr="003036A0">
      <w:t xml:space="preserve">Page </w:t>
    </w:r>
    <w:r>
      <w:fldChar w:fldCharType="begin"/>
    </w:r>
    <w:r>
      <w:instrText xml:space="preserve"> PAGE </w:instrText>
    </w:r>
    <w:r>
      <w:fldChar w:fldCharType="separate"/>
    </w:r>
    <w:r w:rsidR="002E163F">
      <w:rPr>
        <w:noProof/>
      </w:rPr>
      <w:t>3</w:t>
    </w:r>
    <w:r>
      <w:rPr>
        <w:noProof/>
      </w:rPr>
      <w:fldChar w:fldCharType="end"/>
    </w:r>
    <w:r w:rsidRPr="003036A0">
      <w:t xml:space="preserve"> of </w:t>
    </w:r>
    <w:r w:rsidR="00C50B54">
      <w:fldChar w:fldCharType="begin"/>
    </w:r>
    <w:r w:rsidR="00C50B54">
      <w:instrText xml:space="preserve"> NUMPAGES </w:instrText>
    </w:r>
    <w:r w:rsidR="00C50B54">
      <w:fldChar w:fldCharType="separate"/>
    </w:r>
    <w:r w:rsidR="002E163F">
      <w:rPr>
        <w:noProof/>
      </w:rPr>
      <w:t>3</w:t>
    </w:r>
    <w:r w:rsidR="00C50B5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8B53D" w14:textId="77777777" w:rsidR="00C50B54" w:rsidRDefault="00C50B54">
      <w:r>
        <w:separator/>
      </w:r>
    </w:p>
  </w:footnote>
  <w:footnote w:type="continuationSeparator" w:id="0">
    <w:p w14:paraId="5C98F258" w14:textId="77777777" w:rsidR="00C50B54" w:rsidRDefault="00C50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D0F88" w14:textId="77777777" w:rsidR="00104F4D" w:rsidRDefault="00104F4D" w:rsidP="006A2792">
    <w:pPr>
      <w:pStyle w:val="a3"/>
      <w:jc w:val="both"/>
    </w:pPr>
    <w:r>
      <w:rPr>
        <w:rFonts w:hint="eastAsia"/>
        <w:noProof/>
      </w:rPr>
      <w:drawing>
        <wp:inline distT="0" distB="0" distL="0" distR="0" wp14:anchorId="41357E35" wp14:editId="3C3798BC">
          <wp:extent cx="1714500" cy="361950"/>
          <wp:effectExtent l="0" t="0" r="0" b="0"/>
          <wp:docPr id="1" name="Picture 1" descr="New Ultimus Logo - Accelerate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Ultimus Logo - Accelerate Performa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6666"/>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2F775A"/>
    <w:multiLevelType w:val="hybridMultilevel"/>
    <w:tmpl w:val="1AA0E7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853641"/>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FB3147"/>
    <w:multiLevelType w:val="hybridMultilevel"/>
    <w:tmpl w:val="546AE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8A41C0"/>
    <w:multiLevelType w:val="hybridMultilevel"/>
    <w:tmpl w:val="546C3A62"/>
    <w:lvl w:ilvl="0" w:tplc="0E7C21BA">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trackRevisions/>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EC"/>
    <w:rsid w:val="00016579"/>
    <w:rsid w:val="00031BCC"/>
    <w:rsid w:val="00032912"/>
    <w:rsid w:val="0003375B"/>
    <w:rsid w:val="00054983"/>
    <w:rsid w:val="00093232"/>
    <w:rsid w:val="000A60CA"/>
    <w:rsid w:val="000C3DB0"/>
    <w:rsid w:val="000F7786"/>
    <w:rsid w:val="00104F4D"/>
    <w:rsid w:val="00112AEC"/>
    <w:rsid w:val="00113BBB"/>
    <w:rsid w:val="00126A1F"/>
    <w:rsid w:val="00126F65"/>
    <w:rsid w:val="00153722"/>
    <w:rsid w:val="001626F6"/>
    <w:rsid w:val="001676E4"/>
    <w:rsid w:val="00182C43"/>
    <w:rsid w:val="001F0838"/>
    <w:rsid w:val="001F253A"/>
    <w:rsid w:val="00207CD1"/>
    <w:rsid w:val="00240677"/>
    <w:rsid w:val="00246619"/>
    <w:rsid w:val="00270B20"/>
    <w:rsid w:val="00274A23"/>
    <w:rsid w:val="002C185E"/>
    <w:rsid w:val="002E163F"/>
    <w:rsid w:val="002E1D6B"/>
    <w:rsid w:val="002F6E2E"/>
    <w:rsid w:val="003006A0"/>
    <w:rsid w:val="003047D7"/>
    <w:rsid w:val="0034579B"/>
    <w:rsid w:val="00351D84"/>
    <w:rsid w:val="00354B77"/>
    <w:rsid w:val="00364E31"/>
    <w:rsid w:val="00390A23"/>
    <w:rsid w:val="003C416F"/>
    <w:rsid w:val="003F5053"/>
    <w:rsid w:val="00414D06"/>
    <w:rsid w:val="0049100C"/>
    <w:rsid w:val="004C05F1"/>
    <w:rsid w:val="004E449D"/>
    <w:rsid w:val="004F7789"/>
    <w:rsid w:val="0050358D"/>
    <w:rsid w:val="00513EA6"/>
    <w:rsid w:val="00540CAC"/>
    <w:rsid w:val="005904B5"/>
    <w:rsid w:val="005A4831"/>
    <w:rsid w:val="005F2A2B"/>
    <w:rsid w:val="005F7452"/>
    <w:rsid w:val="00603B59"/>
    <w:rsid w:val="006359A2"/>
    <w:rsid w:val="00643F77"/>
    <w:rsid w:val="00646F7E"/>
    <w:rsid w:val="00646FCA"/>
    <w:rsid w:val="006A236F"/>
    <w:rsid w:val="006A2792"/>
    <w:rsid w:val="006D00C7"/>
    <w:rsid w:val="006D3344"/>
    <w:rsid w:val="006E7D17"/>
    <w:rsid w:val="006F1AC0"/>
    <w:rsid w:val="00704332"/>
    <w:rsid w:val="00745403"/>
    <w:rsid w:val="0074748C"/>
    <w:rsid w:val="00764748"/>
    <w:rsid w:val="007D2C5B"/>
    <w:rsid w:val="007F55FF"/>
    <w:rsid w:val="008009C9"/>
    <w:rsid w:val="00802CAA"/>
    <w:rsid w:val="00806BFF"/>
    <w:rsid w:val="00823E67"/>
    <w:rsid w:val="0083043A"/>
    <w:rsid w:val="00842D04"/>
    <w:rsid w:val="00847B9B"/>
    <w:rsid w:val="00860D2B"/>
    <w:rsid w:val="00867777"/>
    <w:rsid w:val="00886699"/>
    <w:rsid w:val="008961BF"/>
    <w:rsid w:val="008A595E"/>
    <w:rsid w:val="00976D48"/>
    <w:rsid w:val="009A6C01"/>
    <w:rsid w:val="009C166D"/>
    <w:rsid w:val="009D3CC7"/>
    <w:rsid w:val="00A131E1"/>
    <w:rsid w:val="00A21485"/>
    <w:rsid w:val="00A220F1"/>
    <w:rsid w:val="00A60236"/>
    <w:rsid w:val="00A64434"/>
    <w:rsid w:val="00A72228"/>
    <w:rsid w:val="00A74D78"/>
    <w:rsid w:val="00A80AA6"/>
    <w:rsid w:val="00A87371"/>
    <w:rsid w:val="00AC3FD3"/>
    <w:rsid w:val="00AE35F6"/>
    <w:rsid w:val="00B073C5"/>
    <w:rsid w:val="00B13E1A"/>
    <w:rsid w:val="00B3300F"/>
    <w:rsid w:val="00B57856"/>
    <w:rsid w:val="00B57B86"/>
    <w:rsid w:val="00B66FA7"/>
    <w:rsid w:val="00BA6F6C"/>
    <w:rsid w:val="00BB1325"/>
    <w:rsid w:val="00BC48B4"/>
    <w:rsid w:val="00BE5E6F"/>
    <w:rsid w:val="00BF2BF2"/>
    <w:rsid w:val="00C148EC"/>
    <w:rsid w:val="00C25AA6"/>
    <w:rsid w:val="00C33C73"/>
    <w:rsid w:val="00C36366"/>
    <w:rsid w:val="00C50B54"/>
    <w:rsid w:val="00C801A7"/>
    <w:rsid w:val="00C86A02"/>
    <w:rsid w:val="00CA5192"/>
    <w:rsid w:val="00CB0C3B"/>
    <w:rsid w:val="00CB5F8B"/>
    <w:rsid w:val="00CD4D43"/>
    <w:rsid w:val="00CD593A"/>
    <w:rsid w:val="00CE21AB"/>
    <w:rsid w:val="00CE6987"/>
    <w:rsid w:val="00D129CD"/>
    <w:rsid w:val="00D231F0"/>
    <w:rsid w:val="00D814EF"/>
    <w:rsid w:val="00DA4999"/>
    <w:rsid w:val="00DC213C"/>
    <w:rsid w:val="00DD17F6"/>
    <w:rsid w:val="00DD273C"/>
    <w:rsid w:val="00DD56C3"/>
    <w:rsid w:val="00DE5B4D"/>
    <w:rsid w:val="00DF73DD"/>
    <w:rsid w:val="00E03DC0"/>
    <w:rsid w:val="00E078E5"/>
    <w:rsid w:val="00E33C33"/>
    <w:rsid w:val="00E44B9A"/>
    <w:rsid w:val="00E6048C"/>
    <w:rsid w:val="00E82062"/>
    <w:rsid w:val="00EB5F22"/>
    <w:rsid w:val="00EE5CD7"/>
    <w:rsid w:val="00F03405"/>
    <w:rsid w:val="00F212B6"/>
    <w:rsid w:val="00F40BAB"/>
    <w:rsid w:val="00F70889"/>
    <w:rsid w:val="00FC3363"/>
    <w:rsid w:val="00FD07B1"/>
    <w:rsid w:val="00FE5397"/>
    <w:rsid w:val="00FF7D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32337"/>
  <w15:docId w15:val="{67328BD2-43AA-430B-956C-C6D953D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F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F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B5F22"/>
    <w:rPr>
      <w:rFonts w:ascii="Times New Roman" w:eastAsia="宋体" w:hAnsi="Times New Roman" w:cs="Times New Roman"/>
      <w:sz w:val="18"/>
      <w:szCs w:val="18"/>
    </w:rPr>
  </w:style>
  <w:style w:type="paragraph" w:styleId="a5">
    <w:name w:val="footer"/>
    <w:basedOn w:val="a"/>
    <w:link w:val="a6"/>
    <w:rsid w:val="00EB5F22"/>
    <w:pPr>
      <w:tabs>
        <w:tab w:val="center" w:pos="4320"/>
        <w:tab w:val="right" w:pos="8640"/>
      </w:tabs>
    </w:pPr>
  </w:style>
  <w:style w:type="character" w:customStyle="1" w:styleId="a6">
    <w:name w:val="页脚 字符"/>
    <w:basedOn w:val="a0"/>
    <w:link w:val="a5"/>
    <w:rsid w:val="00EB5F22"/>
    <w:rPr>
      <w:rFonts w:ascii="Times New Roman" w:eastAsia="宋体" w:hAnsi="Times New Roman" w:cs="Times New Roman"/>
      <w:szCs w:val="20"/>
    </w:rPr>
  </w:style>
  <w:style w:type="paragraph" w:styleId="a7">
    <w:name w:val="Balloon Text"/>
    <w:basedOn w:val="a"/>
    <w:link w:val="a8"/>
    <w:uiPriority w:val="99"/>
    <w:semiHidden/>
    <w:unhideWhenUsed/>
    <w:rsid w:val="00EB5F22"/>
    <w:rPr>
      <w:sz w:val="16"/>
      <w:szCs w:val="16"/>
    </w:rPr>
  </w:style>
  <w:style w:type="character" w:customStyle="1" w:styleId="a8">
    <w:name w:val="批注框文本 字符"/>
    <w:basedOn w:val="a0"/>
    <w:link w:val="a7"/>
    <w:uiPriority w:val="99"/>
    <w:semiHidden/>
    <w:rsid w:val="00EB5F22"/>
    <w:rPr>
      <w:rFonts w:ascii="Times New Roman" w:eastAsia="宋体" w:hAnsi="Times New Roman" w:cs="Times New Roman"/>
      <w:sz w:val="16"/>
      <w:szCs w:val="16"/>
    </w:rPr>
  </w:style>
  <w:style w:type="paragraph" w:styleId="a9">
    <w:name w:val="List Paragraph"/>
    <w:basedOn w:val="a"/>
    <w:uiPriority w:val="34"/>
    <w:qFormat/>
    <w:rsid w:val="00F70889"/>
    <w:pPr>
      <w:ind w:firstLineChars="200" w:firstLine="420"/>
    </w:pPr>
  </w:style>
  <w:style w:type="character" w:styleId="aa">
    <w:name w:val="annotation reference"/>
    <w:basedOn w:val="a0"/>
    <w:uiPriority w:val="99"/>
    <w:semiHidden/>
    <w:unhideWhenUsed/>
    <w:rsid w:val="007F55FF"/>
    <w:rPr>
      <w:sz w:val="21"/>
      <w:szCs w:val="21"/>
    </w:rPr>
  </w:style>
  <w:style w:type="paragraph" w:styleId="ab">
    <w:name w:val="annotation text"/>
    <w:basedOn w:val="a"/>
    <w:link w:val="ac"/>
    <w:uiPriority w:val="99"/>
    <w:semiHidden/>
    <w:unhideWhenUsed/>
    <w:rsid w:val="007F55FF"/>
    <w:pPr>
      <w:jc w:val="left"/>
    </w:pPr>
  </w:style>
  <w:style w:type="character" w:customStyle="1" w:styleId="ac">
    <w:name w:val="批注文字 字符"/>
    <w:basedOn w:val="a0"/>
    <w:link w:val="ab"/>
    <w:uiPriority w:val="99"/>
    <w:semiHidden/>
    <w:rsid w:val="007F55FF"/>
    <w:rPr>
      <w:rFonts w:ascii="Times New Roman" w:eastAsia="宋体" w:hAnsi="Times New Roman" w:cs="Times New Roman"/>
      <w:szCs w:val="20"/>
    </w:rPr>
  </w:style>
  <w:style w:type="paragraph" w:styleId="ad">
    <w:name w:val="annotation subject"/>
    <w:basedOn w:val="ab"/>
    <w:next w:val="ab"/>
    <w:link w:val="ae"/>
    <w:uiPriority w:val="99"/>
    <w:semiHidden/>
    <w:unhideWhenUsed/>
    <w:rsid w:val="007F55FF"/>
    <w:rPr>
      <w:b/>
      <w:bCs/>
    </w:rPr>
  </w:style>
  <w:style w:type="character" w:customStyle="1" w:styleId="ae">
    <w:name w:val="批注主题 字符"/>
    <w:basedOn w:val="ac"/>
    <w:link w:val="ad"/>
    <w:uiPriority w:val="99"/>
    <w:semiHidden/>
    <w:rsid w:val="007F55FF"/>
    <w:rPr>
      <w:rFonts w:ascii="Times New Roman" w:eastAsia="宋体" w:hAnsi="Times New Roman" w:cs="Times New Roman"/>
      <w:b/>
      <w:bCs/>
      <w:szCs w:val="20"/>
    </w:rPr>
  </w:style>
  <w:style w:type="paragraph" w:styleId="af">
    <w:name w:val="Revision"/>
    <w:hidden/>
    <w:uiPriority w:val="99"/>
    <w:semiHidden/>
    <w:rsid w:val="0003375B"/>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7927">
      <w:bodyDiv w:val="1"/>
      <w:marLeft w:val="0"/>
      <w:marRight w:val="0"/>
      <w:marTop w:val="0"/>
      <w:marBottom w:val="0"/>
      <w:divBdr>
        <w:top w:val="none" w:sz="0" w:space="0" w:color="auto"/>
        <w:left w:val="none" w:sz="0" w:space="0" w:color="auto"/>
        <w:bottom w:val="none" w:sz="0" w:space="0" w:color="auto"/>
        <w:right w:val="none" w:sz="0" w:space="0" w:color="auto"/>
      </w:divBdr>
    </w:div>
    <w:div w:id="166798681">
      <w:bodyDiv w:val="1"/>
      <w:marLeft w:val="0"/>
      <w:marRight w:val="0"/>
      <w:marTop w:val="0"/>
      <w:marBottom w:val="0"/>
      <w:divBdr>
        <w:top w:val="none" w:sz="0" w:space="0" w:color="auto"/>
        <w:left w:val="none" w:sz="0" w:space="0" w:color="auto"/>
        <w:bottom w:val="none" w:sz="0" w:space="0" w:color="auto"/>
        <w:right w:val="none" w:sz="0" w:space="0" w:color="auto"/>
      </w:divBdr>
    </w:div>
    <w:div w:id="311175381">
      <w:bodyDiv w:val="1"/>
      <w:marLeft w:val="0"/>
      <w:marRight w:val="0"/>
      <w:marTop w:val="0"/>
      <w:marBottom w:val="0"/>
      <w:divBdr>
        <w:top w:val="none" w:sz="0" w:space="0" w:color="auto"/>
        <w:left w:val="none" w:sz="0" w:space="0" w:color="auto"/>
        <w:bottom w:val="none" w:sz="0" w:space="0" w:color="auto"/>
        <w:right w:val="none" w:sz="0" w:space="0" w:color="auto"/>
      </w:divBdr>
    </w:div>
    <w:div w:id="365906703">
      <w:bodyDiv w:val="1"/>
      <w:marLeft w:val="0"/>
      <w:marRight w:val="0"/>
      <w:marTop w:val="0"/>
      <w:marBottom w:val="0"/>
      <w:divBdr>
        <w:top w:val="none" w:sz="0" w:space="0" w:color="auto"/>
        <w:left w:val="none" w:sz="0" w:space="0" w:color="auto"/>
        <w:bottom w:val="none" w:sz="0" w:space="0" w:color="auto"/>
        <w:right w:val="none" w:sz="0" w:space="0" w:color="auto"/>
      </w:divBdr>
      <w:divsChild>
        <w:div w:id="1374575199">
          <w:marLeft w:val="0"/>
          <w:marRight w:val="0"/>
          <w:marTop w:val="0"/>
          <w:marBottom w:val="0"/>
          <w:divBdr>
            <w:top w:val="none" w:sz="0" w:space="0" w:color="auto"/>
            <w:left w:val="none" w:sz="0" w:space="0" w:color="auto"/>
            <w:bottom w:val="none" w:sz="0" w:space="0" w:color="auto"/>
            <w:right w:val="none" w:sz="0" w:space="0" w:color="auto"/>
          </w:divBdr>
        </w:div>
      </w:divsChild>
    </w:div>
    <w:div w:id="528490874">
      <w:bodyDiv w:val="1"/>
      <w:marLeft w:val="0"/>
      <w:marRight w:val="0"/>
      <w:marTop w:val="0"/>
      <w:marBottom w:val="0"/>
      <w:divBdr>
        <w:top w:val="none" w:sz="0" w:space="0" w:color="auto"/>
        <w:left w:val="none" w:sz="0" w:space="0" w:color="auto"/>
        <w:bottom w:val="none" w:sz="0" w:space="0" w:color="auto"/>
        <w:right w:val="none" w:sz="0" w:space="0" w:color="auto"/>
      </w:divBdr>
    </w:div>
    <w:div w:id="1113748470">
      <w:bodyDiv w:val="1"/>
      <w:marLeft w:val="0"/>
      <w:marRight w:val="0"/>
      <w:marTop w:val="0"/>
      <w:marBottom w:val="0"/>
      <w:divBdr>
        <w:top w:val="none" w:sz="0" w:space="0" w:color="auto"/>
        <w:left w:val="none" w:sz="0" w:space="0" w:color="auto"/>
        <w:bottom w:val="none" w:sz="0" w:space="0" w:color="auto"/>
        <w:right w:val="none" w:sz="0" w:space="0" w:color="auto"/>
      </w:divBdr>
    </w:div>
    <w:div w:id="1470783717">
      <w:bodyDiv w:val="1"/>
      <w:marLeft w:val="0"/>
      <w:marRight w:val="0"/>
      <w:marTop w:val="0"/>
      <w:marBottom w:val="0"/>
      <w:divBdr>
        <w:top w:val="none" w:sz="0" w:space="0" w:color="auto"/>
        <w:left w:val="none" w:sz="0" w:space="0" w:color="auto"/>
        <w:bottom w:val="none" w:sz="0" w:space="0" w:color="auto"/>
        <w:right w:val="none" w:sz="0" w:space="0" w:color="auto"/>
      </w:divBdr>
    </w:div>
    <w:div w:id="1515417590">
      <w:bodyDiv w:val="1"/>
      <w:marLeft w:val="0"/>
      <w:marRight w:val="0"/>
      <w:marTop w:val="0"/>
      <w:marBottom w:val="0"/>
      <w:divBdr>
        <w:top w:val="none" w:sz="0" w:space="0" w:color="auto"/>
        <w:left w:val="none" w:sz="0" w:space="0" w:color="auto"/>
        <w:bottom w:val="none" w:sz="0" w:space="0" w:color="auto"/>
        <w:right w:val="none" w:sz="0" w:space="0" w:color="auto"/>
      </w:divBdr>
    </w:div>
    <w:div w:id="1528635882">
      <w:bodyDiv w:val="1"/>
      <w:marLeft w:val="0"/>
      <w:marRight w:val="0"/>
      <w:marTop w:val="0"/>
      <w:marBottom w:val="0"/>
      <w:divBdr>
        <w:top w:val="none" w:sz="0" w:space="0" w:color="auto"/>
        <w:left w:val="none" w:sz="0" w:space="0" w:color="auto"/>
        <w:bottom w:val="none" w:sz="0" w:space="0" w:color="auto"/>
        <w:right w:val="none" w:sz="0" w:space="0" w:color="auto"/>
      </w:divBdr>
    </w:div>
    <w:div w:id="200226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1CCB-FDA6-4E9E-8025-B8157A56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251</Words>
  <Characters>1431</Characters>
  <Application>Microsoft Office Word</Application>
  <DocSecurity>0</DocSecurity>
  <Lines>11</Lines>
  <Paragraphs>3</Paragraphs>
  <ScaleCrop>false</ScaleCrop>
  <Company>LOH</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Shengxia 殷圣霞</dc:creator>
  <cp:lastModifiedBy>Administrator</cp:lastModifiedBy>
  <cp:revision>35</cp:revision>
  <dcterms:created xsi:type="dcterms:W3CDTF">2023-07-27T07:09:00Z</dcterms:created>
  <dcterms:modified xsi:type="dcterms:W3CDTF">2024-07-01T09:18:00Z</dcterms:modified>
</cp:coreProperties>
</file>