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试验名称：端子与电线的连接试验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7" name="图片 7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8" name="图片 8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11" name="图片 11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6"/>
        <w:gridCol w:w="3285"/>
        <w:gridCol w:w="2230"/>
        <w:gridCol w:w="315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exact"/>
        </w:trPr>
        <w:tc>
          <w:tcPr>
            <w:tcW w:w="19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样品名称</w:t>
            </w:r>
          </w:p>
        </w:tc>
        <w:tc>
          <w:tcPr>
            <w:tcW w:w="3285" w:type="dxa"/>
            <w:vAlign w:val="center"/>
          </w:tcPr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高配加热通风系统线束总成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J6P经典版项目单通风线束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单通风线束总成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单加热线束总成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风扇延长线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通风加热集成线束总成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ECU及通风线束总成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J6P经典版项目单加热线束</w:t>
            </w:r>
          </w:p>
        </w:tc>
        <w:tc>
          <w:tcPr>
            <w:tcW w:w="223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车型</w:t>
            </w:r>
          </w:p>
        </w:tc>
        <w:tc>
          <w:tcPr>
            <w:tcW w:w="3157" w:type="dxa"/>
            <w:vAlign w:val="center"/>
          </w:tcPr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J6P/H4-2.2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exact"/>
        </w:trPr>
        <w:tc>
          <w:tcPr>
            <w:tcW w:w="192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样品编号</w:t>
            </w:r>
          </w:p>
        </w:tc>
        <w:tc>
          <w:tcPr>
            <w:tcW w:w="3285" w:type="dxa"/>
            <w:vAlign w:val="center"/>
          </w:tcPr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BEC0010008/BEC0010280/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SLT0011215/SLT0011325/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BEC0000068/SLT0011307/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BEC0010141/BEC0010277</w:t>
            </w:r>
          </w:p>
        </w:tc>
        <w:tc>
          <w:tcPr>
            <w:tcW w:w="223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样品数量</w:t>
            </w:r>
          </w:p>
        </w:tc>
        <w:tc>
          <w:tcPr>
            <w:tcW w:w="3157" w:type="dxa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8件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委托单位</w:t>
            </w:r>
          </w:p>
        </w:tc>
        <w:tc>
          <w:tcPr>
            <w:tcW w:w="3285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>
              <w:rPr>
                <w:rFonts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hint="eastAsia" w:ascii="宋体" w:hAnsi="宋体"/>
                  </w:rPr>
                  <w:t>项目部</w:t>
                </w:r>
              </w:p>
            </w:sdtContent>
          </w:sdt>
        </w:tc>
        <w:tc>
          <w:tcPr>
            <w:tcW w:w="223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生产单位</w:t>
            </w:r>
          </w:p>
        </w:tc>
        <w:tc>
          <w:tcPr>
            <w:tcW w:w="3157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送</w:t>
            </w:r>
            <w:r>
              <w:rPr>
                <w:rFonts w:ascii="宋体" w:hAnsi="宋体"/>
                <w:b/>
                <w:kern w:val="0"/>
                <w:szCs w:val="20"/>
              </w:rPr>
              <w:t>样者</w:t>
            </w:r>
            <w:r>
              <w:rPr>
                <w:rFonts w:hint="eastAsia" w:ascii="宋体" w:hAnsi="宋体"/>
                <w:b/>
                <w:kern w:val="0"/>
                <w:szCs w:val="20"/>
              </w:rPr>
              <w:t xml:space="preserve">及其       </w:t>
            </w:r>
            <w:r>
              <w:rPr>
                <w:rFonts w:ascii="宋体" w:hAnsi="宋体"/>
                <w:b/>
                <w:kern w:val="0"/>
                <w:szCs w:val="20"/>
              </w:rPr>
              <w:t>联系方式</w:t>
            </w:r>
          </w:p>
        </w:tc>
        <w:tc>
          <w:tcPr>
            <w:tcW w:w="3285" w:type="dxa"/>
            <w:vAlign w:val="center"/>
          </w:tcPr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朱朋昌</w:t>
            </w:r>
          </w:p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电话：15630857923</w:t>
            </w:r>
          </w:p>
        </w:tc>
        <w:tc>
          <w:tcPr>
            <w:tcW w:w="223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送样日期</w:t>
            </w:r>
          </w:p>
        </w:tc>
        <w:tc>
          <w:tcPr>
            <w:tcW w:w="3157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hint="eastAsia" w:ascii="宋体" w:hAnsi="宋体"/>
                  </w:rPr>
                  <w:t>2024年5月21日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试验地点</w:t>
            </w:r>
          </w:p>
        </w:tc>
        <w:tc>
          <w:tcPr>
            <w:tcW w:w="3285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23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试验日期</w:t>
            </w:r>
          </w:p>
        </w:tc>
        <w:tc>
          <w:tcPr>
            <w:tcW w:w="3157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7-0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/>
                  </w:rPr>
                  <w:t>2024年7月3日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试验项目</w:t>
            </w:r>
          </w:p>
        </w:tc>
        <w:tc>
          <w:tcPr>
            <w:tcW w:w="8672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端子与电线的连接试验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试验标准</w:t>
            </w:r>
          </w:p>
        </w:tc>
        <w:tc>
          <w:tcPr>
            <w:tcW w:w="8672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QC/T</w:t>
            </w:r>
            <w:r>
              <w:rPr>
                <w:rFonts w:hint="eastAsia" w:ascii="宋体" w:hAnsi="宋体" w:eastAsia="宋体"/>
              </w:rPr>
              <w:t xml:space="preserve"> 29106-2014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样品状态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72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5" w:hRule="atLeast"/>
        </w:trPr>
        <w:tc>
          <w:tcPr>
            <w:tcW w:w="1926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试验结论</w:t>
            </w:r>
          </w:p>
        </w:tc>
        <w:tc>
          <w:tcPr>
            <w:tcW w:w="8672" w:type="dxa"/>
            <w:gridSpan w:val="3"/>
            <w:vAlign w:val="center"/>
          </w:tcPr>
          <w:p>
            <w:pPr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Cs w:val="20"/>
              </w:rPr>
              <w:t>对2024年5月21日项目部送检的J6P/H4-2.2单加热线束总成、风扇延长线、单通风线束总成、通风加热集成线束总成、J6P经典版项目单通风线束、J6P经典版项目单加热线束、高配加热通风系统线束总成、ECU及通风线束总成按照</w:t>
            </w:r>
            <w:r>
              <w:rPr>
                <w:rFonts w:asciiTheme="minorEastAsia" w:hAnsiTheme="minorEastAsia"/>
                <w:kern w:val="0"/>
                <w:szCs w:val="20"/>
              </w:rPr>
              <w:t xml:space="preserve"> QC/T</w:t>
            </w:r>
            <w:r>
              <w:rPr>
                <w:rFonts w:hint="eastAsia" w:asciiTheme="minorEastAsia" w:hAnsiTheme="minorEastAsia"/>
                <w:kern w:val="0"/>
                <w:szCs w:val="20"/>
              </w:rPr>
              <w:t xml:space="preserve"> 29106-2014标准进行端子与电线的连接试验，经检测不符合标准要求。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926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7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widowControl/>
        <w:jc w:val="left"/>
        <w:rPr>
          <w:b/>
        </w:rPr>
      </w:pP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-450713589"/>
                <w:date w:fullDate="2024-07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2024年7月3日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528678241"/>
                <w:date w:fullDate="2024-07-0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2024年7月4日</w:t>
                </w:r>
              </w:sdtContent>
            </w:sdt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/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eastAsia="宋体" w:cs="Arial"/>
                <w:color w:val="000000"/>
              </w:rPr>
              <w:t>23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eastAsia="宋体" w:cs="Arial"/>
                <w:color w:val="000000"/>
              </w:rPr>
              <w:t>52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拉力试验机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N-074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高泰检测仪器有限公司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2024年7月8日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0564" w:type="dxa"/>
          </w:tcPr>
          <w:p>
            <w:pPr>
              <w:rPr>
                <w:rFonts w:asciiTheme="minorEastAsia" w:hAnsiTheme="minorEastAsia"/>
                <w:kern w:val="0"/>
              </w:rPr>
            </w:pPr>
            <w:r>
              <w:drawing>
                <wp:inline distT="0" distB="0" distL="0" distR="0">
                  <wp:extent cx="5097145" cy="1069340"/>
                  <wp:effectExtent l="0" t="0" r="825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438" cy="106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drawing>
                <wp:inline distT="0" distB="0" distL="0" distR="0">
                  <wp:extent cx="4912995" cy="2476500"/>
                  <wp:effectExtent l="0" t="0" r="190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310" cy="247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0946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page" w:tblpX="61" w:tblpY="103"/>
              <w:tblOverlap w:val="never"/>
              <w:tblW w:w="10630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63"/>
              <w:gridCol w:w="1640"/>
              <w:gridCol w:w="715"/>
              <w:gridCol w:w="967"/>
              <w:gridCol w:w="1840"/>
              <w:gridCol w:w="685"/>
              <w:gridCol w:w="1220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3563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样件名称及编号</w:t>
                  </w: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端子件号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线规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力值</w:t>
                  </w: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br w:type="textWrapping"/>
                  </w: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（N）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端子件号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线规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力值</w:t>
                  </w:r>
                </w:p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（N）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9" w:hRule="atLeast"/>
              </w:trPr>
              <w:tc>
                <w:tcPr>
                  <w:tcW w:w="3563" w:type="dxa"/>
                  <w:vMerge w:val="restart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高配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加热通风</w:t>
                  </w: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系统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线束总成</w:t>
                  </w:r>
                </w:p>
                <w:p>
                  <w:pPr>
                    <w:ind w:right="-102"/>
                    <w:rPr>
                      <w:rFonts w:hint="default" w:cs="Arial" w:asciiTheme="minorEastAsia" w:hAnsiTheme="minorEastAsia" w:eastAsiaTheme="minorEastAsia"/>
                      <w:color w:val="FF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080-022-202405</w:t>
                  </w: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1241388-1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114.36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-968855-1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119.46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3" w:hRule="atLeast"/>
              </w:trPr>
              <w:tc>
                <w:tcPr>
                  <w:tcW w:w="3563" w:type="dxa"/>
                  <w:vMerge w:val="continue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963715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-1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112.90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173645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-1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128.32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6" w:hRule="atLeast"/>
              </w:trPr>
              <w:tc>
                <w:tcPr>
                  <w:tcW w:w="3563" w:type="dxa"/>
                  <w:vMerge w:val="continue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964267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-2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106.88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-962841-1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113.76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3" w:hRule="atLeast"/>
              </w:trPr>
              <w:tc>
                <w:tcPr>
                  <w:tcW w:w="3563" w:type="dxa"/>
                  <w:vMerge w:val="continue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368088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-1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79.58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-928918-1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65.92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16" w:hRule="atLeast"/>
              </w:trPr>
              <w:tc>
                <w:tcPr>
                  <w:tcW w:w="3563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J6P经典版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项目单通风线束</w:t>
                  </w:r>
                </w:p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080-023-202405</w:t>
                  </w: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DJ611-G1.8A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hint="default" w:cs="Arial" w:asciiTheme="minorEastAsia" w:hAnsiTheme="minorEastAsia" w:eastAsiaTheme="minorEastAsia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 w:themeColor="text1"/>
                      <w:szCs w:val="2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54.06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DJ612-2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hint="default" w:cs="Arial" w:asciiTheme="minorEastAsia" w:hAnsiTheme="minorEastAsia" w:eastAsiaTheme="minorEastAsia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75.20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8" w:hRule="atLeast"/>
              </w:trPr>
              <w:tc>
                <w:tcPr>
                  <w:tcW w:w="3563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bookmarkStart w:id="0" w:name="_GoBack" w:colFirst="2" w:colLast="2"/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单通风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线束总成</w:t>
                  </w:r>
                </w:p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080-024-202405</w:t>
                  </w: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5556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-21RT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967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76.36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PP0128001</w:t>
                  </w:r>
                </w:p>
              </w:tc>
              <w:tc>
                <w:tcPr>
                  <w:tcW w:w="685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1.0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196.60</w:t>
                  </w:r>
                </w:p>
              </w:tc>
            </w:tr>
            <w:bookmarkEnd w:id="0"/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2" w:hRule="atLeast"/>
              </w:trPr>
              <w:tc>
                <w:tcPr>
                  <w:tcW w:w="3563" w:type="dxa"/>
                  <w:vMerge w:val="restart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单加热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线束总成</w:t>
                  </w:r>
                </w:p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080-025-202405</w:t>
                  </w:r>
                </w:p>
              </w:tc>
              <w:tc>
                <w:tcPr>
                  <w:tcW w:w="1640" w:type="dxa"/>
                  <w:vMerge w:val="restar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5556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-21RT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both"/>
                    <w:rPr>
                      <w:rFonts w:hint="default" w:cs="Arial" w:asciiTheme="minorEastAsia" w:hAnsiTheme="minorEastAsia" w:eastAsiaTheme="minorEastAsia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0.5</w:t>
                  </w:r>
                </w:p>
              </w:tc>
              <w:tc>
                <w:tcPr>
                  <w:tcW w:w="967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  <w:tc>
                <w:tcPr>
                  <w:tcW w:w="1840" w:type="dxa"/>
                  <w:vMerge w:val="restart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PP0128001</w:t>
                  </w:r>
                </w:p>
              </w:tc>
              <w:tc>
                <w:tcPr>
                  <w:tcW w:w="685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both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4" w:hRule="atLeast"/>
              </w:trPr>
              <w:tc>
                <w:tcPr>
                  <w:tcW w:w="3563" w:type="dxa"/>
                  <w:vMerge w:val="continue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</w:p>
              </w:tc>
              <w:tc>
                <w:tcPr>
                  <w:tcW w:w="1640" w:type="dxa"/>
                  <w:vMerge w:val="continue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</w:p>
              </w:tc>
              <w:tc>
                <w:tcPr>
                  <w:tcW w:w="715" w:type="dxa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both"/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</w:t>
                  </w: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7</w:t>
                  </w: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5</w:t>
                  </w:r>
                </w:p>
              </w:tc>
              <w:tc>
                <w:tcPr>
                  <w:tcW w:w="967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  <w:tc>
                <w:tcPr>
                  <w:tcW w:w="1840" w:type="dxa"/>
                  <w:vMerge w:val="continue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</w:p>
              </w:tc>
              <w:tc>
                <w:tcPr>
                  <w:tcW w:w="685" w:type="dxa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both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1.0</w:t>
                  </w:r>
                </w:p>
              </w:tc>
              <w:tc>
                <w:tcPr>
                  <w:tcW w:w="1220" w:type="dxa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0" w:hRule="atLeast"/>
              </w:trPr>
              <w:tc>
                <w:tcPr>
                  <w:tcW w:w="3563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风扇延长线</w:t>
                  </w:r>
                </w:p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080-026-202405</w:t>
                  </w: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6619403BSS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08" w:hRule="atLeast"/>
              </w:trPr>
              <w:tc>
                <w:tcPr>
                  <w:tcW w:w="3563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通风加热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集成线束总成</w:t>
                  </w:r>
                </w:p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080-015-202405</w:t>
                  </w: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6617202BSS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194.70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6617202BSS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1.0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120.14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5" w:hRule="atLeast"/>
              </w:trPr>
              <w:tc>
                <w:tcPr>
                  <w:tcW w:w="3563" w:type="dxa"/>
                  <w:vMerge w:val="restart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ECU及通风线束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总成</w:t>
                  </w:r>
                </w:p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080-027-202405</w:t>
                  </w: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5556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-21RT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75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91.10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661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8</w:t>
                  </w: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302BSS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7</w:t>
                  </w: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5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113.58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06" w:hRule="atLeast"/>
              </w:trPr>
              <w:tc>
                <w:tcPr>
                  <w:tcW w:w="3563" w:type="dxa"/>
                  <w:vMerge w:val="continue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936716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-1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0.75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84.68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39" w:hRule="atLeast"/>
              </w:trPr>
              <w:tc>
                <w:tcPr>
                  <w:tcW w:w="3563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J6P经典版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项目单</w:t>
                  </w: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加</w:t>
                  </w: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热线束</w:t>
                  </w:r>
                </w:p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  <w:lang w:val="en-US" w:eastAsia="zh-CN"/>
                    </w:rPr>
                    <w:t>080-028-202405</w:t>
                  </w:r>
                </w:p>
              </w:tc>
              <w:tc>
                <w:tcPr>
                  <w:tcW w:w="1640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cs="Arial" w:asciiTheme="minorEastAsia" w:hAnsiTheme="minorEastAsia"/>
                      <w:color w:val="000000"/>
                      <w:szCs w:val="21"/>
                    </w:rPr>
                    <w:t>PP0128001</w:t>
                  </w:r>
                </w:p>
              </w:tc>
              <w:tc>
                <w:tcPr>
                  <w:tcW w:w="715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133.60</w:t>
                  </w:r>
                </w:p>
              </w:tc>
              <w:tc>
                <w:tcPr>
                  <w:tcW w:w="1840" w:type="dxa"/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173645-1</w:t>
                  </w:r>
                </w:p>
              </w:tc>
              <w:tc>
                <w:tcPr>
                  <w:tcW w:w="685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0.5</w:t>
                  </w:r>
                </w:p>
              </w:tc>
              <w:tc>
                <w:tcPr>
                  <w:tcW w:w="1220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right="-102"/>
                    <w:rPr>
                      <w:rFonts w:cs="Arial" w:asciiTheme="minorEastAsia" w:hAnsiTheme="minorEastAsia"/>
                      <w:color w:val="000000"/>
                      <w:szCs w:val="21"/>
                    </w:rPr>
                  </w:pPr>
                  <w:r>
                    <w:rPr>
                      <w:rFonts w:hint="eastAsia" w:cs="Arial" w:asciiTheme="minorEastAsia" w:hAnsiTheme="minorEastAsia"/>
                      <w:color w:val="000000"/>
                      <w:szCs w:val="21"/>
                    </w:rPr>
                    <w:t>99.34</w:t>
                  </w:r>
                </w:p>
              </w:tc>
            </w:tr>
          </w:tbl>
          <w:p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>
      <w:r>
        <w:t>六</w:t>
      </w:r>
      <w:r>
        <w:rPr>
          <w:rFonts w:hint="eastAsia"/>
        </w:rPr>
        <w:t>、试验</w:t>
      </w:r>
      <w: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3048000" cy="223266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3048000" cy="223266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3048000" cy="223266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3048000" cy="223266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3048000" cy="223266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22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：GR20240522SQS080-0</w:t>
    </w:r>
    <w:r>
      <w:rPr>
        <w:rFonts w:ascii="宋体" w:hAnsi="宋体" w:eastAsia="宋体"/>
        <w:sz w:val="21"/>
        <w:szCs w:val="21"/>
      </w:rPr>
      <w:t>339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  <w:p/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0759"/>
    <w:rsid w:val="00015ED1"/>
    <w:rsid w:val="00021FB0"/>
    <w:rsid w:val="00022EF4"/>
    <w:rsid w:val="0003084B"/>
    <w:rsid w:val="000364BC"/>
    <w:rsid w:val="000477C6"/>
    <w:rsid w:val="00052DC6"/>
    <w:rsid w:val="000566D8"/>
    <w:rsid w:val="0007406C"/>
    <w:rsid w:val="00085981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74F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E4E33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1FFE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783"/>
    <w:rsid w:val="00381A91"/>
    <w:rsid w:val="00385F54"/>
    <w:rsid w:val="003918D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1F10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186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33082"/>
    <w:rsid w:val="00640FA4"/>
    <w:rsid w:val="00642595"/>
    <w:rsid w:val="0064311A"/>
    <w:rsid w:val="00644B89"/>
    <w:rsid w:val="006561C1"/>
    <w:rsid w:val="00665830"/>
    <w:rsid w:val="00666611"/>
    <w:rsid w:val="0066749F"/>
    <w:rsid w:val="0067411A"/>
    <w:rsid w:val="00676BCC"/>
    <w:rsid w:val="00694885"/>
    <w:rsid w:val="006A51BF"/>
    <w:rsid w:val="006B6A94"/>
    <w:rsid w:val="006B6DF4"/>
    <w:rsid w:val="006C20C6"/>
    <w:rsid w:val="006C25F0"/>
    <w:rsid w:val="006C5C65"/>
    <w:rsid w:val="006E1F42"/>
    <w:rsid w:val="006E5103"/>
    <w:rsid w:val="006E5D99"/>
    <w:rsid w:val="006E7251"/>
    <w:rsid w:val="006F71C0"/>
    <w:rsid w:val="0070145C"/>
    <w:rsid w:val="00710570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A5FB2"/>
    <w:rsid w:val="008C5066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1220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079C"/>
    <w:rsid w:val="00A94761"/>
    <w:rsid w:val="00A96E0E"/>
    <w:rsid w:val="00AA25DB"/>
    <w:rsid w:val="00AB5B9C"/>
    <w:rsid w:val="00AB6147"/>
    <w:rsid w:val="00AB71D0"/>
    <w:rsid w:val="00AC52BB"/>
    <w:rsid w:val="00AC7D01"/>
    <w:rsid w:val="00AD0459"/>
    <w:rsid w:val="00AD54A6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38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298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68"/>
    <w:rsid w:val="00E00E88"/>
    <w:rsid w:val="00E12EF4"/>
    <w:rsid w:val="00E215EF"/>
    <w:rsid w:val="00E2539A"/>
    <w:rsid w:val="00E26C78"/>
    <w:rsid w:val="00E27DE1"/>
    <w:rsid w:val="00E46011"/>
    <w:rsid w:val="00E57C73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42E1A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E3794"/>
    <w:rsid w:val="00FF768F"/>
    <w:rsid w:val="0D316CED"/>
    <w:rsid w:val="13C13885"/>
    <w:rsid w:val="1CA70FC7"/>
    <w:rsid w:val="1D554B87"/>
    <w:rsid w:val="20FA5E2C"/>
    <w:rsid w:val="22142EC6"/>
    <w:rsid w:val="23D51137"/>
    <w:rsid w:val="31D363B9"/>
    <w:rsid w:val="35142D98"/>
    <w:rsid w:val="38D65165"/>
    <w:rsid w:val="4C0A0997"/>
    <w:rsid w:val="4E12250E"/>
    <w:rsid w:val="52541E1D"/>
    <w:rsid w:val="570135EF"/>
    <w:rsid w:val="708E0E53"/>
    <w:rsid w:val="70FC494A"/>
    <w:rsid w:val="75717792"/>
    <w:rsid w:val="766649E6"/>
    <w:rsid w:val="76EE4E9C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B2390-92A7-4DE1-8A98-0713D67464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920</Words>
  <Characters>1465</Characters>
  <Lines>13</Lines>
  <Paragraphs>3</Paragraphs>
  <TotalTime>19</TotalTime>
  <ScaleCrop>false</ScaleCrop>
  <LinksUpToDate>false</LinksUpToDate>
  <CharactersWithSpaces>1524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2024-07-09T01:38:34Z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5BC8E1DF835E4B13A161E7EEF01D8BD0_12</vt:lpwstr>
  </property>
</Properties>
</file>