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31E79FD">
      <w:pPr>
        <w:jc w:val="center"/>
        <w:rPr>
          <w:b/>
          <w:color w:val="2F2B20" w:themeColor="text1"/>
          <w:sz w:val="32"/>
          <w:szCs w:val="32"/>
          <w14:textFill>
            <w14:solidFill>
              <w14:schemeClr w14:val="tx1"/>
            </w14:solidFill>
          </w14:textFill>
        </w:rPr>
      </w:pPr>
      <w:r>
        <w:rPr>
          <w:rFonts w:hint="eastAsia"/>
          <w:b/>
          <w:color w:val="2F2B20" w:themeColor="text1"/>
          <w:sz w:val="32"/>
          <w:szCs w:val="32"/>
          <w14:textFill>
            <w14:solidFill>
              <w14:schemeClr w14:val="tx1"/>
            </w14:solidFill>
          </w14:textFill>
        </w:rPr>
        <w:t>供方开发协议</w:t>
      </w:r>
    </w:p>
    <w:p w14:paraId="77763A3A">
      <w:pPr>
        <w:spacing w:line="480" w:lineRule="exact"/>
        <w:rPr>
          <w:rFonts w:hint="eastAsia" w:eastAsia="宋体"/>
          <w:color w:val="FF0000"/>
          <w:sz w:val="25"/>
          <w:szCs w:val="25"/>
          <w:lang w:eastAsia="zh-CN"/>
        </w:rPr>
      </w:pPr>
      <w:r>
        <w:rPr>
          <w:rFonts w:hint="eastAsia"/>
          <w:color w:val="2F2B20" w:themeColor="text1"/>
          <w:sz w:val="25"/>
          <w:szCs w:val="25"/>
          <w14:textFill>
            <w14:solidFill>
              <w14:schemeClr w14:val="tx1"/>
            </w14:solidFill>
          </w14:textFill>
        </w:rPr>
        <w:t xml:space="preserve">甲方：陕汽集团商用车有限公司                      </w:t>
      </w:r>
      <w:r>
        <w:rPr>
          <w:rFonts w:hint="eastAsia"/>
          <w:color w:val="2F2B20" w:themeColor="text1"/>
          <w:sz w:val="25"/>
          <w:szCs w:val="25"/>
          <w:lang w:val="en-US" w:eastAsia="zh-CN"/>
          <w14:textFill>
            <w14:solidFill>
              <w14:schemeClr w14:val="tx1"/>
            </w14:solidFill>
          </w14:textFill>
        </w:rPr>
        <w:t xml:space="preserve">    </w:t>
      </w:r>
      <w:r>
        <w:rPr>
          <w:rFonts w:hint="eastAsia"/>
          <w:color w:val="2F2B20" w:themeColor="text1"/>
          <w:sz w:val="25"/>
          <w:szCs w:val="25"/>
          <w14:textFill>
            <w14:solidFill>
              <w14:schemeClr w14:val="tx1"/>
            </w14:solidFill>
          </w14:textFill>
        </w:rPr>
        <w:t>合同编号：              乙方：</w:t>
      </w:r>
      <w:r>
        <w:rPr>
          <w:rFonts w:hint="eastAsia"/>
          <w:color w:val="2F2B20" w:themeColor="text1"/>
          <w:sz w:val="25"/>
          <w:szCs w:val="25"/>
          <w:lang w:val="en-US" w:eastAsia="zh-CN"/>
          <w14:textFill>
            <w14:solidFill>
              <w14:schemeClr w14:val="tx1"/>
            </w14:solidFill>
          </w14:textFill>
        </w:rPr>
        <w:t xml:space="preserve"> 西安光华荣昌汽车部件有限公司</w:t>
      </w:r>
    </w:p>
    <w:p w14:paraId="0C5CCE9C">
      <w:pPr>
        <w:spacing w:line="480" w:lineRule="exact"/>
        <w:ind w:firstLine="500" w:firstLineChars="200"/>
        <w:rPr>
          <w:color w:val="2F2B20" w:themeColor="text1"/>
          <w:sz w:val="25"/>
          <w:szCs w:val="25"/>
          <w14:textFill>
            <w14:solidFill>
              <w14:schemeClr w14:val="tx1"/>
            </w14:solidFill>
          </w14:textFill>
        </w:rPr>
      </w:pPr>
      <w:r>
        <w:rPr>
          <w:rFonts w:hint="eastAsia"/>
          <w:color w:val="2F2B20" w:themeColor="text1"/>
          <w:sz w:val="25"/>
          <w:szCs w:val="25"/>
          <w14:textFill>
            <w14:solidFill>
              <w14:schemeClr w14:val="tx1"/>
            </w14:solidFill>
          </w14:textFill>
        </w:rPr>
        <w:t>甲方为了满足自身发展需要，本着乙方自愿开发，风险自担的基本原则，就以下第2项涉及零部件的开发事宜，经甲乙双方协商一致签定本协议，以兹共同遵守。</w:t>
      </w:r>
    </w:p>
    <w:p w14:paraId="1E56CCF0">
      <w:pPr>
        <w:spacing w:line="480" w:lineRule="exact"/>
        <w:rPr>
          <w:color w:val="2F2B20" w:themeColor="text1"/>
          <w:sz w:val="25"/>
          <w:szCs w:val="25"/>
          <w14:textFill>
            <w14:solidFill>
              <w14:schemeClr w14:val="tx1"/>
            </w14:solidFill>
          </w14:textFill>
        </w:rPr>
      </w:pPr>
      <w:r>
        <w:rPr>
          <w:rFonts w:hint="eastAsia"/>
          <w:color w:val="2F2B20" w:themeColor="text1"/>
          <w:sz w:val="25"/>
          <w:szCs w:val="25"/>
          <w14:textFill>
            <w14:solidFill>
              <w14:schemeClr w14:val="tx1"/>
            </w14:solidFill>
          </w14:textFill>
        </w:rPr>
        <w:t>1．本协议所涉及的研究事项，为甲方的商业秘密，乙方应同时与甲方签订《保密协议》，保证所获悉的商业秘密不向第三人透露，否则甲方有权拒绝签定此协议。</w:t>
      </w:r>
    </w:p>
    <w:p w14:paraId="7B723489">
      <w:pPr>
        <w:spacing w:line="480" w:lineRule="exact"/>
        <w:rPr>
          <w:color w:val="2F2B20" w:themeColor="text1"/>
          <w:sz w:val="25"/>
          <w:szCs w:val="25"/>
          <w14:textFill>
            <w14:solidFill>
              <w14:schemeClr w14:val="tx1"/>
            </w14:solidFill>
          </w14:textFill>
        </w:rPr>
      </w:pPr>
      <w:r>
        <w:rPr>
          <w:rFonts w:hint="eastAsia"/>
          <w:color w:val="2F2B20" w:themeColor="text1"/>
          <w:sz w:val="25"/>
          <w:szCs w:val="25"/>
          <w14:textFill>
            <w14:solidFill>
              <w14:schemeClr w14:val="tx1"/>
            </w14:solidFill>
          </w14:textFill>
        </w:rPr>
        <w:t>2．甲乙双方本着互利合作、平等协商的原则，甲方委托乙方开发产品如下：</w:t>
      </w:r>
    </w:p>
    <w:tbl>
      <w:tblPr>
        <w:tblStyle w:val="9"/>
        <w:tblW w:w="8749" w:type="dxa"/>
        <w:jc w:val="center"/>
        <w:tblLayout w:type="fixed"/>
        <w:tblCellMar>
          <w:top w:w="0" w:type="dxa"/>
          <w:left w:w="0" w:type="dxa"/>
          <w:bottom w:w="0" w:type="dxa"/>
          <w:right w:w="0" w:type="dxa"/>
        </w:tblCellMar>
      </w:tblPr>
      <w:tblGrid>
        <w:gridCol w:w="956"/>
        <w:gridCol w:w="2032"/>
        <w:gridCol w:w="3232"/>
        <w:gridCol w:w="2529"/>
      </w:tblGrid>
      <w:tr w14:paraId="70005CF1">
        <w:tblPrEx>
          <w:tblCellMar>
            <w:top w:w="0" w:type="dxa"/>
            <w:left w:w="0" w:type="dxa"/>
            <w:bottom w:w="0" w:type="dxa"/>
            <w:right w:w="0" w:type="dxa"/>
          </w:tblCellMar>
        </w:tblPrEx>
        <w:trPr>
          <w:trHeight w:val="397" w:hRule="atLeast"/>
          <w:jc w:val="center"/>
        </w:trPr>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6737D">
            <w:pPr>
              <w:widowControl/>
              <w:jc w:val="center"/>
              <w:textAlignment w:val="top"/>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kern w:val="0"/>
                <w:szCs w:val="21"/>
                <w:lang w:bidi="ar"/>
                <w14:textFill>
                  <w14:solidFill>
                    <w14:schemeClr w14:val="tx1"/>
                  </w14:solidFill>
                </w14:textFill>
              </w:rPr>
              <w:t>序号</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08533">
            <w:pPr>
              <w:widowControl/>
              <w:jc w:val="center"/>
              <w:textAlignment w:val="top"/>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kern w:val="0"/>
                <w:szCs w:val="21"/>
                <w:lang w:bidi="ar"/>
                <w14:textFill>
                  <w14:solidFill>
                    <w14:schemeClr w14:val="tx1"/>
                  </w14:solidFill>
                </w14:textFill>
              </w:rPr>
              <w:t>零件图号</w:t>
            </w:r>
          </w:p>
        </w:tc>
        <w:tc>
          <w:tcPr>
            <w:tcW w:w="3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D096E">
            <w:pPr>
              <w:widowControl/>
              <w:jc w:val="center"/>
              <w:textAlignment w:val="top"/>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kern w:val="0"/>
                <w:szCs w:val="21"/>
                <w:lang w:bidi="ar"/>
                <w14:textFill>
                  <w14:solidFill>
                    <w14:schemeClr w14:val="tx1"/>
                  </w14:solidFill>
                </w14:textFill>
              </w:rPr>
              <w:t>零件名称</w:t>
            </w:r>
          </w:p>
        </w:tc>
        <w:tc>
          <w:tcPr>
            <w:tcW w:w="2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C6A9C">
            <w:pPr>
              <w:widowControl/>
              <w:jc w:val="center"/>
              <w:textAlignment w:val="top"/>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kern w:val="0"/>
                <w:szCs w:val="21"/>
                <w:lang w:bidi="ar"/>
                <w14:textFill>
                  <w14:solidFill>
                    <w14:schemeClr w14:val="tx1"/>
                  </w14:solidFill>
                </w14:textFill>
              </w:rPr>
              <w:t>备注</w:t>
            </w:r>
          </w:p>
        </w:tc>
      </w:tr>
      <w:tr w14:paraId="651E0DC1">
        <w:tblPrEx>
          <w:tblCellMar>
            <w:top w:w="0" w:type="dxa"/>
            <w:left w:w="0" w:type="dxa"/>
            <w:bottom w:w="0" w:type="dxa"/>
            <w:right w:w="0" w:type="dxa"/>
          </w:tblCellMar>
        </w:tblPrEx>
        <w:trPr>
          <w:trHeight w:val="397" w:hRule="atLeast"/>
          <w:jc w:val="center"/>
        </w:trPr>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C8E32">
            <w:pPr>
              <w:widowControl/>
              <w:jc w:val="center"/>
              <w:textAlignment w:val="top"/>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1</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5729A">
            <w:pPr>
              <w:widowControl/>
              <w:jc w:val="center"/>
              <w:textAlignment w:val="center"/>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BZ17201510111</w:t>
            </w:r>
          </w:p>
        </w:tc>
        <w:tc>
          <w:tcPr>
            <w:tcW w:w="3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12F9D">
            <w:pPr>
              <w:widowControl/>
              <w:jc w:val="center"/>
              <w:textAlignment w:val="center"/>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主驾固定座椅/织物</w:t>
            </w:r>
          </w:p>
        </w:tc>
        <w:tc>
          <w:tcPr>
            <w:tcW w:w="2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7CC03">
            <w:pPr>
              <w:jc w:val="center"/>
              <w:rPr>
                <w:rFonts w:ascii="宋体" w:hAnsi="宋体" w:cs="宋体"/>
                <w:color w:val="2F2B20" w:themeColor="text1"/>
                <w:szCs w:val="21"/>
                <w14:textFill>
                  <w14:solidFill>
                    <w14:schemeClr w14:val="tx1"/>
                  </w14:solidFill>
                </w14:textFill>
              </w:rPr>
            </w:pPr>
          </w:p>
        </w:tc>
      </w:tr>
      <w:tr w14:paraId="6E7EDC9E">
        <w:tblPrEx>
          <w:tblCellMar>
            <w:top w:w="0" w:type="dxa"/>
            <w:left w:w="0" w:type="dxa"/>
            <w:bottom w:w="0" w:type="dxa"/>
            <w:right w:w="0" w:type="dxa"/>
          </w:tblCellMar>
        </w:tblPrEx>
        <w:trPr>
          <w:trHeight w:val="397" w:hRule="atLeast"/>
          <w:jc w:val="center"/>
        </w:trPr>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41282">
            <w:pPr>
              <w:widowControl/>
              <w:jc w:val="center"/>
              <w:textAlignment w:val="top"/>
              <w:rPr>
                <w:rFonts w:hint="eastAsia" w:ascii="宋体" w:hAnsi="宋体" w:eastAsia="宋体" w:cs="宋体"/>
                <w:color w:val="2F2B20" w:themeColor="text1"/>
                <w:szCs w:val="21"/>
                <w:lang w:val="en-US" w:eastAsia="zh-CN"/>
                <w14:textFill>
                  <w14:solidFill>
                    <w14:schemeClr w14:val="tx1"/>
                  </w14:solidFill>
                </w14:textFill>
              </w:rPr>
            </w:pPr>
            <w:r>
              <w:rPr>
                <w:rFonts w:hint="eastAsia" w:ascii="宋体" w:hAnsi="宋体" w:cs="宋体"/>
                <w:color w:val="2F2B20" w:themeColor="text1"/>
                <w:szCs w:val="21"/>
                <w:lang w:val="en-US" w:eastAsia="zh-CN"/>
                <w14:textFill>
                  <w14:solidFill>
                    <w14:schemeClr w14:val="tx1"/>
                  </w14:solidFill>
                </w14:textFill>
              </w:rPr>
              <w:t>2</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18482">
            <w:pPr>
              <w:widowControl/>
              <w:jc w:val="center"/>
              <w:textAlignment w:val="center"/>
              <w:rPr>
                <w:rFonts w:hint="eastAsia"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BZ17201510112</w:t>
            </w:r>
          </w:p>
        </w:tc>
        <w:tc>
          <w:tcPr>
            <w:tcW w:w="3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D7B37">
            <w:pPr>
              <w:widowControl/>
              <w:jc w:val="center"/>
              <w:textAlignment w:val="center"/>
              <w:rPr>
                <w:rFonts w:hint="eastAsia"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副驾分体座椅/织物</w:t>
            </w:r>
          </w:p>
        </w:tc>
        <w:tc>
          <w:tcPr>
            <w:tcW w:w="2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8EA4B">
            <w:pPr>
              <w:jc w:val="center"/>
              <w:rPr>
                <w:rFonts w:ascii="宋体" w:hAnsi="宋体" w:cs="宋体"/>
                <w:color w:val="2F2B20" w:themeColor="text1"/>
                <w:szCs w:val="21"/>
                <w14:textFill>
                  <w14:solidFill>
                    <w14:schemeClr w14:val="tx1"/>
                  </w14:solidFill>
                </w14:textFill>
              </w:rPr>
            </w:pPr>
          </w:p>
        </w:tc>
      </w:tr>
      <w:tr w14:paraId="73CD4E41">
        <w:tblPrEx>
          <w:tblCellMar>
            <w:top w:w="0" w:type="dxa"/>
            <w:left w:w="0" w:type="dxa"/>
            <w:bottom w:w="0" w:type="dxa"/>
            <w:right w:w="0" w:type="dxa"/>
          </w:tblCellMar>
        </w:tblPrEx>
        <w:trPr>
          <w:trHeight w:val="397" w:hRule="atLeast"/>
          <w:jc w:val="center"/>
        </w:trPr>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C52ED">
            <w:pPr>
              <w:widowControl/>
              <w:jc w:val="center"/>
              <w:textAlignment w:val="top"/>
              <w:rPr>
                <w:rFonts w:hint="eastAsia" w:ascii="宋体" w:hAnsi="宋体" w:eastAsia="宋体" w:cs="宋体"/>
                <w:color w:val="2F2B20" w:themeColor="text1"/>
                <w:szCs w:val="21"/>
                <w:lang w:eastAsia="zh-CN"/>
                <w14:textFill>
                  <w14:solidFill>
                    <w14:schemeClr w14:val="tx1"/>
                  </w14:solidFill>
                </w14:textFill>
              </w:rPr>
            </w:pPr>
            <w:r>
              <w:rPr>
                <w:rFonts w:hint="eastAsia" w:ascii="宋体" w:hAnsi="宋体" w:cs="宋体"/>
                <w:color w:val="2F2B20" w:themeColor="text1"/>
                <w:szCs w:val="21"/>
                <w:lang w:val="en-US" w:eastAsia="zh-CN"/>
                <w14:textFill>
                  <w14:solidFill>
                    <w14:schemeClr w14:val="tx1"/>
                  </w14:solidFill>
                </w14:textFill>
              </w:rPr>
              <w:t>3</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FF0AF">
            <w:pPr>
              <w:widowControl/>
              <w:jc w:val="center"/>
              <w:textAlignment w:val="center"/>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BZ17201510121</w:t>
            </w:r>
          </w:p>
        </w:tc>
        <w:tc>
          <w:tcPr>
            <w:tcW w:w="3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EF2F6">
            <w:pPr>
              <w:widowControl/>
              <w:jc w:val="center"/>
              <w:textAlignment w:val="center"/>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主驾气囊座椅/织物</w:t>
            </w:r>
          </w:p>
        </w:tc>
        <w:tc>
          <w:tcPr>
            <w:tcW w:w="2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D5669">
            <w:pPr>
              <w:jc w:val="center"/>
              <w:rPr>
                <w:rFonts w:ascii="宋体" w:hAnsi="宋体" w:cs="宋体"/>
                <w:color w:val="2F2B20" w:themeColor="text1"/>
                <w:szCs w:val="21"/>
                <w14:textFill>
                  <w14:solidFill>
                    <w14:schemeClr w14:val="tx1"/>
                  </w14:solidFill>
                </w14:textFill>
              </w:rPr>
            </w:pPr>
          </w:p>
        </w:tc>
      </w:tr>
    </w:tbl>
    <w:p w14:paraId="19790580">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3. 乙方根据甲方需求开发上述产品，保证完全达到产品的开发要求。由乙方在《技术协议》签订之日起一周内向甲方提交详细开发APQP计划，甲方按乙方APQP计划跟踪落实开发进度，乙方应严格按照开发计划实施开发工作，并在相应节点截至日期届满后三日内向甲方交付阶段成果，如果为过程资料或非提交项，应向甲方提交照片等证明资料。甲方在认为有必要的节点或重大交付时，可进行实地检验。</w:t>
      </w:r>
    </w:p>
    <w:p w14:paraId="2BBE77F5">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4.开发过程：</w:t>
      </w:r>
    </w:p>
    <w:p w14:paraId="5AF7E3C1">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4.1乙方负责按甲方SOR、图纸、技术协议进行零部件开发，开发完成零部件必须满足SOR、图纸、技术协议的全部要求，如上述要求冲突，以双方签订的技术协议为准。</w:t>
      </w:r>
    </w:p>
    <w:p w14:paraId="18C0097D">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4.2</w:t>
      </w:r>
      <w:r>
        <w:rPr>
          <w:rFonts w:ascii="宋体" w:hAnsi="宋体"/>
          <w:color w:val="2F2B20" w:themeColor="text1"/>
          <w:sz w:val="25"/>
          <w:szCs w:val="25"/>
          <w14:textFill>
            <w14:solidFill>
              <w14:schemeClr w14:val="tx1"/>
            </w14:solidFill>
          </w14:textFill>
        </w:rPr>
        <w:t>乙方收</w:t>
      </w:r>
      <w:r>
        <w:rPr>
          <w:rFonts w:hint="eastAsia" w:ascii="宋体" w:hAnsi="宋体"/>
          <w:color w:val="2F2B20" w:themeColor="text1"/>
          <w:sz w:val="25"/>
          <w:szCs w:val="25"/>
          <w14:textFill>
            <w14:solidFill>
              <w14:schemeClr w14:val="tx1"/>
            </w14:solidFill>
          </w14:textFill>
        </w:rPr>
        <w:t>到</w:t>
      </w:r>
      <w:r>
        <w:rPr>
          <w:rFonts w:ascii="宋体" w:hAnsi="宋体"/>
          <w:color w:val="2F2B20" w:themeColor="text1"/>
          <w:sz w:val="25"/>
          <w:szCs w:val="25"/>
          <w14:textFill>
            <w14:solidFill>
              <w14:schemeClr w14:val="tx1"/>
            </w14:solidFill>
          </w14:textFill>
        </w:rPr>
        <w:t>甲方提供的技术资料后，如果发现有缺损或者不清晰等情形的，应当</w:t>
      </w:r>
      <w:r>
        <w:rPr>
          <w:rFonts w:hint="eastAsia" w:ascii="宋体" w:hAnsi="宋体"/>
          <w:color w:val="2F2B20" w:themeColor="text1"/>
          <w:sz w:val="25"/>
          <w:szCs w:val="25"/>
          <w14:textFill>
            <w14:solidFill>
              <w14:schemeClr w14:val="tx1"/>
            </w14:solidFill>
          </w14:textFill>
        </w:rPr>
        <w:t>在2个工作日内</w:t>
      </w:r>
      <w:r>
        <w:rPr>
          <w:rFonts w:ascii="宋体" w:hAnsi="宋体"/>
          <w:color w:val="2F2B20" w:themeColor="text1"/>
          <w:sz w:val="25"/>
          <w:szCs w:val="25"/>
          <w14:textFill>
            <w14:solidFill>
              <w14:schemeClr w14:val="tx1"/>
            </w14:solidFill>
          </w14:textFill>
        </w:rPr>
        <w:t>以书面形式通知甲方补齐或者更换；如果发现资料及样件有技术上的错误，应当</w:t>
      </w:r>
      <w:r>
        <w:rPr>
          <w:rFonts w:hint="eastAsia" w:ascii="宋体" w:hAnsi="宋体"/>
          <w:color w:val="2F2B20" w:themeColor="text1"/>
          <w:sz w:val="25"/>
          <w:szCs w:val="25"/>
          <w14:textFill>
            <w14:solidFill>
              <w14:schemeClr w14:val="tx1"/>
            </w14:solidFill>
          </w14:textFill>
        </w:rPr>
        <w:t>在5个工作日内</w:t>
      </w:r>
      <w:r>
        <w:rPr>
          <w:rFonts w:ascii="宋体" w:hAnsi="宋体"/>
          <w:color w:val="2F2B20" w:themeColor="text1"/>
          <w:sz w:val="25"/>
          <w:szCs w:val="25"/>
          <w14:textFill>
            <w14:solidFill>
              <w14:schemeClr w14:val="tx1"/>
            </w14:solidFill>
          </w14:textFill>
        </w:rPr>
        <w:t>以书面形式提请甲方予以纠正。</w:t>
      </w:r>
    </w:p>
    <w:p w14:paraId="2112B2F3">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4.3</w:t>
      </w:r>
      <w:r>
        <w:rPr>
          <w:rFonts w:ascii="宋体" w:hAnsi="宋体"/>
          <w:color w:val="2F2B20" w:themeColor="text1"/>
          <w:sz w:val="25"/>
          <w:szCs w:val="25"/>
          <w14:textFill>
            <w14:solidFill>
              <w14:schemeClr w14:val="tx1"/>
            </w14:solidFill>
          </w14:textFill>
        </w:rPr>
        <w:t>产品开发过程中，甲方</w:t>
      </w:r>
      <w:r>
        <w:rPr>
          <w:rFonts w:hint="eastAsia" w:ascii="宋体" w:hAnsi="宋体"/>
          <w:color w:val="2F2B20" w:themeColor="text1"/>
          <w:sz w:val="25"/>
          <w:szCs w:val="25"/>
          <w14:textFill>
            <w14:solidFill>
              <w14:schemeClr w14:val="tx1"/>
            </w14:solidFill>
          </w14:textFill>
        </w:rPr>
        <w:t>可</w:t>
      </w:r>
      <w:r>
        <w:rPr>
          <w:rFonts w:ascii="宋体" w:hAnsi="宋体"/>
          <w:color w:val="2F2B20" w:themeColor="text1"/>
          <w:sz w:val="25"/>
          <w:szCs w:val="25"/>
          <w14:textFill>
            <w14:solidFill>
              <w14:schemeClr w14:val="tx1"/>
            </w14:solidFill>
          </w14:textFill>
        </w:rPr>
        <w:t>调整、补充技术资料，或者</w:t>
      </w:r>
      <w:r>
        <w:rPr>
          <w:rFonts w:hint="eastAsia" w:ascii="宋体" w:hAnsi="宋体"/>
          <w:color w:val="2F2B20" w:themeColor="text1"/>
          <w:sz w:val="25"/>
          <w:szCs w:val="25"/>
          <w14:textFill>
            <w14:solidFill>
              <w14:schemeClr w14:val="tx1"/>
            </w14:solidFill>
          </w14:textFill>
        </w:rPr>
        <w:t>补充</w:t>
      </w:r>
      <w:r>
        <w:rPr>
          <w:rFonts w:ascii="宋体" w:hAnsi="宋体"/>
          <w:color w:val="2F2B20" w:themeColor="text1"/>
          <w:sz w:val="25"/>
          <w:szCs w:val="25"/>
          <w14:textFill>
            <w14:solidFill>
              <w14:schemeClr w14:val="tx1"/>
            </w14:solidFill>
          </w14:textFill>
        </w:rPr>
        <w:t>技术开发要求，并以书面形式或者其它合理方式通知乙方，乙方应当无条件予以执行。</w:t>
      </w:r>
    </w:p>
    <w:p w14:paraId="5B9C12AB">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4.4 甲乙双方联合设计或乙方负责设计的零部件，乙方必须提供详细的三维数据、二维图纸，提交格式及版本要求以SOR或技术协议要求为准。</w:t>
      </w:r>
    </w:p>
    <w:p w14:paraId="6ACDD6E6">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w:t>
      </w:r>
      <w:r>
        <w:rPr>
          <w:rFonts w:ascii="宋体" w:hAnsi="宋体"/>
          <w:color w:val="2F2B20" w:themeColor="text1"/>
          <w:sz w:val="25"/>
          <w:szCs w:val="25"/>
          <w14:textFill>
            <w14:solidFill>
              <w14:schemeClr w14:val="tx1"/>
            </w14:solidFill>
          </w14:textFill>
        </w:rPr>
        <w:t>.5乙方应满足甲方质量、环境和安全管理体系要求。</w:t>
      </w:r>
    </w:p>
    <w:p w14:paraId="1F3CD998">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w:t>
      </w:r>
      <w:r>
        <w:rPr>
          <w:rFonts w:ascii="宋体" w:hAnsi="宋体"/>
          <w:color w:val="2F2B20" w:themeColor="text1"/>
          <w:sz w:val="25"/>
          <w:szCs w:val="25"/>
          <w14:textFill>
            <w14:solidFill>
              <w14:schemeClr w14:val="tx1"/>
            </w14:solidFill>
          </w14:textFill>
        </w:rPr>
        <w:t>.</w:t>
      </w:r>
      <w:r>
        <w:rPr>
          <w:rFonts w:hint="eastAsia" w:ascii="宋体" w:hAnsi="宋体"/>
          <w:color w:val="2F2B20" w:themeColor="text1"/>
          <w:sz w:val="25"/>
          <w:szCs w:val="25"/>
          <w14:textFill>
            <w14:solidFill>
              <w14:schemeClr w14:val="tx1"/>
            </w14:solidFill>
          </w14:textFill>
        </w:rPr>
        <w:t>6</w:t>
      </w:r>
      <w:r>
        <w:rPr>
          <w:rFonts w:ascii="宋体" w:hAnsi="宋体"/>
          <w:color w:val="2F2B20" w:themeColor="text1"/>
          <w:sz w:val="25"/>
          <w:szCs w:val="25"/>
          <w14:textFill>
            <w14:solidFill>
              <w14:schemeClr w14:val="tx1"/>
            </w14:solidFill>
          </w14:textFill>
        </w:rPr>
        <w:t>乙方在提交新产品样品时，必须附有完整的总装图图纸以及制作技术参数等技术资料，并</w:t>
      </w:r>
      <w:r>
        <w:rPr>
          <w:rFonts w:hint="eastAsia" w:ascii="宋体" w:hAnsi="宋体"/>
          <w:color w:val="2F2B20" w:themeColor="text1"/>
          <w:sz w:val="25"/>
          <w:szCs w:val="25"/>
          <w14:textFill>
            <w14:solidFill>
              <w14:schemeClr w14:val="tx1"/>
            </w14:solidFill>
          </w14:textFill>
        </w:rPr>
        <w:t>按照甲方的要求</w:t>
      </w:r>
      <w:r>
        <w:rPr>
          <w:rFonts w:ascii="宋体" w:hAnsi="宋体"/>
          <w:color w:val="2F2B20" w:themeColor="text1"/>
          <w:sz w:val="25"/>
          <w:szCs w:val="25"/>
          <w14:textFill>
            <w14:solidFill>
              <w14:schemeClr w14:val="tx1"/>
            </w14:solidFill>
          </w14:textFill>
        </w:rPr>
        <w:t>附上自检报告</w:t>
      </w:r>
      <w:r>
        <w:rPr>
          <w:rFonts w:hint="eastAsia" w:ascii="宋体" w:hAnsi="宋体"/>
          <w:color w:val="2F2B20" w:themeColor="text1"/>
          <w:sz w:val="25"/>
          <w:szCs w:val="25"/>
          <w14:textFill>
            <w14:solidFill>
              <w14:schemeClr w14:val="tx1"/>
            </w14:solidFill>
          </w14:textFill>
        </w:rPr>
        <w:t>和</w:t>
      </w:r>
      <w:r>
        <w:rPr>
          <w:rFonts w:ascii="宋体" w:hAnsi="宋体"/>
          <w:color w:val="2F2B20" w:themeColor="text1"/>
          <w:sz w:val="25"/>
          <w:szCs w:val="25"/>
          <w14:textFill>
            <w14:solidFill>
              <w14:schemeClr w14:val="tx1"/>
            </w14:solidFill>
          </w14:textFill>
        </w:rPr>
        <w:t>国家级检测机构的检验报告。</w:t>
      </w:r>
    </w:p>
    <w:p w14:paraId="6C2A8255">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4.7甲方对乙方负责开发的零部件选择性的进行内部或委外检测或试验，检测或试验费用由乙方承担。</w:t>
      </w:r>
    </w:p>
    <w:p w14:paraId="33FFF76E">
      <w:pPr>
        <w:spacing w:line="480" w:lineRule="exact"/>
        <w:rPr>
          <w:rFonts w:hAnsi="宋体"/>
          <w:color w:val="2F2B20" w:themeColor="text1"/>
          <w:sz w:val="24"/>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4.8乙方按照甲方提供或确认的试验标准在</w:t>
      </w:r>
      <w:r>
        <w:rPr>
          <w:rFonts w:hint="eastAsia" w:ascii="宋体" w:hAnsi="宋体"/>
          <w:color w:val="2F2B20" w:themeColor="text1"/>
          <w:sz w:val="25"/>
          <w:szCs w:val="25"/>
          <w:u w:val="single"/>
          <w14:textFill>
            <w14:solidFill>
              <w14:schemeClr w14:val="tx1"/>
            </w14:solidFill>
          </w14:textFill>
        </w:rPr>
        <w:t xml:space="preserve"> </w:t>
      </w:r>
      <w:r>
        <w:rPr>
          <w:rFonts w:hint="eastAsia" w:ascii="宋体" w:hAnsi="宋体"/>
          <w:color w:val="2F2B20" w:themeColor="text1"/>
          <w:sz w:val="25"/>
          <w:szCs w:val="25"/>
          <w:u w:val="single"/>
          <w:lang w:eastAsia="zh-CN"/>
          <w14:textFill>
            <w14:solidFill>
              <w14:schemeClr w14:val="tx1"/>
            </w14:solidFill>
          </w14:textFill>
        </w:rPr>
        <w:t>甲方认可实验室</w:t>
      </w:r>
      <w:r>
        <w:rPr>
          <w:rFonts w:hint="eastAsia" w:ascii="宋体" w:hAnsi="宋体"/>
          <w:color w:val="2F2B20" w:themeColor="text1"/>
          <w:sz w:val="25"/>
          <w:szCs w:val="25"/>
          <w:u w:val="single"/>
          <w14:textFill>
            <w14:solidFill>
              <w14:schemeClr w14:val="tx1"/>
            </w14:solidFill>
          </w14:textFill>
        </w:rPr>
        <w:t xml:space="preserve"> </w:t>
      </w:r>
      <w:r>
        <w:rPr>
          <w:rFonts w:hint="eastAsia" w:ascii="宋体" w:hAnsi="宋体"/>
          <w:color w:val="2F2B20" w:themeColor="text1"/>
          <w:sz w:val="25"/>
          <w:szCs w:val="25"/>
          <w14:textFill>
            <w14:solidFill>
              <w14:schemeClr w14:val="tx1"/>
            </w14:solidFill>
          </w14:textFill>
        </w:rPr>
        <w:t>完成相关试验，试验项目见双方签署的《分析/开发/验证计划及报告（DVP）》，</w:t>
      </w:r>
      <w:r>
        <w:rPr>
          <w:rFonts w:ascii="宋体" w:hAnsi="宋体"/>
          <w:color w:val="2F2B20" w:themeColor="text1"/>
          <w:sz w:val="25"/>
          <w:szCs w:val="25"/>
          <w14:textFill>
            <w14:solidFill>
              <w14:schemeClr w14:val="tx1"/>
            </w14:solidFill>
          </w14:textFill>
        </w:rPr>
        <w:t>甲方有权派驻试验工程师现场确认试验的有效性。</w:t>
      </w:r>
      <w:r>
        <w:rPr>
          <w:rFonts w:hAnsi="宋体"/>
          <w:color w:val="2F2B20" w:themeColor="text1"/>
          <w:sz w:val="24"/>
          <w14:textFill>
            <w14:solidFill>
              <w14:schemeClr w14:val="tx1"/>
            </w14:solidFill>
          </w14:textFill>
        </w:rPr>
        <w:t xml:space="preserve"> </w:t>
      </w:r>
    </w:p>
    <w:p w14:paraId="1F8E0C56">
      <w:pPr>
        <w:widowControl/>
        <w:spacing w:line="480" w:lineRule="exact"/>
        <w:jc w:val="lef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4.9乙方按照甲方的要求提供试制样件。提供样件时乙方需要提供零件的检测报告。为了保证甲方试制装配顺利进行，在必要的情况下，乙方需要到甲方现场配合整车试制装车。</w:t>
      </w:r>
    </w:p>
    <w:p w14:paraId="32EA0456">
      <w:pPr>
        <w:spacing w:line="480" w:lineRule="exact"/>
        <w:rPr>
          <w:rFonts w:ascii="宋体" w:hAnsi="宋体"/>
          <w:color w:val="2F2B20" w:themeColor="text1"/>
          <w:sz w:val="25"/>
          <w:szCs w:val="25"/>
          <w:highlight w:val="red"/>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4.10开发计划依据以下进度完成：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982"/>
        <w:gridCol w:w="2244"/>
        <w:gridCol w:w="1641"/>
        <w:gridCol w:w="1436"/>
      </w:tblGrid>
      <w:tr w14:paraId="4E85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tcBorders>
              <w:bottom w:val="single" w:color="auto" w:sz="4" w:space="0"/>
            </w:tcBorders>
            <w:vAlign w:val="center"/>
          </w:tcPr>
          <w:p w14:paraId="6DAF0DF1">
            <w:pPr>
              <w:adjustRightInd w:val="0"/>
              <w:snapToGrid w:val="0"/>
              <w:spacing w:line="480" w:lineRule="exact"/>
              <w:ind w:left="-108" w:right="-107" w:rightChars="-51" w:firstLine="2"/>
              <w:jc w:val="center"/>
              <w:rPr>
                <w:rFonts w:hAnsi="宋体"/>
                <w:b/>
                <w:color w:val="2F2B20" w:themeColor="text1"/>
                <w:sz w:val="24"/>
                <w14:textFill>
                  <w14:solidFill>
                    <w14:schemeClr w14:val="tx1"/>
                  </w14:solidFill>
                </w14:textFill>
              </w:rPr>
            </w:pPr>
            <w:r>
              <w:rPr>
                <w:rFonts w:hint="eastAsia" w:hAnsi="宋体"/>
                <w:b/>
                <w:color w:val="2F2B20" w:themeColor="text1"/>
                <w:sz w:val="24"/>
                <w14:textFill>
                  <w14:solidFill>
                    <w14:schemeClr w14:val="tx1"/>
                  </w14:solidFill>
                </w14:textFill>
              </w:rPr>
              <w:t>序号</w:t>
            </w:r>
          </w:p>
        </w:tc>
        <w:tc>
          <w:tcPr>
            <w:tcW w:w="2982" w:type="dxa"/>
            <w:tcBorders>
              <w:bottom w:val="single" w:color="auto" w:sz="4" w:space="0"/>
            </w:tcBorders>
            <w:vAlign w:val="center"/>
          </w:tcPr>
          <w:p w14:paraId="0B34EA5D">
            <w:pPr>
              <w:adjustRightInd w:val="0"/>
              <w:snapToGrid w:val="0"/>
              <w:spacing w:line="480" w:lineRule="exact"/>
              <w:ind w:right="-51"/>
              <w:jc w:val="center"/>
              <w:rPr>
                <w:rFonts w:hAnsi="宋体"/>
                <w:b/>
                <w:color w:val="2F2B20" w:themeColor="text1"/>
                <w:sz w:val="24"/>
                <w14:textFill>
                  <w14:solidFill>
                    <w14:schemeClr w14:val="tx1"/>
                  </w14:solidFill>
                </w14:textFill>
              </w:rPr>
            </w:pPr>
            <w:r>
              <w:rPr>
                <w:rFonts w:hint="eastAsia" w:hAnsi="宋体"/>
                <w:b/>
                <w:color w:val="2F2B20" w:themeColor="text1"/>
                <w:sz w:val="24"/>
                <w14:textFill>
                  <w14:solidFill>
                    <w14:schemeClr w14:val="tx1"/>
                  </w14:solidFill>
                </w14:textFill>
              </w:rPr>
              <w:t>项目</w:t>
            </w:r>
          </w:p>
        </w:tc>
        <w:tc>
          <w:tcPr>
            <w:tcW w:w="2244" w:type="dxa"/>
            <w:tcBorders>
              <w:bottom w:val="single" w:color="auto" w:sz="4" w:space="0"/>
            </w:tcBorders>
            <w:vAlign w:val="center"/>
          </w:tcPr>
          <w:p w14:paraId="26D75BEB">
            <w:pPr>
              <w:adjustRightInd w:val="0"/>
              <w:snapToGrid w:val="0"/>
              <w:spacing w:line="480" w:lineRule="exact"/>
              <w:ind w:right="-51"/>
              <w:jc w:val="center"/>
              <w:rPr>
                <w:rFonts w:hAnsi="宋体"/>
                <w:b/>
                <w:color w:val="2F2B20" w:themeColor="text1"/>
                <w:sz w:val="24"/>
                <w14:textFill>
                  <w14:solidFill>
                    <w14:schemeClr w14:val="tx1"/>
                  </w14:solidFill>
                </w14:textFill>
              </w:rPr>
            </w:pPr>
            <w:r>
              <w:rPr>
                <w:rFonts w:hint="eastAsia" w:hAnsi="宋体"/>
                <w:b/>
                <w:color w:val="2F2B20" w:themeColor="text1"/>
                <w:sz w:val="24"/>
                <w14:textFill>
                  <w14:solidFill>
                    <w14:schemeClr w14:val="tx1"/>
                  </w14:solidFill>
                </w14:textFill>
              </w:rPr>
              <w:t>完成时间</w:t>
            </w:r>
          </w:p>
        </w:tc>
        <w:tc>
          <w:tcPr>
            <w:tcW w:w="1641" w:type="dxa"/>
            <w:tcBorders>
              <w:bottom w:val="single" w:color="auto" w:sz="4" w:space="0"/>
            </w:tcBorders>
            <w:vAlign w:val="center"/>
          </w:tcPr>
          <w:p w14:paraId="733FEA78">
            <w:pPr>
              <w:adjustRightInd w:val="0"/>
              <w:snapToGrid w:val="0"/>
              <w:spacing w:line="480" w:lineRule="exact"/>
              <w:ind w:right="-51"/>
              <w:jc w:val="center"/>
              <w:rPr>
                <w:rFonts w:hAnsi="宋体"/>
                <w:b/>
                <w:color w:val="2F2B20" w:themeColor="text1"/>
                <w:sz w:val="24"/>
                <w14:textFill>
                  <w14:solidFill>
                    <w14:schemeClr w14:val="tx1"/>
                  </w14:solidFill>
                </w14:textFill>
              </w:rPr>
            </w:pPr>
            <w:r>
              <w:rPr>
                <w:rFonts w:hint="eastAsia" w:hAnsi="宋体"/>
                <w:b/>
                <w:color w:val="2F2B20" w:themeColor="text1"/>
                <w:sz w:val="24"/>
                <w14:textFill>
                  <w14:solidFill>
                    <w14:schemeClr w14:val="tx1"/>
                  </w14:solidFill>
                </w14:textFill>
              </w:rPr>
              <w:t>责任方</w:t>
            </w:r>
          </w:p>
        </w:tc>
        <w:tc>
          <w:tcPr>
            <w:tcW w:w="1436" w:type="dxa"/>
            <w:tcBorders>
              <w:bottom w:val="single" w:color="auto" w:sz="4" w:space="0"/>
            </w:tcBorders>
            <w:vAlign w:val="center"/>
          </w:tcPr>
          <w:p w14:paraId="54E2692B">
            <w:pPr>
              <w:adjustRightInd w:val="0"/>
              <w:snapToGrid w:val="0"/>
              <w:spacing w:line="480" w:lineRule="exact"/>
              <w:ind w:right="-51"/>
              <w:jc w:val="center"/>
              <w:rPr>
                <w:rFonts w:hAnsi="宋体"/>
                <w:b/>
                <w:color w:val="2F2B20" w:themeColor="text1"/>
                <w:sz w:val="24"/>
                <w14:textFill>
                  <w14:solidFill>
                    <w14:schemeClr w14:val="tx1"/>
                  </w14:solidFill>
                </w14:textFill>
              </w:rPr>
            </w:pPr>
            <w:r>
              <w:rPr>
                <w:rFonts w:hint="eastAsia" w:hAnsi="宋体"/>
                <w:b/>
                <w:color w:val="2F2B20" w:themeColor="text1"/>
                <w:sz w:val="24"/>
                <w14:textFill>
                  <w14:solidFill>
                    <w14:schemeClr w14:val="tx1"/>
                  </w14:solidFill>
                </w14:textFill>
              </w:rPr>
              <w:t>备注</w:t>
            </w:r>
          </w:p>
        </w:tc>
      </w:tr>
      <w:tr w14:paraId="723E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tcBorders>
              <w:bottom w:val="single" w:color="auto" w:sz="4" w:space="0"/>
            </w:tcBorders>
            <w:vAlign w:val="center"/>
          </w:tcPr>
          <w:p w14:paraId="64A988C8">
            <w:pPr>
              <w:adjustRightInd w:val="0"/>
              <w:snapToGrid w:val="0"/>
              <w:spacing w:line="480" w:lineRule="exact"/>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1</w:t>
            </w:r>
          </w:p>
        </w:tc>
        <w:tc>
          <w:tcPr>
            <w:tcW w:w="2982" w:type="dxa"/>
            <w:tcBorders>
              <w:bottom w:val="single" w:color="auto" w:sz="4" w:space="0"/>
            </w:tcBorders>
            <w:vAlign w:val="center"/>
          </w:tcPr>
          <w:p w14:paraId="28B6EA09">
            <w:pPr>
              <w:adjustRightInd w:val="0"/>
              <w:snapToGrid w:val="0"/>
              <w:spacing w:line="480" w:lineRule="exact"/>
              <w:ind w:right="-51"/>
              <w:jc w:val="left"/>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设计输入</w:t>
            </w:r>
          </w:p>
        </w:tc>
        <w:tc>
          <w:tcPr>
            <w:tcW w:w="2244" w:type="dxa"/>
            <w:tcBorders>
              <w:bottom w:val="single" w:color="auto" w:sz="4" w:space="0"/>
            </w:tcBorders>
            <w:vAlign w:val="center"/>
          </w:tcPr>
          <w:p w14:paraId="28CA4F7B">
            <w:pPr>
              <w:adjustRightInd w:val="0"/>
              <w:snapToGrid w:val="0"/>
              <w:spacing w:line="480" w:lineRule="exact"/>
              <w:ind w:right="-51"/>
              <w:jc w:val="center"/>
              <w:rPr>
                <w:rFonts w:hAnsi="宋体"/>
                <w:color w:val="2F2B20" w:themeColor="text1"/>
                <w:sz w:val="24"/>
                <w14:textFill>
                  <w14:solidFill>
                    <w14:schemeClr w14:val="tx1"/>
                  </w14:solidFill>
                </w14:textFill>
              </w:rPr>
            </w:pPr>
          </w:p>
        </w:tc>
        <w:tc>
          <w:tcPr>
            <w:tcW w:w="1641" w:type="dxa"/>
            <w:tcBorders>
              <w:bottom w:val="single" w:color="auto" w:sz="4" w:space="0"/>
            </w:tcBorders>
            <w:vAlign w:val="center"/>
          </w:tcPr>
          <w:p w14:paraId="746E657C">
            <w:pPr>
              <w:adjustRightInd w:val="0"/>
              <w:snapToGrid w:val="0"/>
              <w:spacing w:line="480" w:lineRule="exact"/>
              <w:ind w:right="-51"/>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甲方</w:t>
            </w:r>
          </w:p>
        </w:tc>
        <w:tc>
          <w:tcPr>
            <w:tcW w:w="1436" w:type="dxa"/>
            <w:tcBorders>
              <w:bottom w:val="single" w:color="auto" w:sz="4" w:space="0"/>
            </w:tcBorders>
            <w:vAlign w:val="center"/>
          </w:tcPr>
          <w:p w14:paraId="501FC210">
            <w:pPr>
              <w:adjustRightInd w:val="0"/>
              <w:snapToGrid w:val="0"/>
              <w:spacing w:line="480" w:lineRule="exact"/>
              <w:ind w:right="-51"/>
              <w:jc w:val="center"/>
              <w:rPr>
                <w:rFonts w:hAnsi="宋体"/>
                <w:color w:val="2F2B20" w:themeColor="text1"/>
                <w:sz w:val="24"/>
                <w14:textFill>
                  <w14:solidFill>
                    <w14:schemeClr w14:val="tx1"/>
                  </w14:solidFill>
                </w14:textFill>
              </w:rPr>
            </w:pPr>
          </w:p>
        </w:tc>
      </w:tr>
      <w:tr w14:paraId="2DF7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tcBorders>
              <w:bottom w:val="single" w:color="auto" w:sz="4" w:space="0"/>
            </w:tcBorders>
            <w:vAlign w:val="center"/>
          </w:tcPr>
          <w:p w14:paraId="2EDD6837">
            <w:pPr>
              <w:adjustRightInd w:val="0"/>
              <w:snapToGrid w:val="0"/>
              <w:spacing w:line="480" w:lineRule="exact"/>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2</w:t>
            </w:r>
          </w:p>
        </w:tc>
        <w:tc>
          <w:tcPr>
            <w:tcW w:w="2982" w:type="dxa"/>
            <w:tcBorders>
              <w:bottom w:val="single" w:color="auto" w:sz="4" w:space="0"/>
            </w:tcBorders>
            <w:vAlign w:val="center"/>
          </w:tcPr>
          <w:p w14:paraId="10135BE3">
            <w:pPr>
              <w:adjustRightInd w:val="0"/>
              <w:snapToGrid w:val="0"/>
              <w:spacing w:line="480" w:lineRule="exact"/>
              <w:ind w:right="-51"/>
              <w:jc w:val="left"/>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项目详细APQP计划</w:t>
            </w:r>
          </w:p>
        </w:tc>
        <w:tc>
          <w:tcPr>
            <w:tcW w:w="2244" w:type="dxa"/>
            <w:tcBorders>
              <w:bottom w:val="single" w:color="auto" w:sz="4" w:space="0"/>
            </w:tcBorders>
            <w:vAlign w:val="center"/>
          </w:tcPr>
          <w:p w14:paraId="681BAC43">
            <w:pPr>
              <w:adjustRightInd w:val="0"/>
              <w:snapToGrid w:val="0"/>
              <w:spacing w:line="480" w:lineRule="exact"/>
              <w:ind w:right="-51"/>
              <w:jc w:val="center"/>
              <w:rPr>
                <w:rFonts w:hAnsi="宋体"/>
                <w:color w:val="FF0000"/>
                <w:sz w:val="24"/>
              </w:rPr>
            </w:pPr>
          </w:p>
        </w:tc>
        <w:tc>
          <w:tcPr>
            <w:tcW w:w="1641" w:type="dxa"/>
            <w:tcBorders>
              <w:bottom w:val="single" w:color="auto" w:sz="4" w:space="0"/>
            </w:tcBorders>
            <w:vAlign w:val="center"/>
          </w:tcPr>
          <w:p w14:paraId="16E50F54">
            <w:pPr>
              <w:adjustRightInd w:val="0"/>
              <w:snapToGrid w:val="0"/>
              <w:spacing w:line="480" w:lineRule="exact"/>
              <w:ind w:right="-51"/>
              <w:jc w:val="center"/>
              <w:rPr>
                <w:rFonts w:hAnsi="宋体"/>
                <w:color w:val="auto"/>
                <w:sz w:val="24"/>
              </w:rPr>
            </w:pPr>
            <w:r>
              <w:rPr>
                <w:rFonts w:hint="eastAsia" w:hAnsi="宋体"/>
                <w:color w:val="auto"/>
                <w:sz w:val="24"/>
              </w:rPr>
              <w:t>乙方</w:t>
            </w:r>
          </w:p>
        </w:tc>
        <w:tc>
          <w:tcPr>
            <w:tcW w:w="1436" w:type="dxa"/>
            <w:tcBorders>
              <w:bottom w:val="single" w:color="auto" w:sz="4" w:space="0"/>
            </w:tcBorders>
            <w:vAlign w:val="center"/>
          </w:tcPr>
          <w:p w14:paraId="0E2F2F71">
            <w:pPr>
              <w:adjustRightInd w:val="0"/>
              <w:snapToGrid w:val="0"/>
              <w:spacing w:line="480" w:lineRule="exact"/>
              <w:ind w:right="-51"/>
              <w:jc w:val="center"/>
              <w:rPr>
                <w:rFonts w:hAnsi="宋体"/>
                <w:color w:val="2F2B20" w:themeColor="text1"/>
                <w:sz w:val="24"/>
                <w:highlight w:val="yellow"/>
                <w14:textFill>
                  <w14:solidFill>
                    <w14:schemeClr w14:val="tx1"/>
                  </w14:solidFill>
                </w14:textFill>
              </w:rPr>
            </w:pPr>
          </w:p>
        </w:tc>
      </w:tr>
      <w:tr w14:paraId="6FA1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tcBorders>
              <w:bottom w:val="single" w:color="auto" w:sz="4" w:space="0"/>
            </w:tcBorders>
            <w:vAlign w:val="center"/>
          </w:tcPr>
          <w:p w14:paraId="535D42C3">
            <w:pPr>
              <w:adjustRightInd w:val="0"/>
              <w:snapToGrid w:val="0"/>
              <w:spacing w:line="480" w:lineRule="exact"/>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3</w:t>
            </w:r>
          </w:p>
        </w:tc>
        <w:tc>
          <w:tcPr>
            <w:tcW w:w="2982" w:type="dxa"/>
            <w:tcBorders>
              <w:bottom w:val="single" w:color="auto" w:sz="4" w:space="0"/>
            </w:tcBorders>
            <w:vAlign w:val="center"/>
          </w:tcPr>
          <w:p w14:paraId="344FF1F6">
            <w:pPr>
              <w:adjustRightInd w:val="0"/>
              <w:snapToGrid w:val="0"/>
              <w:spacing w:line="480" w:lineRule="exact"/>
              <w:ind w:right="-51"/>
              <w:jc w:val="left"/>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设计方案制定</w:t>
            </w:r>
          </w:p>
        </w:tc>
        <w:tc>
          <w:tcPr>
            <w:tcW w:w="2244" w:type="dxa"/>
            <w:tcBorders>
              <w:bottom w:val="single" w:color="auto" w:sz="4" w:space="0"/>
            </w:tcBorders>
            <w:vAlign w:val="center"/>
          </w:tcPr>
          <w:p w14:paraId="0C09D9CB">
            <w:pPr>
              <w:adjustRightInd w:val="0"/>
              <w:snapToGrid w:val="0"/>
              <w:spacing w:line="480" w:lineRule="exact"/>
              <w:ind w:right="-51"/>
              <w:jc w:val="center"/>
              <w:rPr>
                <w:rFonts w:hAnsi="宋体"/>
                <w:color w:val="2F2B20" w:themeColor="text1"/>
                <w:sz w:val="24"/>
                <w14:textFill>
                  <w14:solidFill>
                    <w14:schemeClr w14:val="tx1"/>
                  </w14:solidFill>
                </w14:textFill>
              </w:rPr>
            </w:pPr>
            <w:r>
              <w:rPr>
                <w:rFonts w:hAnsi="宋体"/>
                <w:color w:val="2F2B20" w:themeColor="text1"/>
                <w:sz w:val="24"/>
                <w14:textFill>
                  <w14:solidFill>
                    <w14:schemeClr w14:val="tx1"/>
                  </w14:solidFill>
                </w14:textFill>
              </w:rPr>
              <w:t>2024.6.27</w:t>
            </w:r>
          </w:p>
        </w:tc>
        <w:tc>
          <w:tcPr>
            <w:tcW w:w="1641" w:type="dxa"/>
            <w:tcBorders>
              <w:bottom w:val="single" w:color="auto" w:sz="4" w:space="0"/>
            </w:tcBorders>
          </w:tcPr>
          <w:p w14:paraId="2E0A81AB">
            <w:pPr>
              <w:spacing w:line="480" w:lineRule="exact"/>
              <w:jc w:val="center"/>
              <w:rPr>
                <w:rFonts w:hint="eastAsia" w:eastAsia="宋体"/>
                <w:color w:val="auto"/>
                <w:lang w:val="en-US" w:eastAsia="zh-CN"/>
              </w:rPr>
            </w:pPr>
            <w:r>
              <w:rPr>
                <w:rFonts w:hint="eastAsia"/>
                <w:color w:val="auto"/>
                <w:lang w:val="en-US" w:eastAsia="zh-CN"/>
              </w:rPr>
              <w:t>甲方</w:t>
            </w:r>
          </w:p>
        </w:tc>
        <w:tc>
          <w:tcPr>
            <w:tcW w:w="1436" w:type="dxa"/>
            <w:tcBorders>
              <w:bottom w:val="single" w:color="auto" w:sz="4" w:space="0"/>
            </w:tcBorders>
            <w:vAlign w:val="center"/>
          </w:tcPr>
          <w:p w14:paraId="56619DF5">
            <w:pPr>
              <w:adjustRightInd w:val="0"/>
              <w:snapToGrid w:val="0"/>
              <w:spacing w:line="480" w:lineRule="exact"/>
              <w:ind w:right="-51"/>
              <w:jc w:val="center"/>
              <w:rPr>
                <w:rFonts w:hAnsi="宋体"/>
                <w:color w:val="2F2B20" w:themeColor="text1"/>
                <w:sz w:val="24"/>
                <w14:textFill>
                  <w14:solidFill>
                    <w14:schemeClr w14:val="tx1"/>
                  </w14:solidFill>
                </w14:textFill>
              </w:rPr>
            </w:pPr>
          </w:p>
        </w:tc>
      </w:tr>
      <w:tr w14:paraId="4F27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tcBorders>
              <w:bottom w:val="single" w:color="auto" w:sz="4" w:space="0"/>
            </w:tcBorders>
            <w:vAlign w:val="center"/>
          </w:tcPr>
          <w:p w14:paraId="04EE75FE">
            <w:pPr>
              <w:adjustRightInd w:val="0"/>
              <w:snapToGrid w:val="0"/>
              <w:spacing w:line="480" w:lineRule="exact"/>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4</w:t>
            </w:r>
          </w:p>
        </w:tc>
        <w:tc>
          <w:tcPr>
            <w:tcW w:w="2982" w:type="dxa"/>
            <w:tcBorders>
              <w:bottom w:val="single" w:color="auto" w:sz="4" w:space="0"/>
            </w:tcBorders>
            <w:vAlign w:val="center"/>
          </w:tcPr>
          <w:p w14:paraId="739C94AB">
            <w:pPr>
              <w:adjustRightInd w:val="0"/>
              <w:snapToGrid w:val="0"/>
              <w:spacing w:line="480" w:lineRule="exact"/>
              <w:ind w:right="-51"/>
              <w:jc w:val="left"/>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设计方案评审</w:t>
            </w:r>
          </w:p>
        </w:tc>
        <w:tc>
          <w:tcPr>
            <w:tcW w:w="2244" w:type="dxa"/>
            <w:tcBorders>
              <w:bottom w:val="single" w:color="auto" w:sz="4" w:space="0"/>
            </w:tcBorders>
            <w:vAlign w:val="center"/>
          </w:tcPr>
          <w:p w14:paraId="5E59CE5B">
            <w:pPr>
              <w:adjustRightInd w:val="0"/>
              <w:snapToGrid w:val="0"/>
              <w:spacing w:line="480" w:lineRule="exact"/>
              <w:ind w:right="-51"/>
              <w:jc w:val="center"/>
              <w:rPr>
                <w:rFonts w:hAnsi="宋体"/>
                <w:color w:val="2F2B20" w:themeColor="text1"/>
                <w:sz w:val="24"/>
                <w14:textFill>
                  <w14:solidFill>
                    <w14:schemeClr w14:val="tx1"/>
                  </w14:solidFill>
                </w14:textFill>
              </w:rPr>
            </w:pPr>
          </w:p>
        </w:tc>
        <w:tc>
          <w:tcPr>
            <w:tcW w:w="1641" w:type="dxa"/>
            <w:tcBorders>
              <w:bottom w:val="single" w:color="auto" w:sz="4" w:space="0"/>
            </w:tcBorders>
          </w:tcPr>
          <w:p w14:paraId="445546B8">
            <w:pPr>
              <w:spacing w:line="480" w:lineRule="exact"/>
              <w:jc w:val="center"/>
              <w:rPr>
                <w:color w:val="auto"/>
              </w:rPr>
            </w:pPr>
            <w:r>
              <w:rPr>
                <w:rFonts w:hint="eastAsia"/>
                <w:color w:val="auto"/>
              </w:rPr>
              <w:t>甲方</w:t>
            </w:r>
          </w:p>
        </w:tc>
        <w:tc>
          <w:tcPr>
            <w:tcW w:w="1436" w:type="dxa"/>
            <w:tcBorders>
              <w:bottom w:val="single" w:color="auto" w:sz="4" w:space="0"/>
            </w:tcBorders>
            <w:vAlign w:val="center"/>
          </w:tcPr>
          <w:p w14:paraId="47D85819">
            <w:pPr>
              <w:adjustRightInd w:val="0"/>
              <w:snapToGrid w:val="0"/>
              <w:spacing w:line="480" w:lineRule="exact"/>
              <w:ind w:right="-51"/>
              <w:jc w:val="center"/>
              <w:rPr>
                <w:rFonts w:hAnsi="宋体"/>
                <w:color w:val="2F2B20" w:themeColor="text1"/>
                <w:sz w:val="24"/>
                <w14:textFill>
                  <w14:solidFill>
                    <w14:schemeClr w14:val="tx1"/>
                  </w14:solidFill>
                </w14:textFill>
              </w:rPr>
            </w:pPr>
          </w:p>
        </w:tc>
      </w:tr>
      <w:tr w14:paraId="25AC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tcBorders>
              <w:bottom w:val="single" w:color="auto" w:sz="4" w:space="0"/>
            </w:tcBorders>
            <w:vAlign w:val="center"/>
          </w:tcPr>
          <w:p w14:paraId="39F8621F">
            <w:pPr>
              <w:adjustRightInd w:val="0"/>
              <w:snapToGrid w:val="0"/>
              <w:spacing w:line="480" w:lineRule="exact"/>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5</w:t>
            </w:r>
          </w:p>
        </w:tc>
        <w:tc>
          <w:tcPr>
            <w:tcW w:w="2982" w:type="dxa"/>
            <w:tcBorders>
              <w:bottom w:val="single" w:color="auto" w:sz="4" w:space="0"/>
            </w:tcBorders>
            <w:vAlign w:val="center"/>
          </w:tcPr>
          <w:p w14:paraId="0798C59F">
            <w:pPr>
              <w:adjustRightInd w:val="0"/>
              <w:snapToGrid w:val="0"/>
              <w:spacing w:line="480" w:lineRule="exact"/>
              <w:ind w:right="-51"/>
              <w:jc w:val="left"/>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初版数据提交</w:t>
            </w:r>
          </w:p>
        </w:tc>
        <w:tc>
          <w:tcPr>
            <w:tcW w:w="2244" w:type="dxa"/>
            <w:tcBorders>
              <w:bottom w:val="single" w:color="auto" w:sz="4" w:space="0"/>
            </w:tcBorders>
            <w:vAlign w:val="center"/>
          </w:tcPr>
          <w:p w14:paraId="56FB4E5C">
            <w:pPr>
              <w:adjustRightInd w:val="0"/>
              <w:snapToGrid w:val="0"/>
              <w:spacing w:line="480" w:lineRule="exact"/>
              <w:ind w:right="-51"/>
              <w:jc w:val="center"/>
              <w:rPr>
                <w:rFonts w:hAnsi="宋体"/>
                <w:color w:val="2F2B20" w:themeColor="text1"/>
                <w:sz w:val="24"/>
                <w14:textFill>
                  <w14:solidFill>
                    <w14:schemeClr w14:val="tx1"/>
                  </w14:solidFill>
                </w14:textFill>
              </w:rPr>
            </w:pPr>
          </w:p>
        </w:tc>
        <w:tc>
          <w:tcPr>
            <w:tcW w:w="1641" w:type="dxa"/>
            <w:tcBorders>
              <w:bottom w:val="single" w:color="auto" w:sz="4" w:space="0"/>
            </w:tcBorders>
          </w:tcPr>
          <w:p w14:paraId="2AFDC480">
            <w:pPr>
              <w:spacing w:line="480" w:lineRule="exact"/>
              <w:jc w:val="center"/>
              <w:rPr>
                <w:color w:val="auto"/>
              </w:rPr>
            </w:pPr>
            <w:r>
              <w:rPr>
                <w:rFonts w:hint="eastAsia"/>
                <w:color w:val="auto"/>
              </w:rPr>
              <w:t>甲方</w:t>
            </w:r>
          </w:p>
        </w:tc>
        <w:tc>
          <w:tcPr>
            <w:tcW w:w="1436" w:type="dxa"/>
            <w:tcBorders>
              <w:bottom w:val="single" w:color="auto" w:sz="4" w:space="0"/>
            </w:tcBorders>
            <w:vAlign w:val="center"/>
          </w:tcPr>
          <w:p w14:paraId="751BC36E">
            <w:pPr>
              <w:adjustRightInd w:val="0"/>
              <w:snapToGrid w:val="0"/>
              <w:spacing w:line="480" w:lineRule="exact"/>
              <w:ind w:right="-51"/>
              <w:jc w:val="center"/>
              <w:rPr>
                <w:rFonts w:hAnsi="宋体"/>
                <w:color w:val="2F2B20" w:themeColor="text1"/>
                <w:sz w:val="24"/>
                <w14:textFill>
                  <w14:solidFill>
                    <w14:schemeClr w14:val="tx1"/>
                  </w14:solidFill>
                </w14:textFill>
              </w:rPr>
            </w:pPr>
          </w:p>
        </w:tc>
      </w:tr>
      <w:tr w14:paraId="27A6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tcBorders>
              <w:bottom w:val="single" w:color="auto" w:sz="4" w:space="0"/>
            </w:tcBorders>
            <w:vAlign w:val="center"/>
          </w:tcPr>
          <w:p w14:paraId="11C265E9">
            <w:pPr>
              <w:adjustRightInd w:val="0"/>
              <w:snapToGrid w:val="0"/>
              <w:spacing w:line="480" w:lineRule="exact"/>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6</w:t>
            </w:r>
          </w:p>
        </w:tc>
        <w:tc>
          <w:tcPr>
            <w:tcW w:w="2982" w:type="dxa"/>
            <w:tcBorders>
              <w:bottom w:val="single" w:color="auto" w:sz="4" w:space="0"/>
            </w:tcBorders>
            <w:vAlign w:val="center"/>
          </w:tcPr>
          <w:p w14:paraId="78595E9C">
            <w:pPr>
              <w:adjustRightInd w:val="0"/>
              <w:snapToGrid w:val="0"/>
              <w:spacing w:line="480" w:lineRule="exact"/>
              <w:ind w:right="-51"/>
              <w:jc w:val="left"/>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DFMEA及DVP完成</w:t>
            </w:r>
          </w:p>
        </w:tc>
        <w:tc>
          <w:tcPr>
            <w:tcW w:w="2244" w:type="dxa"/>
            <w:tcBorders>
              <w:bottom w:val="single" w:color="auto" w:sz="4" w:space="0"/>
            </w:tcBorders>
            <w:vAlign w:val="center"/>
          </w:tcPr>
          <w:p w14:paraId="48708E05">
            <w:pPr>
              <w:adjustRightInd w:val="0"/>
              <w:snapToGrid w:val="0"/>
              <w:spacing w:line="480" w:lineRule="exact"/>
              <w:ind w:right="-51"/>
              <w:jc w:val="center"/>
              <w:rPr>
                <w:rFonts w:hint="default" w:hAnsi="宋体" w:eastAsia="宋体"/>
                <w:color w:val="FF0000"/>
                <w:sz w:val="24"/>
                <w:lang w:val="en-US" w:eastAsia="zh-CN"/>
              </w:rPr>
            </w:pPr>
            <w:r>
              <w:rPr>
                <w:rFonts w:hAnsi="宋体"/>
                <w:color w:val="auto"/>
                <w:sz w:val="24"/>
              </w:rPr>
              <w:t>2024.10.</w:t>
            </w:r>
            <w:r>
              <w:rPr>
                <w:rFonts w:hint="eastAsia" w:hAnsi="宋体"/>
                <w:color w:val="auto"/>
                <w:sz w:val="24"/>
                <w:lang w:val="en-US" w:eastAsia="zh-CN"/>
              </w:rPr>
              <w:t>20</w:t>
            </w:r>
          </w:p>
        </w:tc>
        <w:tc>
          <w:tcPr>
            <w:tcW w:w="1641" w:type="dxa"/>
            <w:tcBorders>
              <w:bottom w:val="single" w:color="auto" w:sz="4" w:space="0"/>
            </w:tcBorders>
          </w:tcPr>
          <w:p w14:paraId="64B4179A">
            <w:pPr>
              <w:spacing w:line="480" w:lineRule="exact"/>
              <w:jc w:val="center"/>
              <w:rPr>
                <w:color w:val="auto"/>
              </w:rPr>
            </w:pPr>
            <w:r>
              <w:rPr>
                <w:rFonts w:hint="eastAsia"/>
                <w:color w:val="auto"/>
              </w:rPr>
              <w:t>乙方</w:t>
            </w:r>
          </w:p>
        </w:tc>
        <w:tc>
          <w:tcPr>
            <w:tcW w:w="1436" w:type="dxa"/>
            <w:tcBorders>
              <w:bottom w:val="single" w:color="auto" w:sz="4" w:space="0"/>
            </w:tcBorders>
            <w:vAlign w:val="center"/>
          </w:tcPr>
          <w:p w14:paraId="201A2B74">
            <w:pPr>
              <w:adjustRightInd w:val="0"/>
              <w:snapToGrid w:val="0"/>
              <w:spacing w:line="480" w:lineRule="exact"/>
              <w:ind w:right="-51"/>
              <w:jc w:val="center"/>
              <w:rPr>
                <w:rFonts w:hAnsi="宋体"/>
                <w:color w:val="2F2B20" w:themeColor="text1"/>
                <w:sz w:val="24"/>
                <w14:textFill>
                  <w14:solidFill>
                    <w14:schemeClr w14:val="tx1"/>
                  </w14:solidFill>
                </w14:textFill>
              </w:rPr>
            </w:pPr>
          </w:p>
        </w:tc>
      </w:tr>
      <w:tr w14:paraId="4CC2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tcBorders>
              <w:bottom w:val="single" w:color="auto" w:sz="4" w:space="0"/>
            </w:tcBorders>
            <w:vAlign w:val="center"/>
          </w:tcPr>
          <w:p w14:paraId="5AC5D116">
            <w:pPr>
              <w:adjustRightInd w:val="0"/>
              <w:snapToGrid w:val="0"/>
              <w:spacing w:line="480" w:lineRule="exact"/>
              <w:ind w:right="-51"/>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7</w:t>
            </w:r>
          </w:p>
        </w:tc>
        <w:tc>
          <w:tcPr>
            <w:tcW w:w="2982" w:type="dxa"/>
            <w:tcBorders>
              <w:bottom w:val="single" w:color="auto" w:sz="4" w:space="0"/>
            </w:tcBorders>
            <w:vAlign w:val="center"/>
          </w:tcPr>
          <w:p w14:paraId="0B5F569B">
            <w:pPr>
              <w:adjustRightInd w:val="0"/>
              <w:snapToGrid w:val="0"/>
              <w:spacing w:line="480" w:lineRule="exact"/>
              <w:ind w:right="-51"/>
              <w:jc w:val="left"/>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快速样件提样</w:t>
            </w:r>
          </w:p>
        </w:tc>
        <w:tc>
          <w:tcPr>
            <w:tcW w:w="2244" w:type="dxa"/>
            <w:tcBorders>
              <w:bottom w:val="single" w:color="auto" w:sz="4" w:space="0"/>
            </w:tcBorders>
            <w:vAlign w:val="center"/>
          </w:tcPr>
          <w:p w14:paraId="369AD8B8">
            <w:pPr>
              <w:adjustRightInd w:val="0"/>
              <w:snapToGrid w:val="0"/>
              <w:spacing w:line="480" w:lineRule="exact"/>
              <w:ind w:right="-51"/>
              <w:jc w:val="center"/>
              <w:rPr>
                <w:rFonts w:hint="default" w:hAnsi="宋体" w:eastAsia="宋体"/>
                <w:color w:val="2F2B20" w:themeColor="text1"/>
                <w:sz w:val="24"/>
                <w:lang w:val="en-US" w:eastAsia="zh-CN"/>
                <w14:textFill>
                  <w14:solidFill>
                    <w14:schemeClr w14:val="tx1"/>
                  </w14:solidFill>
                </w14:textFill>
              </w:rPr>
            </w:pPr>
            <w:r>
              <w:rPr>
                <w:rFonts w:hint="eastAsia" w:hAnsi="宋体"/>
                <w:color w:val="2F2B20" w:themeColor="text1"/>
                <w:sz w:val="24"/>
                <w:lang w:val="en-US" w:eastAsia="zh-CN"/>
                <w14:textFill>
                  <w14:solidFill>
                    <w14:schemeClr w14:val="tx1"/>
                  </w14:solidFill>
                </w14:textFill>
              </w:rPr>
              <w:t>2024.9.10</w:t>
            </w:r>
          </w:p>
        </w:tc>
        <w:tc>
          <w:tcPr>
            <w:tcW w:w="1641" w:type="dxa"/>
            <w:tcBorders>
              <w:bottom w:val="single" w:color="auto" w:sz="4" w:space="0"/>
            </w:tcBorders>
          </w:tcPr>
          <w:p w14:paraId="2CE3BB14">
            <w:pPr>
              <w:spacing w:line="480" w:lineRule="exact"/>
              <w:jc w:val="center"/>
              <w:rPr>
                <w:rFonts w:hint="eastAsia" w:eastAsia="宋体"/>
                <w:color w:val="auto"/>
                <w:lang w:eastAsia="zh-CN"/>
              </w:rPr>
            </w:pPr>
            <w:r>
              <w:rPr>
                <w:rFonts w:hint="eastAsia"/>
                <w:color w:val="auto"/>
                <w:lang w:eastAsia="zh-CN"/>
              </w:rPr>
              <w:t>乙方</w:t>
            </w:r>
          </w:p>
        </w:tc>
        <w:tc>
          <w:tcPr>
            <w:tcW w:w="1436" w:type="dxa"/>
            <w:tcBorders>
              <w:bottom w:val="single" w:color="auto" w:sz="4" w:space="0"/>
            </w:tcBorders>
            <w:vAlign w:val="center"/>
          </w:tcPr>
          <w:p w14:paraId="0A2C55A0">
            <w:pPr>
              <w:adjustRightInd w:val="0"/>
              <w:snapToGrid w:val="0"/>
              <w:spacing w:line="480" w:lineRule="exact"/>
              <w:ind w:right="-51"/>
              <w:jc w:val="center"/>
              <w:rPr>
                <w:rFonts w:hAnsi="宋体"/>
                <w:color w:val="2F2B20" w:themeColor="text1"/>
                <w:sz w:val="24"/>
                <w14:textFill>
                  <w14:solidFill>
                    <w14:schemeClr w14:val="tx1"/>
                  </w14:solidFill>
                </w14:textFill>
              </w:rPr>
            </w:pPr>
          </w:p>
        </w:tc>
      </w:tr>
      <w:tr w14:paraId="787C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tcBorders>
              <w:bottom w:val="single" w:color="auto" w:sz="4" w:space="0"/>
            </w:tcBorders>
            <w:vAlign w:val="center"/>
          </w:tcPr>
          <w:p w14:paraId="7593E1B4">
            <w:pPr>
              <w:adjustRightInd w:val="0"/>
              <w:snapToGrid w:val="0"/>
              <w:spacing w:line="480" w:lineRule="exact"/>
              <w:ind w:right="-51"/>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8</w:t>
            </w:r>
          </w:p>
        </w:tc>
        <w:tc>
          <w:tcPr>
            <w:tcW w:w="2982" w:type="dxa"/>
            <w:tcBorders>
              <w:bottom w:val="single" w:color="auto" w:sz="4" w:space="0"/>
            </w:tcBorders>
            <w:vAlign w:val="center"/>
          </w:tcPr>
          <w:p w14:paraId="0C68EC7C">
            <w:pPr>
              <w:adjustRightInd w:val="0"/>
              <w:snapToGrid w:val="0"/>
              <w:spacing w:line="480" w:lineRule="exact"/>
              <w:ind w:right="-51"/>
              <w:jc w:val="left"/>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冻结版数据提交</w:t>
            </w:r>
          </w:p>
        </w:tc>
        <w:tc>
          <w:tcPr>
            <w:tcW w:w="2244" w:type="dxa"/>
            <w:tcBorders>
              <w:bottom w:val="single" w:color="auto" w:sz="4" w:space="0"/>
            </w:tcBorders>
            <w:vAlign w:val="center"/>
          </w:tcPr>
          <w:p w14:paraId="4BDAE858">
            <w:pPr>
              <w:adjustRightInd w:val="0"/>
              <w:snapToGrid w:val="0"/>
              <w:spacing w:line="480" w:lineRule="exact"/>
              <w:ind w:right="-51"/>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w:t>
            </w:r>
          </w:p>
        </w:tc>
        <w:tc>
          <w:tcPr>
            <w:tcW w:w="1641" w:type="dxa"/>
            <w:tcBorders>
              <w:bottom w:val="single" w:color="auto" w:sz="4" w:space="0"/>
            </w:tcBorders>
          </w:tcPr>
          <w:p w14:paraId="04531EA6">
            <w:pPr>
              <w:spacing w:line="480" w:lineRule="exact"/>
              <w:jc w:val="center"/>
              <w:rPr>
                <w:color w:val="auto"/>
              </w:rPr>
            </w:pPr>
            <w:r>
              <w:rPr>
                <w:rFonts w:hint="eastAsia"/>
                <w:color w:val="auto"/>
                <w:lang w:eastAsia="zh-CN"/>
              </w:rPr>
              <w:t>甲</w:t>
            </w:r>
            <w:r>
              <w:rPr>
                <w:rFonts w:hint="eastAsia"/>
                <w:color w:val="auto"/>
              </w:rPr>
              <w:t>方</w:t>
            </w:r>
          </w:p>
        </w:tc>
        <w:tc>
          <w:tcPr>
            <w:tcW w:w="1436" w:type="dxa"/>
            <w:tcBorders>
              <w:bottom w:val="single" w:color="auto" w:sz="4" w:space="0"/>
            </w:tcBorders>
            <w:vAlign w:val="center"/>
          </w:tcPr>
          <w:p w14:paraId="318A6774">
            <w:pPr>
              <w:adjustRightInd w:val="0"/>
              <w:snapToGrid w:val="0"/>
              <w:spacing w:line="480" w:lineRule="exact"/>
              <w:ind w:right="-51"/>
              <w:jc w:val="center"/>
              <w:rPr>
                <w:rFonts w:hAnsi="宋体"/>
                <w:color w:val="2F2B20" w:themeColor="text1"/>
                <w:sz w:val="24"/>
                <w14:textFill>
                  <w14:solidFill>
                    <w14:schemeClr w14:val="tx1"/>
                  </w14:solidFill>
                </w14:textFill>
              </w:rPr>
            </w:pPr>
          </w:p>
        </w:tc>
      </w:tr>
      <w:tr w14:paraId="2E5D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vAlign w:val="center"/>
          </w:tcPr>
          <w:p w14:paraId="60B55244">
            <w:pPr>
              <w:adjustRightInd w:val="0"/>
              <w:snapToGrid w:val="0"/>
              <w:spacing w:line="480" w:lineRule="exact"/>
              <w:ind w:right="-51"/>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9</w:t>
            </w:r>
          </w:p>
        </w:tc>
        <w:tc>
          <w:tcPr>
            <w:tcW w:w="2982" w:type="dxa"/>
            <w:vAlign w:val="center"/>
          </w:tcPr>
          <w:p w14:paraId="1496386C">
            <w:pPr>
              <w:adjustRightInd w:val="0"/>
              <w:snapToGrid w:val="0"/>
              <w:spacing w:line="480" w:lineRule="exact"/>
              <w:ind w:right="-51"/>
              <w:jc w:val="left"/>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OTS样件提交</w:t>
            </w:r>
          </w:p>
        </w:tc>
        <w:tc>
          <w:tcPr>
            <w:tcW w:w="2244" w:type="dxa"/>
            <w:vAlign w:val="center"/>
          </w:tcPr>
          <w:p w14:paraId="3759844E">
            <w:pPr>
              <w:adjustRightInd w:val="0"/>
              <w:snapToGrid w:val="0"/>
              <w:spacing w:line="480" w:lineRule="exact"/>
              <w:ind w:right="-51"/>
              <w:jc w:val="center"/>
              <w:rPr>
                <w:rFonts w:hint="default" w:hAnsi="宋体" w:eastAsia="宋体"/>
                <w:color w:val="FF0000"/>
                <w:sz w:val="24"/>
                <w:lang w:val="en-US" w:eastAsia="zh-CN"/>
              </w:rPr>
            </w:pPr>
            <w:r>
              <w:rPr>
                <w:rFonts w:hint="eastAsia" w:hAnsi="宋体"/>
                <w:color w:val="auto"/>
                <w:sz w:val="24"/>
                <w:lang w:val="en-US" w:eastAsia="zh-CN"/>
              </w:rPr>
              <w:t>2024.10.31</w:t>
            </w:r>
          </w:p>
        </w:tc>
        <w:tc>
          <w:tcPr>
            <w:tcW w:w="1641" w:type="dxa"/>
          </w:tcPr>
          <w:p w14:paraId="01D5F381">
            <w:pPr>
              <w:spacing w:line="480" w:lineRule="exact"/>
              <w:jc w:val="center"/>
              <w:rPr>
                <w:color w:val="auto"/>
              </w:rPr>
            </w:pPr>
            <w:r>
              <w:rPr>
                <w:rFonts w:hint="eastAsia"/>
                <w:color w:val="auto"/>
              </w:rPr>
              <w:t>乙方</w:t>
            </w:r>
          </w:p>
        </w:tc>
        <w:tc>
          <w:tcPr>
            <w:tcW w:w="1436" w:type="dxa"/>
            <w:vAlign w:val="center"/>
          </w:tcPr>
          <w:p w14:paraId="26D6A33E">
            <w:pPr>
              <w:adjustRightInd w:val="0"/>
              <w:snapToGrid w:val="0"/>
              <w:spacing w:line="480" w:lineRule="exact"/>
              <w:ind w:right="-51"/>
              <w:jc w:val="center"/>
              <w:rPr>
                <w:rFonts w:hAnsi="宋体"/>
                <w:color w:val="2F2B20" w:themeColor="text1"/>
                <w:sz w:val="24"/>
                <w14:textFill>
                  <w14:solidFill>
                    <w14:schemeClr w14:val="tx1"/>
                  </w14:solidFill>
                </w14:textFill>
              </w:rPr>
            </w:pPr>
            <w:bookmarkStart w:id="0" w:name="_GoBack"/>
            <w:bookmarkEnd w:id="0"/>
          </w:p>
        </w:tc>
      </w:tr>
      <w:tr w14:paraId="2C12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vAlign w:val="center"/>
          </w:tcPr>
          <w:p w14:paraId="685C5327">
            <w:pPr>
              <w:adjustRightInd w:val="0"/>
              <w:snapToGrid w:val="0"/>
              <w:spacing w:line="480" w:lineRule="exact"/>
              <w:ind w:right="-51"/>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10</w:t>
            </w:r>
          </w:p>
        </w:tc>
        <w:tc>
          <w:tcPr>
            <w:tcW w:w="2982" w:type="dxa"/>
            <w:vAlign w:val="center"/>
          </w:tcPr>
          <w:p w14:paraId="38A253AE">
            <w:pPr>
              <w:adjustRightInd w:val="0"/>
              <w:snapToGrid w:val="0"/>
              <w:spacing w:line="480" w:lineRule="exact"/>
              <w:ind w:right="-51"/>
              <w:jc w:val="left"/>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PPAP提交</w:t>
            </w:r>
          </w:p>
        </w:tc>
        <w:tc>
          <w:tcPr>
            <w:tcW w:w="2244" w:type="dxa"/>
            <w:vAlign w:val="center"/>
          </w:tcPr>
          <w:p w14:paraId="4548BBCE">
            <w:pPr>
              <w:adjustRightInd w:val="0"/>
              <w:snapToGrid w:val="0"/>
              <w:spacing w:line="480" w:lineRule="exact"/>
              <w:ind w:right="-51"/>
              <w:jc w:val="center"/>
              <w:rPr>
                <w:rFonts w:hint="default" w:hAnsi="宋体" w:eastAsia="宋体"/>
                <w:color w:val="FF0000"/>
                <w:sz w:val="24"/>
                <w:lang w:val="en-US" w:eastAsia="zh-CN"/>
              </w:rPr>
            </w:pPr>
            <w:r>
              <w:rPr>
                <w:rFonts w:hint="eastAsia" w:hAnsi="宋体"/>
                <w:color w:val="auto"/>
                <w:sz w:val="24"/>
                <w:lang w:val="en-US" w:eastAsia="zh-CN"/>
              </w:rPr>
              <w:t>2024.11.10</w:t>
            </w:r>
          </w:p>
        </w:tc>
        <w:tc>
          <w:tcPr>
            <w:tcW w:w="1641" w:type="dxa"/>
          </w:tcPr>
          <w:p w14:paraId="7E603D6A">
            <w:pPr>
              <w:spacing w:line="480" w:lineRule="exact"/>
              <w:jc w:val="center"/>
              <w:rPr>
                <w:color w:val="auto"/>
              </w:rPr>
            </w:pPr>
            <w:r>
              <w:rPr>
                <w:rFonts w:hint="eastAsia"/>
                <w:color w:val="auto"/>
              </w:rPr>
              <w:t>乙方</w:t>
            </w:r>
          </w:p>
        </w:tc>
        <w:tc>
          <w:tcPr>
            <w:tcW w:w="1436" w:type="dxa"/>
            <w:vAlign w:val="center"/>
          </w:tcPr>
          <w:p w14:paraId="5265145B">
            <w:pPr>
              <w:adjustRightInd w:val="0"/>
              <w:snapToGrid w:val="0"/>
              <w:spacing w:line="480" w:lineRule="exact"/>
              <w:ind w:right="-51"/>
              <w:jc w:val="center"/>
              <w:rPr>
                <w:rFonts w:hAnsi="宋体"/>
                <w:color w:val="2F2B20" w:themeColor="text1"/>
                <w:sz w:val="24"/>
                <w14:textFill>
                  <w14:solidFill>
                    <w14:schemeClr w14:val="tx1"/>
                  </w14:solidFill>
                </w14:textFill>
              </w:rPr>
            </w:pPr>
          </w:p>
        </w:tc>
      </w:tr>
      <w:tr w14:paraId="16B8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093" w:type="dxa"/>
            <w:tcBorders>
              <w:bottom w:val="single" w:color="auto" w:sz="4" w:space="0"/>
            </w:tcBorders>
            <w:vAlign w:val="center"/>
          </w:tcPr>
          <w:p w14:paraId="15EAE9EF">
            <w:pPr>
              <w:adjustRightInd w:val="0"/>
              <w:snapToGrid w:val="0"/>
              <w:spacing w:line="480" w:lineRule="exact"/>
              <w:ind w:right="-51"/>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11</w:t>
            </w:r>
          </w:p>
        </w:tc>
        <w:tc>
          <w:tcPr>
            <w:tcW w:w="2982" w:type="dxa"/>
            <w:tcBorders>
              <w:bottom w:val="single" w:color="auto" w:sz="4" w:space="0"/>
            </w:tcBorders>
            <w:vAlign w:val="center"/>
          </w:tcPr>
          <w:p w14:paraId="3725036A">
            <w:pPr>
              <w:adjustRightInd w:val="0"/>
              <w:snapToGrid w:val="0"/>
              <w:spacing w:line="480" w:lineRule="exact"/>
              <w:ind w:right="-51"/>
              <w:jc w:val="left"/>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合同签订</w:t>
            </w:r>
          </w:p>
        </w:tc>
        <w:tc>
          <w:tcPr>
            <w:tcW w:w="2244" w:type="dxa"/>
            <w:tcBorders>
              <w:bottom w:val="single" w:color="auto" w:sz="4" w:space="0"/>
            </w:tcBorders>
            <w:vAlign w:val="center"/>
          </w:tcPr>
          <w:p w14:paraId="2CDC5013">
            <w:pPr>
              <w:adjustRightInd w:val="0"/>
              <w:snapToGrid w:val="0"/>
              <w:spacing w:line="480" w:lineRule="exact"/>
              <w:ind w:right="-51"/>
              <w:jc w:val="center"/>
              <w:rPr>
                <w:rFonts w:hAnsi="宋体"/>
                <w:color w:val="2F2B20" w:themeColor="text1"/>
                <w:sz w:val="24"/>
                <w14:textFill>
                  <w14:solidFill>
                    <w14:schemeClr w14:val="tx1"/>
                  </w14:solidFill>
                </w14:textFill>
              </w:rPr>
            </w:pPr>
            <w:r>
              <w:rPr>
                <w:rFonts w:hint="eastAsia" w:hAnsi="宋体"/>
                <w:color w:val="2F2B20" w:themeColor="text1"/>
                <w:sz w:val="24"/>
                <w14:textFill>
                  <w14:solidFill>
                    <w14:schemeClr w14:val="tx1"/>
                  </w14:solidFill>
                </w14:textFill>
              </w:rPr>
              <w:t>随年度合同签订</w:t>
            </w:r>
          </w:p>
        </w:tc>
        <w:tc>
          <w:tcPr>
            <w:tcW w:w="1641" w:type="dxa"/>
            <w:tcBorders>
              <w:bottom w:val="single" w:color="auto" w:sz="4" w:space="0"/>
            </w:tcBorders>
          </w:tcPr>
          <w:p w14:paraId="5A759094">
            <w:pPr>
              <w:spacing w:line="480" w:lineRule="exact"/>
              <w:jc w:val="center"/>
              <w:rPr>
                <w:color w:val="2F2B20" w:themeColor="text1"/>
                <w14:textFill>
                  <w14:solidFill>
                    <w14:schemeClr w14:val="tx1"/>
                  </w14:solidFill>
                </w14:textFill>
              </w:rPr>
            </w:pPr>
            <w:r>
              <w:rPr>
                <w:rFonts w:hint="eastAsia"/>
                <w:color w:val="2F2B20" w:themeColor="text1"/>
                <w14:textFill>
                  <w14:solidFill>
                    <w14:schemeClr w14:val="tx1"/>
                  </w14:solidFill>
                </w14:textFill>
              </w:rPr>
              <w:t>甲方、乙方</w:t>
            </w:r>
          </w:p>
        </w:tc>
        <w:tc>
          <w:tcPr>
            <w:tcW w:w="1436" w:type="dxa"/>
            <w:tcBorders>
              <w:bottom w:val="single" w:color="auto" w:sz="4" w:space="0"/>
            </w:tcBorders>
            <w:vAlign w:val="center"/>
          </w:tcPr>
          <w:p w14:paraId="703DCF44">
            <w:pPr>
              <w:adjustRightInd w:val="0"/>
              <w:snapToGrid w:val="0"/>
              <w:spacing w:line="480" w:lineRule="exact"/>
              <w:ind w:right="-51"/>
              <w:jc w:val="center"/>
              <w:rPr>
                <w:rFonts w:hAnsi="宋体"/>
                <w:color w:val="2F2B20" w:themeColor="text1"/>
                <w:sz w:val="24"/>
                <w14:textFill>
                  <w14:solidFill>
                    <w14:schemeClr w14:val="tx1"/>
                  </w14:solidFill>
                </w14:textFill>
              </w:rPr>
            </w:pPr>
          </w:p>
        </w:tc>
      </w:tr>
    </w:tbl>
    <w:p w14:paraId="140C19EE">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（以上可根据准入路径增减）</w:t>
      </w:r>
    </w:p>
    <w:p w14:paraId="7D8CC24D">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4.11 在产品开发过程中主要交付的成果至少包含：</w:t>
      </w:r>
    </w:p>
    <w:p w14:paraId="36221EEA">
      <w:pPr>
        <w:spacing w:line="480" w:lineRule="exact"/>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 xml:space="preserve">   (1) 零部件开发APQP计划编制</w:t>
      </w:r>
    </w:p>
    <w:p w14:paraId="32ADC551">
      <w:pPr>
        <w:spacing w:line="480" w:lineRule="exact"/>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 xml:space="preserve">   (2) 零部件特性分析</w:t>
      </w:r>
    </w:p>
    <w:p w14:paraId="6ED23494">
      <w:pPr>
        <w:spacing w:line="480" w:lineRule="exact"/>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 xml:space="preserve">   (3) 设计潜在失效模式分析</w:t>
      </w:r>
    </w:p>
    <w:p w14:paraId="4CA3040A">
      <w:pPr>
        <w:spacing w:line="480" w:lineRule="exact"/>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 xml:space="preserve">   (4) 工程分析</w:t>
      </w:r>
    </w:p>
    <w:p w14:paraId="32297F9F">
      <w:pPr>
        <w:spacing w:line="480" w:lineRule="exact"/>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 xml:space="preserve">   (5) 结构设计</w:t>
      </w:r>
    </w:p>
    <w:p w14:paraId="2605F700">
      <w:pPr>
        <w:spacing w:line="480" w:lineRule="exact"/>
        <w:ind w:firstLine="360" w:firstLineChars="150"/>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(6) 工装开发</w:t>
      </w:r>
    </w:p>
    <w:p w14:paraId="43D73331">
      <w:pPr>
        <w:spacing w:line="480" w:lineRule="exact"/>
        <w:ind w:firstLine="360" w:firstLineChars="150"/>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(7) 样件提交</w:t>
      </w:r>
    </w:p>
    <w:p w14:paraId="0F557177">
      <w:pPr>
        <w:spacing w:line="480" w:lineRule="exact"/>
        <w:ind w:firstLine="360" w:firstLineChars="150"/>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 xml:space="preserve">(8)  DVP </w:t>
      </w:r>
    </w:p>
    <w:p w14:paraId="741FBEEC">
      <w:pPr>
        <w:spacing w:line="480" w:lineRule="exact"/>
        <w:ind w:firstLine="360" w:firstLineChars="150"/>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(9) 模具认可</w:t>
      </w:r>
    </w:p>
    <w:p w14:paraId="36818ADD">
      <w:pPr>
        <w:spacing w:line="480" w:lineRule="exact"/>
        <w:ind w:firstLine="360" w:firstLineChars="150"/>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(10) 检具认可</w:t>
      </w:r>
    </w:p>
    <w:p w14:paraId="6C0526FA">
      <w:pPr>
        <w:spacing w:line="480" w:lineRule="exact"/>
        <w:ind w:firstLine="360" w:firstLineChars="150"/>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(11) 材料认可</w:t>
      </w:r>
    </w:p>
    <w:p w14:paraId="3EEDFB36">
      <w:pPr>
        <w:spacing w:line="480" w:lineRule="exact"/>
        <w:ind w:firstLine="360" w:firstLineChars="150"/>
        <w:rPr>
          <w:color w:val="2F2B20" w:themeColor="text1"/>
          <w:sz w:val="24"/>
          <w14:textFill>
            <w14:solidFill>
              <w14:schemeClr w14:val="tx1"/>
            </w14:solidFill>
          </w14:textFill>
        </w:rPr>
      </w:pPr>
      <w:r>
        <w:rPr>
          <w:rFonts w:hint="eastAsia"/>
          <w:color w:val="2F2B20" w:themeColor="text1"/>
          <w:sz w:val="24"/>
          <w14:textFill>
            <w14:solidFill>
              <w14:schemeClr w14:val="tx1"/>
            </w14:solidFill>
          </w14:textFill>
        </w:rPr>
        <w:t>(12) PPAP</w:t>
      </w:r>
    </w:p>
    <w:p w14:paraId="348F334E">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（以上可根据准入路径增减）</w:t>
      </w:r>
    </w:p>
    <w:p w14:paraId="6FF838EF">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5.样件交付</w:t>
      </w:r>
    </w:p>
    <w:p w14:paraId="5726F3D3">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5.1根据甲方的进度安排，在关键节点进行</w:t>
      </w:r>
    </w:p>
    <w:p w14:paraId="340F092C">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试装和搭载试验，乙方向甲方免费提供（</w:t>
      </w:r>
      <w:r>
        <w:rPr>
          <w:rFonts w:hint="eastAsia" w:ascii="宋体" w:hAnsi="宋体"/>
          <w:color w:val="2F2B20" w:themeColor="text1"/>
          <w:sz w:val="25"/>
          <w:szCs w:val="25"/>
          <w:lang w:val="en-US" w:eastAsia="zh-CN"/>
          <w14:textFill>
            <w14:solidFill>
              <w14:schemeClr w14:val="tx1"/>
            </w14:solidFill>
          </w14:textFill>
        </w:rPr>
        <w:t>2</w:t>
      </w:r>
      <w:r>
        <w:rPr>
          <w:rFonts w:hint="eastAsia" w:ascii="宋体" w:hAnsi="宋体"/>
          <w:color w:val="2F2B20" w:themeColor="text1"/>
          <w:sz w:val="25"/>
          <w:szCs w:val="25"/>
          <w14:textFill>
            <w14:solidFill>
              <w14:schemeClr w14:val="tx1"/>
            </w14:solidFill>
          </w14:textFill>
        </w:rPr>
        <w:t>）辆份上述产品，乙方负责试装和试验的相关服务。</w:t>
      </w:r>
    </w:p>
    <w:p w14:paraId="50C4AC7E">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5.2在收到甲方发布的样件计划后2个工作日内，务必反馈供货情况，若样件制作过程中出现异常，应1个工作日沟通以免影响交样。</w:t>
      </w:r>
      <w:r>
        <w:rPr>
          <w:rFonts w:ascii="宋体" w:hAnsi="宋体"/>
          <w:color w:val="2F2B20" w:themeColor="text1"/>
          <w:sz w:val="25"/>
          <w:szCs w:val="25"/>
          <w14:textFill>
            <w14:solidFill>
              <w14:schemeClr w14:val="tx1"/>
            </w14:solidFill>
          </w14:textFill>
        </w:rPr>
        <w:t xml:space="preserve"> </w:t>
      </w:r>
    </w:p>
    <w:p w14:paraId="23720519">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5.3样件质量应满足设计方案要求的各项指标，确保项目的顺利进行。</w:t>
      </w:r>
    </w:p>
    <w:p w14:paraId="690F1C7B">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5.4如样件质量未到达甲方要求，甲方有权将不合格样件就地处理，不合格样件的交付不计入最终免费样件量份数量。</w:t>
      </w:r>
    </w:p>
    <w:p w14:paraId="160122F0">
      <w:pPr>
        <w:numPr>
          <w:ilvl w:val="0"/>
          <w:numId w:val="1"/>
        </w:num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零部件价格</w:t>
      </w:r>
    </w:p>
    <w:tbl>
      <w:tblPr>
        <w:tblStyle w:val="9"/>
        <w:tblpPr w:leftFromText="180" w:rightFromText="180" w:vertAnchor="text" w:horzAnchor="page" w:tblpX="1130" w:tblpY="219"/>
        <w:tblOverlap w:val="never"/>
        <w:tblW w:w="10015" w:type="dxa"/>
        <w:tblInd w:w="0" w:type="dxa"/>
        <w:tblLayout w:type="fixed"/>
        <w:tblCellMar>
          <w:top w:w="0" w:type="dxa"/>
          <w:left w:w="0" w:type="dxa"/>
          <w:bottom w:w="0" w:type="dxa"/>
          <w:right w:w="0" w:type="dxa"/>
        </w:tblCellMar>
      </w:tblPr>
      <w:tblGrid>
        <w:gridCol w:w="448"/>
        <w:gridCol w:w="1521"/>
        <w:gridCol w:w="1309"/>
        <w:gridCol w:w="875"/>
        <w:gridCol w:w="1100"/>
        <w:gridCol w:w="1187"/>
        <w:gridCol w:w="1163"/>
        <w:gridCol w:w="2412"/>
      </w:tblGrid>
      <w:tr w14:paraId="30423BE4">
        <w:tblPrEx>
          <w:tblCellMar>
            <w:top w:w="0" w:type="dxa"/>
            <w:left w:w="0" w:type="dxa"/>
            <w:bottom w:w="0" w:type="dxa"/>
            <w:right w:w="0" w:type="dxa"/>
          </w:tblCellMar>
        </w:tblPrEx>
        <w:trPr>
          <w:trHeight w:val="760" w:hRule="atLeast"/>
        </w:trPr>
        <w:tc>
          <w:tcPr>
            <w:tcW w:w="4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35BC9">
            <w:pPr>
              <w:widowControl/>
              <w:jc w:val="center"/>
              <w:textAlignment w:val="center"/>
              <w:rPr>
                <w:rFonts w:ascii="宋体" w:hAnsi="宋体" w:cs="宋体"/>
                <w:color w:val="2F2B20" w:themeColor="text1"/>
                <w:sz w:val="20"/>
                <w:szCs w:val="20"/>
                <w14:textFill>
                  <w14:solidFill>
                    <w14:schemeClr w14:val="tx1"/>
                  </w14:solidFill>
                </w14:textFill>
              </w:rPr>
            </w:pPr>
            <w:r>
              <w:rPr>
                <w:rFonts w:hint="eastAsia" w:ascii="宋体" w:hAnsi="宋体" w:cs="宋体"/>
                <w:color w:val="2F2B20" w:themeColor="text1"/>
                <w:kern w:val="0"/>
                <w:sz w:val="20"/>
                <w:szCs w:val="20"/>
                <w:lang w:bidi="ar"/>
                <w14:textFill>
                  <w14:solidFill>
                    <w14:schemeClr w14:val="tx1"/>
                  </w14:solidFill>
                </w14:textFill>
              </w:rPr>
              <w:t>序号</w:t>
            </w:r>
          </w:p>
        </w:tc>
        <w:tc>
          <w:tcPr>
            <w:tcW w:w="1521"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5AB9BF0">
            <w:pPr>
              <w:widowControl/>
              <w:jc w:val="center"/>
              <w:textAlignment w:val="center"/>
              <w:rPr>
                <w:rFonts w:ascii="宋体" w:hAnsi="宋体" w:cs="宋体"/>
                <w:color w:val="2F2B20" w:themeColor="text1"/>
                <w:sz w:val="20"/>
                <w:szCs w:val="20"/>
                <w14:textFill>
                  <w14:solidFill>
                    <w14:schemeClr w14:val="tx1"/>
                  </w14:solidFill>
                </w14:textFill>
              </w:rPr>
            </w:pPr>
            <w:r>
              <w:rPr>
                <w:rFonts w:hint="eastAsia" w:ascii="宋体" w:hAnsi="宋体" w:cs="宋体"/>
                <w:color w:val="2F2B20" w:themeColor="text1"/>
                <w:kern w:val="0"/>
                <w:sz w:val="20"/>
                <w:szCs w:val="20"/>
                <w:lang w:bidi="ar"/>
                <w14:textFill>
                  <w14:solidFill>
                    <w14:schemeClr w14:val="tx1"/>
                  </w14:solidFill>
                </w14:textFill>
              </w:rPr>
              <w:t>零部件图号</w:t>
            </w:r>
          </w:p>
        </w:tc>
        <w:tc>
          <w:tcPr>
            <w:tcW w:w="130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CDC26A6">
            <w:pPr>
              <w:widowControl/>
              <w:jc w:val="center"/>
              <w:textAlignment w:val="center"/>
              <w:rPr>
                <w:rFonts w:ascii="宋体" w:hAnsi="宋体" w:cs="宋体"/>
                <w:color w:val="2F2B20" w:themeColor="text1"/>
                <w:sz w:val="20"/>
                <w:szCs w:val="20"/>
                <w14:textFill>
                  <w14:solidFill>
                    <w14:schemeClr w14:val="tx1"/>
                  </w14:solidFill>
                </w14:textFill>
              </w:rPr>
            </w:pPr>
            <w:r>
              <w:rPr>
                <w:rFonts w:hint="eastAsia" w:ascii="宋体" w:hAnsi="宋体" w:cs="宋体"/>
                <w:color w:val="2F2B20" w:themeColor="text1"/>
                <w:kern w:val="0"/>
                <w:sz w:val="20"/>
                <w:szCs w:val="20"/>
                <w:lang w:bidi="ar"/>
                <w14:textFill>
                  <w14:solidFill>
                    <w14:schemeClr w14:val="tx1"/>
                  </w14:solidFill>
                </w14:textFill>
              </w:rPr>
              <w:t>零部件名称</w:t>
            </w:r>
          </w:p>
        </w:tc>
        <w:tc>
          <w:tcPr>
            <w:tcW w:w="87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68F1702">
            <w:pPr>
              <w:widowControl/>
              <w:jc w:val="center"/>
              <w:textAlignment w:val="center"/>
              <w:rPr>
                <w:rFonts w:ascii="宋体" w:hAnsi="宋体" w:cs="宋体"/>
                <w:color w:val="2F2B20" w:themeColor="text1"/>
                <w:sz w:val="20"/>
                <w:szCs w:val="20"/>
                <w14:textFill>
                  <w14:solidFill>
                    <w14:schemeClr w14:val="tx1"/>
                  </w14:solidFill>
                </w14:textFill>
              </w:rPr>
            </w:pPr>
            <w:r>
              <w:rPr>
                <w:rFonts w:hint="eastAsia" w:ascii="宋体" w:hAnsi="宋体" w:cs="宋体"/>
                <w:color w:val="2F2B20" w:themeColor="text1"/>
                <w:kern w:val="0"/>
                <w:sz w:val="20"/>
                <w:szCs w:val="20"/>
                <w:lang w:bidi="ar"/>
                <w14:textFill>
                  <w14:solidFill>
                    <w14:schemeClr w14:val="tx1"/>
                  </w14:solidFill>
                </w14:textFill>
              </w:rPr>
              <w:t>模具分摊总金额（元）</w:t>
            </w:r>
          </w:p>
        </w:tc>
        <w:tc>
          <w:tcPr>
            <w:tcW w:w="110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EA6B94C">
            <w:pPr>
              <w:widowControl/>
              <w:jc w:val="center"/>
              <w:textAlignment w:val="center"/>
              <w:rPr>
                <w:rFonts w:ascii="宋体" w:hAnsi="宋体" w:cs="宋体"/>
                <w:color w:val="2F2B20" w:themeColor="text1"/>
                <w:sz w:val="20"/>
                <w:szCs w:val="20"/>
                <w14:textFill>
                  <w14:solidFill>
                    <w14:schemeClr w14:val="tx1"/>
                  </w14:solidFill>
                </w14:textFill>
              </w:rPr>
            </w:pPr>
            <w:r>
              <w:rPr>
                <w:rFonts w:hint="eastAsia" w:ascii="宋体" w:hAnsi="宋体" w:cs="宋体"/>
                <w:color w:val="2F2B20" w:themeColor="text1"/>
                <w:kern w:val="0"/>
                <w:sz w:val="20"/>
                <w:szCs w:val="20"/>
                <w:lang w:bidi="ar"/>
                <w14:textFill>
                  <w14:solidFill>
                    <w14:schemeClr w14:val="tx1"/>
                  </w14:solidFill>
                </w14:textFill>
              </w:rPr>
              <w:t>单台分摊金额（元）</w:t>
            </w:r>
          </w:p>
        </w:tc>
        <w:tc>
          <w:tcPr>
            <w:tcW w:w="1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A09961">
            <w:pPr>
              <w:widowControl/>
              <w:jc w:val="center"/>
              <w:textAlignment w:val="center"/>
              <w:rPr>
                <w:rFonts w:ascii="宋体" w:hAnsi="宋体" w:cs="宋体"/>
                <w:color w:val="2F2B20" w:themeColor="text1"/>
                <w:sz w:val="20"/>
                <w:szCs w:val="20"/>
                <w14:textFill>
                  <w14:solidFill>
                    <w14:schemeClr w14:val="tx1"/>
                  </w14:solidFill>
                </w14:textFill>
              </w:rPr>
            </w:pPr>
            <w:r>
              <w:rPr>
                <w:rFonts w:hint="eastAsia" w:ascii="宋体" w:hAnsi="宋体" w:cs="宋体"/>
                <w:color w:val="2F2B20" w:themeColor="text1"/>
                <w:kern w:val="0"/>
                <w:sz w:val="20"/>
                <w:szCs w:val="20"/>
                <w:lang w:bidi="ar"/>
                <w14:textFill>
                  <w14:solidFill>
                    <w14:schemeClr w14:val="tx1"/>
                  </w14:solidFill>
                </w14:textFill>
              </w:rPr>
              <w:t>零部件价格（元/不含模具费用</w:t>
            </w:r>
            <w:r>
              <w:rPr>
                <w:rFonts w:hint="eastAsia" w:ascii="宋体" w:hAnsi="宋体" w:cs="宋体"/>
                <w:color w:val="2F2B20" w:themeColor="text1"/>
                <w:kern w:val="0"/>
                <w:sz w:val="20"/>
                <w:szCs w:val="20"/>
                <w:lang w:eastAsia="zh-CN" w:bidi="ar"/>
                <w14:textFill>
                  <w14:solidFill>
                    <w14:schemeClr w14:val="tx1"/>
                  </w14:solidFill>
                </w14:textFill>
              </w:rPr>
              <w:t>，不含税</w:t>
            </w:r>
            <w:r>
              <w:rPr>
                <w:rFonts w:hint="eastAsia" w:ascii="宋体" w:hAnsi="宋体" w:cs="宋体"/>
                <w:color w:val="2F2B20" w:themeColor="text1"/>
                <w:kern w:val="0"/>
                <w:sz w:val="20"/>
                <w:szCs w:val="20"/>
                <w:lang w:bidi="ar"/>
                <w14:textFill>
                  <w14:solidFill>
                    <w14:schemeClr w14:val="tx1"/>
                  </w14:solidFill>
                </w14:textFill>
              </w:rPr>
              <w:t>）</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81A6D">
            <w:pPr>
              <w:widowControl/>
              <w:jc w:val="center"/>
              <w:textAlignment w:val="center"/>
              <w:rPr>
                <w:rFonts w:ascii="宋体" w:hAnsi="宋体" w:cs="宋体"/>
                <w:color w:val="2F2B20" w:themeColor="text1"/>
                <w:sz w:val="20"/>
                <w:szCs w:val="20"/>
                <w14:textFill>
                  <w14:solidFill>
                    <w14:schemeClr w14:val="tx1"/>
                  </w14:solidFill>
                </w14:textFill>
              </w:rPr>
            </w:pPr>
            <w:r>
              <w:rPr>
                <w:rFonts w:hint="eastAsia" w:ascii="宋体" w:hAnsi="宋体" w:cs="宋体"/>
                <w:color w:val="2F2B20" w:themeColor="text1"/>
                <w:kern w:val="0"/>
                <w:sz w:val="20"/>
                <w:szCs w:val="20"/>
                <w:lang w:bidi="ar"/>
                <w14:textFill>
                  <w14:solidFill>
                    <w14:schemeClr w14:val="tx1"/>
                  </w14:solidFill>
                </w14:textFill>
              </w:rPr>
              <w:t>零部件价格（元/含模具费用</w:t>
            </w:r>
            <w:r>
              <w:rPr>
                <w:rFonts w:hint="eastAsia" w:ascii="宋体" w:hAnsi="宋体" w:cs="宋体"/>
                <w:color w:val="2F2B20" w:themeColor="text1"/>
                <w:kern w:val="0"/>
                <w:sz w:val="20"/>
                <w:szCs w:val="20"/>
                <w:lang w:eastAsia="zh-CN" w:bidi="ar"/>
                <w14:textFill>
                  <w14:solidFill>
                    <w14:schemeClr w14:val="tx1"/>
                  </w14:solidFill>
                </w14:textFill>
              </w:rPr>
              <w:t>，不含税</w:t>
            </w:r>
            <w:r>
              <w:rPr>
                <w:rFonts w:hint="eastAsia" w:ascii="宋体" w:hAnsi="宋体" w:cs="宋体"/>
                <w:color w:val="2F2B20" w:themeColor="text1"/>
                <w:kern w:val="0"/>
                <w:sz w:val="20"/>
                <w:szCs w:val="20"/>
                <w:lang w:bidi="ar"/>
                <w14:textFill>
                  <w14:solidFill>
                    <w14:schemeClr w14:val="tx1"/>
                  </w14:solidFill>
                </w14:textFill>
              </w:rPr>
              <w:t>）</w:t>
            </w:r>
          </w:p>
        </w:tc>
        <w:tc>
          <w:tcPr>
            <w:tcW w:w="24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979DAE4">
            <w:pPr>
              <w:widowControl/>
              <w:jc w:val="center"/>
              <w:textAlignment w:val="center"/>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kern w:val="0"/>
                <w:szCs w:val="21"/>
                <w:lang w:bidi="ar"/>
                <w14:textFill>
                  <w14:solidFill>
                    <w14:schemeClr w14:val="tx1"/>
                  </w14:solidFill>
                </w14:textFill>
              </w:rPr>
              <w:t>备注</w:t>
            </w:r>
          </w:p>
        </w:tc>
      </w:tr>
      <w:tr w14:paraId="26B67D7F">
        <w:tblPrEx>
          <w:tblCellMar>
            <w:top w:w="0" w:type="dxa"/>
            <w:left w:w="0" w:type="dxa"/>
            <w:bottom w:w="0" w:type="dxa"/>
            <w:right w:w="0" w:type="dxa"/>
          </w:tblCellMar>
        </w:tblPrEx>
        <w:trPr>
          <w:trHeight w:val="491" w:hRule="atLeast"/>
        </w:trPr>
        <w:tc>
          <w:tcPr>
            <w:tcW w:w="448"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2094A0F4">
            <w:pPr>
              <w:widowControl/>
              <w:jc w:val="center"/>
              <w:textAlignment w:val="center"/>
              <w:rPr>
                <w:rFonts w:ascii="宋体" w:hAnsi="宋体" w:cs="宋体"/>
                <w:color w:val="2F2B20" w:themeColor="text1"/>
                <w:sz w:val="20"/>
                <w:szCs w:val="20"/>
                <w14:textFill>
                  <w14:solidFill>
                    <w14:schemeClr w14:val="tx1"/>
                  </w14:solidFill>
                </w14:textFill>
              </w:rPr>
            </w:pPr>
            <w:r>
              <w:rPr>
                <w:rFonts w:hint="eastAsia" w:ascii="宋体" w:hAnsi="宋体" w:cs="宋体"/>
                <w:color w:val="2F2B20" w:themeColor="text1"/>
                <w:sz w:val="20"/>
                <w:szCs w:val="20"/>
                <w14:textFill>
                  <w14:solidFill>
                    <w14:schemeClr w14:val="tx1"/>
                  </w14:solidFill>
                </w14:textFill>
              </w:rPr>
              <w:t>1</w:t>
            </w:r>
          </w:p>
        </w:tc>
        <w:tc>
          <w:tcPr>
            <w:tcW w:w="152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24A685E">
            <w:pPr>
              <w:widowControl/>
              <w:jc w:val="center"/>
              <w:textAlignment w:val="center"/>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BZ17201510111</w:t>
            </w:r>
          </w:p>
        </w:tc>
        <w:tc>
          <w:tcPr>
            <w:tcW w:w="13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EB2BB7">
            <w:pPr>
              <w:widowControl/>
              <w:jc w:val="left"/>
              <w:textAlignment w:val="center"/>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主驾固定座椅/织物</w:t>
            </w:r>
          </w:p>
        </w:tc>
        <w:tc>
          <w:tcPr>
            <w:tcW w:w="87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60682015">
            <w:pPr>
              <w:widowControl/>
              <w:jc w:val="center"/>
              <w:textAlignment w:val="center"/>
              <w:rPr>
                <w:rFonts w:hint="eastAsia"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w:t>
            </w:r>
          </w:p>
        </w:tc>
        <w:tc>
          <w:tcPr>
            <w:tcW w:w="110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2123B676">
            <w:pPr>
              <w:widowControl/>
              <w:jc w:val="center"/>
              <w:textAlignment w:val="center"/>
              <w:rPr>
                <w:rFonts w:hint="default"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w:t>
            </w:r>
          </w:p>
        </w:tc>
        <w:tc>
          <w:tcPr>
            <w:tcW w:w="1187"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7DCB5F85">
            <w:pPr>
              <w:widowControl/>
              <w:jc w:val="center"/>
              <w:textAlignment w:val="center"/>
              <w:rPr>
                <w:rFonts w:hint="default"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513</w:t>
            </w:r>
          </w:p>
        </w:tc>
        <w:tc>
          <w:tcPr>
            <w:tcW w:w="1163"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6626CEE1">
            <w:pPr>
              <w:widowControl/>
              <w:jc w:val="center"/>
              <w:textAlignment w:val="center"/>
              <w:rPr>
                <w:rFonts w:hint="eastAsia"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w:t>
            </w:r>
          </w:p>
        </w:tc>
        <w:tc>
          <w:tcPr>
            <w:tcW w:w="24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1346A">
            <w:pPr>
              <w:widowControl/>
              <w:ind w:firstLine="600" w:firstLineChars="300"/>
              <w:jc w:val="left"/>
              <w:textAlignment w:val="center"/>
              <w:rPr>
                <w:rFonts w:hint="default"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无模具费</w:t>
            </w:r>
          </w:p>
        </w:tc>
      </w:tr>
      <w:tr w14:paraId="6D717825">
        <w:tblPrEx>
          <w:tblCellMar>
            <w:top w:w="0" w:type="dxa"/>
            <w:left w:w="0" w:type="dxa"/>
            <w:bottom w:w="0" w:type="dxa"/>
            <w:right w:w="0" w:type="dxa"/>
          </w:tblCellMar>
        </w:tblPrEx>
        <w:trPr>
          <w:trHeight w:val="499" w:hRule="atLeast"/>
        </w:trPr>
        <w:tc>
          <w:tcPr>
            <w:tcW w:w="448"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287316EE">
            <w:pPr>
              <w:widowControl/>
              <w:jc w:val="center"/>
              <w:textAlignment w:val="center"/>
              <w:rPr>
                <w:rFonts w:hint="eastAsia"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2</w:t>
            </w:r>
          </w:p>
        </w:tc>
        <w:tc>
          <w:tcPr>
            <w:tcW w:w="152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69C6AAA">
            <w:pPr>
              <w:widowControl/>
              <w:jc w:val="center"/>
              <w:textAlignment w:val="center"/>
              <w:rPr>
                <w:rFonts w:hint="eastAsia"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BZ17201510112</w:t>
            </w:r>
          </w:p>
        </w:tc>
        <w:tc>
          <w:tcPr>
            <w:tcW w:w="13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DF5A65D">
            <w:pPr>
              <w:widowControl/>
              <w:jc w:val="left"/>
              <w:textAlignment w:val="center"/>
              <w:rPr>
                <w:rFonts w:hint="eastAsia"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副驾分体座椅/织物</w:t>
            </w:r>
          </w:p>
        </w:tc>
        <w:tc>
          <w:tcPr>
            <w:tcW w:w="87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170FB9C3">
            <w:pPr>
              <w:widowControl/>
              <w:jc w:val="center"/>
              <w:textAlignment w:val="center"/>
              <w:rPr>
                <w:rFonts w:hint="eastAsia"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w:t>
            </w:r>
          </w:p>
        </w:tc>
        <w:tc>
          <w:tcPr>
            <w:tcW w:w="110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3672F995">
            <w:pPr>
              <w:widowControl/>
              <w:jc w:val="center"/>
              <w:textAlignment w:val="center"/>
              <w:rPr>
                <w:rFonts w:hint="default"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w:t>
            </w:r>
          </w:p>
        </w:tc>
        <w:tc>
          <w:tcPr>
            <w:tcW w:w="1187"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29F358AA">
            <w:pPr>
              <w:widowControl/>
              <w:jc w:val="center"/>
              <w:textAlignment w:val="center"/>
              <w:rPr>
                <w:rFonts w:hint="default"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577</w:t>
            </w:r>
          </w:p>
        </w:tc>
        <w:tc>
          <w:tcPr>
            <w:tcW w:w="1163"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5D7E586D">
            <w:pPr>
              <w:widowControl/>
              <w:jc w:val="center"/>
              <w:textAlignment w:val="center"/>
              <w:rPr>
                <w:rFonts w:hint="eastAsia"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w:t>
            </w:r>
          </w:p>
        </w:tc>
        <w:tc>
          <w:tcPr>
            <w:tcW w:w="24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B6B4C">
            <w:pPr>
              <w:widowControl/>
              <w:jc w:val="left"/>
              <w:textAlignment w:val="center"/>
              <w:rPr>
                <w:rFonts w:ascii="宋体" w:hAnsi="宋体" w:cs="宋体"/>
                <w:color w:val="2F2B20" w:themeColor="text1"/>
                <w:sz w:val="20"/>
                <w:szCs w:val="20"/>
                <w14:textFill>
                  <w14:solidFill>
                    <w14:schemeClr w14:val="tx1"/>
                  </w14:solidFill>
                </w14:textFill>
              </w:rPr>
            </w:pPr>
          </w:p>
        </w:tc>
      </w:tr>
      <w:tr w14:paraId="5B50F200">
        <w:tblPrEx>
          <w:tblCellMar>
            <w:top w:w="0" w:type="dxa"/>
            <w:left w:w="0" w:type="dxa"/>
            <w:bottom w:w="0" w:type="dxa"/>
            <w:right w:w="0" w:type="dxa"/>
          </w:tblCellMar>
        </w:tblPrEx>
        <w:trPr>
          <w:trHeight w:val="4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99A630">
            <w:pPr>
              <w:widowControl/>
              <w:jc w:val="center"/>
              <w:textAlignment w:val="center"/>
              <w:rPr>
                <w:rFonts w:hint="eastAsia" w:ascii="宋体" w:hAnsi="宋体" w:eastAsia="宋体" w:cs="宋体"/>
                <w:color w:val="2F2B20" w:themeColor="text1"/>
                <w:sz w:val="20"/>
                <w:szCs w:val="20"/>
                <w:lang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3</w:t>
            </w:r>
          </w:p>
        </w:tc>
        <w:tc>
          <w:tcPr>
            <w:tcW w:w="1521"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E196F">
            <w:pPr>
              <w:widowControl/>
              <w:jc w:val="center"/>
              <w:textAlignment w:val="center"/>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BZ17201510121</w:t>
            </w:r>
          </w:p>
        </w:tc>
        <w:tc>
          <w:tcPr>
            <w:tcW w:w="1309"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FA3C46">
            <w:pPr>
              <w:widowControl/>
              <w:jc w:val="left"/>
              <w:textAlignment w:val="center"/>
              <w:rPr>
                <w:rFonts w:ascii="宋体" w:hAnsi="宋体" w:cs="宋体"/>
                <w:color w:val="2F2B20" w:themeColor="text1"/>
                <w:szCs w:val="21"/>
                <w14:textFill>
                  <w14:solidFill>
                    <w14:schemeClr w14:val="tx1"/>
                  </w14:solidFill>
                </w14:textFill>
              </w:rPr>
            </w:pPr>
            <w:r>
              <w:rPr>
                <w:rFonts w:hint="eastAsia" w:ascii="宋体" w:hAnsi="宋体" w:cs="宋体"/>
                <w:color w:val="2F2B20" w:themeColor="text1"/>
                <w:szCs w:val="21"/>
                <w14:textFill>
                  <w14:solidFill>
                    <w14:schemeClr w14:val="tx1"/>
                  </w14:solidFill>
                </w14:textFill>
              </w:rPr>
              <w:t>主驾气囊座椅/织物</w:t>
            </w:r>
          </w:p>
        </w:tc>
        <w:tc>
          <w:tcPr>
            <w:tcW w:w="875"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B0A6F8">
            <w:pPr>
              <w:widowControl/>
              <w:jc w:val="center"/>
              <w:textAlignment w:val="center"/>
              <w:rPr>
                <w:rFonts w:hint="eastAsia"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w:t>
            </w:r>
          </w:p>
        </w:tc>
        <w:tc>
          <w:tcPr>
            <w:tcW w:w="110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2D705D">
            <w:pPr>
              <w:widowControl/>
              <w:jc w:val="center"/>
              <w:textAlignment w:val="center"/>
              <w:rPr>
                <w:rFonts w:hint="default"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w:t>
            </w:r>
          </w:p>
        </w:tc>
        <w:tc>
          <w:tcPr>
            <w:tcW w:w="1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724B7">
            <w:pPr>
              <w:widowControl/>
              <w:jc w:val="center"/>
              <w:textAlignment w:val="center"/>
              <w:rPr>
                <w:rFonts w:hint="default" w:ascii="宋体" w:hAnsi="宋体" w:eastAsia="宋体" w:cs="宋体"/>
                <w:color w:val="FF0000"/>
                <w:sz w:val="20"/>
                <w:szCs w:val="20"/>
                <w:lang w:val="en-US" w:eastAsia="zh-CN"/>
              </w:rPr>
            </w:pPr>
            <w:r>
              <w:rPr>
                <w:rFonts w:hint="eastAsia" w:ascii="宋体" w:hAnsi="宋体" w:cs="宋体"/>
                <w:color w:val="2F2B20" w:themeColor="text1"/>
                <w:sz w:val="20"/>
                <w:szCs w:val="20"/>
                <w:lang w:val="en-US" w:eastAsia="zh-CN"/>
                <w14:textFill>
                  <w14:solidFill>
                    <w14:schemeClr w14:val="tx1"/>
                  </w14:solidFill>
                </w14:textFill>
              </w:rPr>
              <w:t>1040</w:t>
            </w:r>
          </w:p>
        </w:tc>
        <w:tc>
          <w:tcPr>
            <w:tcW w:w="1163"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4579847B">
            <w:pPr>
              <w:widowControl/>
              <w:jc w:val="center"/>
              <w:textAlignment w:val="center"/>
              <w:rPr>
                <w:rFonts w:hint="eastAsia" w:ascii="宋体" w:hAnsi="宋体" w:eastAsia="宋体" w:cs="宋体"/>
                <w:color w:val="2F2B20" w:themeColor="text1"/>
                <w:sz w:val="20"/>
                <w:szCs w:val="20"/>
                <w:lang w:val="en-US" w:eastAsia="zh-CN"/>
                <w14:textFill>
                  <w14:solidFill>
                    <w14:schemeClr w14:val="tx1"/>
                  </w14:solidFill>
                </w14:textFill>
              </w:rPr>
            </w:pPr>
            <w:r>
              <w:rPr>
                <w:rFonts w:hint="eastAsia" w:ascii="宋体" w:hAnsi="宋体" w:cs="宋体"/>
                <w:color w:val="2F2B20" w:themeColor="text1"/>
                <w:sz w:val="20"/>
                <w:szCs w:val="20"/>
                <w:lang w:val="en-US" w:eastAsia="zh-CN"/>
                <w14:textFill>
                  <w14:solidFill>
                    <w14:schemeClr w14:val="tx1"/>
                  </w14:solidFill>
                </w14:textFill>
              </w:rPr>
              <w:t>/</w:t>
            </w:r>
          </w:p>
        </w:tc>
        <w:tc>
          <w:tcPr>
            <w:tcW w:w="24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94DFF">
            <w:pPr>
              <w:widowControl/>
              <w:jc w:val="left"/>
              <w:textAlignment w:val="center"/>
              <w:rPr>
                <w:rFonts w:ascii="宋体" w:hAnsi="宋体" w:cs="宋体"/>
                <w:color w:val="2F2B20" w:themeColor="text1"/>
                <w:sz w:val="20"/>
                <w:szCs w:val="20"/>
                <w14:textFill>
                  <w14:solidFill>
                    <w14:schemeClr w14:val="tx1"/>
                  </w14:solidFill>
                </w14:textFill>
              </w:rPr>
            </w:pPr>
          </w:p>
        </w:tc>
      </w:tr>
    </w:tbl>
    <w:p w14:paraId="0BF171E2">
      <w:pPr>
        <w:spacing w:line="480" w:lineRule="exact"/>
        <w:rPr>
          <w:rFonts w:hint="eastAsia" w:ascii="宋体" w:hAnsi="宋体"/>
          <w:color w:val="2F2B20" w:themeColor="text1"/>
          <w:sz w:val="25"/>
          <w:szCs w:val="25"/>
          <w14:textFill>
            <w14:solidFill>
              <w14:schemeClr w14:val="tx1"/>
            </w14:solidFill>
          </w14:textFill>
        </w:rPr>
      </w:pPr>
    </w:p>
    <w:p w14:paraId="2D456ABB">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6.1</w:t>
      </w:r>
    </w:p>
    <w:p w14:paraId="304F2A0F">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6.2本协议6.1零部件价格为开发拦标价，批产产品价格不得高于此价格，如因原材料价格波动，设计变更等原因造成的成本波动，应当根据市场价格变化情况，对本协议下零部件新产品的价格做出相应调整，不受本拦标价格限制。</w:t>
      </w:r>
    </w:p>
    <w:p w14:paraId="2731FF26">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6.3本协议项下零部件产品的批产供货价格，应当根据满足甲方产品的目标成本并根据乙方开发生产实际的成本核算，经甲方审核后由甲乙双方予以确定。</w:t>
      </w:r>
    </w:p>
    <w:p w14:paraId="442804F6">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6.4甲方鼓励乙方在不影响产品质量标准、技术性能的基础上，不断进行技术革新，降低生产成本。</w:t>
      </w:r>
    </w:p>
    <w:p w14:paraId="0065D143">
      <w:pPr>
        <w:numPr>
          <w:ilvl w:val="0"/>
          <w:numId w:val="1"/>
        </w:num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模具事宜</w:t>
      </w:r>
    </w:p>
    <w:p w14:paraId="13F18FBA">
      <w:pPr>
        <w:spacing w:line="480" w:lineRule="exact"/>
        <w:rPr>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7.1模具所有权：</w:t>
      </w:r>
      <w:r>
        <w:rPr>
          <w:rFonts w:hint="eastAsia"/>
          <w:color w:val="2F2B20" w:themeColor="text1"/>
          <w:sz w:val="25"/>
          <w:szCs w:val="25"/>
          <w14:textFill>
            <w14:solidFill>
              <w14:schemeClr w14:val="tx1"/>
            </w14:solidFill>
          </w14:textFill>
        </w:rPr>
        <w:t>模具所有权归属于甲方，乙方负责管理使用、维护保养。</w:t>
      </w:r>
    </w:p>
    <w:p w14:paraId="343A2128">
      <w:pPr>
        <w:spacing w:line="480" w:lineRule="exact"/>
        <w:rPr>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7.2模</w:t>
      </w:r>
      <w:r>
        <w:rPr>
          <w:rFonts w:hint="eastAsia"/>
          <w:color w:val="2F2B20" w:themeColor="text1"/>
          <w:sz w:val="25"/>
          <w:szCs w:val="25"/>
          <w14:textFill>
            <w14:solidFill>
              <w14:schemeClr w14:val="tx1"/>
            </w14:solidFill>
          </w14:textFill>
        </w:rPr>
        <w:t>具寿命：具备生产十万辆整车的合格零件的质量要求。“合格”指达到“PPAP”要求。</w:t>
      </w:r>
    </w:p>
    <w:p w14:paraId="12061E77">
      <w:pPr>
        <w:spacing w:line="480" w:lineRule="exact"/>
        <w:rPr>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7.3售</w:t>
      </w:r>
      <w:r>
        <w:rPr>
          <w:rFonts w:hint="eastAsia"/>
          <w:color w:val="2F2B20" w:themeColor="text1"/>
          <w:sz w:val="25"/>
          <w:szCs w:val="25"/>
          <w14:textFill>
            <w14:solidFill>
              <w14:schemeClr w14:val="tx1"/>
            </w14:solidFill>
          </w14:textFill>
        </w:rPr>
        <w:t>后服务：乙方负责工装的日常维修保养以满足日常生产（包括但不限于免费提供易损件、备用件），费用由乙方自行承担。</w:t>
      </w:r>
    </w:p>
    <w:p w14:paraId="1992873F">
      <w:pPr>
        <w:spacing w:line="480" w:lineRule="exact"/>
        <w:rPr>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7.4</w:t>
      </w:r>
      <w:r>
        <w:rPr>
          <w:rFonts w:hint="eastAsia"/>
          <w:color w:val="2F2B20" w:themeColor="text1"/>
          <w:sz w:val="25"/>
          <w:szCs w:val="25"/>
          <w14:textFill>
            <w14:solidFill>
              <w14:schemeClr w14:val="tx1"/>
            </w14:solidFill>
          </w14:textFill>
        </w:rPr>
        <w:t>甲方委托乙方负责完成零件生产用工装一套，乙方的义务包括工装的开发、设计、制造直至验收合格投入正常使用，并在乙方的场地按PPAP要求生产的零件通过甲方的认可。乙方应按本协议的要求开发、制造工装，并对检验与接收前的工装制造的过程及风险承担全部责任。</w:t>
      </w:r>
    </w:p>
    <w:p w14:paraId="281E30A2">
      <w:pPr>
        <w:spacing w:line="480" w:lineRule="exact"/>
        <w:rPr>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7.5</w:t>
      </w:r>
      <w:r>
        <w:rPr>
          <w:rFonts w:hint="eastAsia"/>
          <w:color w:val="2F2B20" w:themeColor="text1"/>
          <w:sz w:val="25"/>
          <w:szCs w:val="25"/>
          <w14:textFill>
            <w14:solidFill>
              <w14:schemeClr w14:val="tx1"/>
            </w14:solidFill>
          </w14:textFill>
        </w:rPr>
        <w:t>甲方有权对乙方的工装设计、制造、调试和验收的全过程进行监督，包括进入乙方和/或工装制造商的相关场地进行检查，乙方须对甲方的监督、检查提供合理的支持与配合。</w:t>
      </w:r>
    </w:p>
    <w:p w14:paraId="0147CF47">
      <w:pPr>
        <w:spacing w:line="480" w:lineRule="exact"/>
        <w:rPr>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7.6</w:t>
      </w:r>
      <w:r>
        <w:rPr>
          <w:rFonts w:hint="eastAsia"/>
          <w:color w:val="2F2B20" w:themeColor="text1"/>
          <w:sz w:val="25"/>
          <w:szCs w:val="25"/>
          <w14:textFill>
            <w14:solidFill>
              <w14:schemeClr w14:val="tx1"/>
            </w14:solidFill>
          </w14:textFill>
        </w:rPr>
        <w:t>甲方应在乙方按本协议要求交付工装后，并在确认工装到达“验收要求”后接收工装。乙方还应向甲方提供工装技术资料、乙方与工装供应商的相关财务凭证。该检验与接收并不能限制、阻碍甲方依据本协议及法律法规享有的其他权利，亦不能成为乙方免除其在本协议下义务与责任的借口。</w:t>
      </w:r>
    </w:p>
    <w:p w14:paraId="4953F540">
      <w:pPr>
        <w:spacing w:line="480" w:lineRule="exact"/>
        <w:rPr>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7.7</w:t>
      </w:r>
      <w:r>
        <w:rPr>
          <w:rFonts w:hint="eastAsia"/>
          <w:color w:val="2F2B20" w:themeColor="text1"/>
          <w:sz w:val="25"/>
          <w:szCs w:val="25"/>
          <w14:textFill>
            <w14:solidFill>
              <w14:schemeClr w14:val="tx1"/>
            </w14:solidFill>
          </w14:textFill>
        </w:rPr>
        <w:t>乙方保证工装在按本协议检验与接收之时和之后:a)不具有影响零件生产与质量的瑕疵，不存在和不受任何抵押、留置权、所有权保留等第三方权利的影响；b)能够满足甲方向乙方所披露的零件生产要求（包括但不限于产量与使用寿命）；c)工装不受乙方场地的影响，在被拆除并转移到其他合理场地的情况下，工装的使用价值不受影响；d)不会给甲方造成任何来自他方的与工装知识产权有关的索赔、诉讼、要求。</w:t>
      </w:r>
      <w:r>
        <w:rPr>
          <w:rFonts w:hint="eastAsia"/>
          <w:color w:val="2F2B20" w:themeColor="text1"/>
          <w:sz w:val="25"/>
          <w:szCs w:val="25"/>
          <w14:textFill>
            <w14:solidFill>
              <w14:schemeClr w14:val="tx1"/>
            </w14:solidFill>
          </w14:textFill>
        </w:rPr>
        <w:br w:type="textWrapping"/>
      </w:r>
      <w:r>
        <w:rPr>
          <w:rFonts w:hint="eastAsia" w:ascii="宋体" w:hAnsi="宋体"/>
          <w:color w:val="2F2B20" w:themeColor="text1"/>
          <w:sz w:val="25"/>
          <w:szCs w:val="25"/>
          <w14:textFill>
            <w14:solidFill>
              <w14:schemeClr w14:val="tx1"/>
            </w14:solidFill>
          </w14:textFill>
        </w:rPr>
        <w:t>7.8</w:t>
      </w:r>
      <w:r>
        <w:rPr>
          <w:rFonts w:hint="eastAsia"/>
          <w:color w:val="2F2B20" w:themeColor="text1"/>
          <w:sz w:val="25"/>
          <w:szCs w:val="25"/>
          <w14:textFill>
            <w14:solidFill>
              <w14:schemeClr w14:val="tx1"/>
            </w14:solidFill>
          </w14:textFill>
        </w:rPr>
        <w:t>在任何情形下，无论出于故意还是疏忽，乙方均不得不当使用工装，包括但不限于将工装的全部或部分进行出售、转让、出借、抵押、质押、毁损、不合理使用或谋求工装的所有权（“不当使用”），除非甲方以书面形式做出相反表示。如乙方不当使用工装，甲方有权终止本协议和/或行使其在本协议和依法享有的其他权利。若乙方收到甲方书面通知授权在乙方处废弃模具，应由甲方的代表在现场进行确认。</w:t>
      </w:r>
    </w:p>
    <w:p w14:paraId="0B07E16B">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8</w:t>
      </w:r>
      <w:r>
        <w:rPr>
          <w:rFonts w:ascii="宋体" w:hAnsi="宋体"/>
          <w:color w:val="2F2B20" w:themeColor="text1"/>
          <w:sz w:val="25"/>
          <w:szCs w:val="25"/>
          <w14:textFill>
            <w14:solidFill>
              <w14:schemeClr w14:val="tx1"/>
            </w14:solidFill>
          </w14:textFill>
        </w:rPr>
        <w:t>.</w:t>
      </w:r>
      <w:r>
        <w:rPr>
          <w:rFonts w:hint="eastAsia" w:ascii="宋体" w:hAnsi="宋体"/>
          <w:color w:val="2F2B20" w:themeColor="text1"/>
          <w:sz w:val="25"/>
          <w:szCs w:val="25"/>
          <w14:textFill>
            <w14:solidFill>
              <w14:schemeClr w14:val="tx1"/>
            </w14:solidFill>
          </w14:textFill>
        </w:rPr>
        <w:t xml:space="preserve"> </w:t>
      </w:r>
      <w:r>
        <w:rPr>
          <w:rFonts w:ascii="宋体" w:hAnsi="宋体"/>
          <w:color w:val="2F2B20" w:themeColor="text1"/>
          <w:sz w:val="25"/>
          <w:szCs w:val="25"/>
          <w14:textFill>
            <w14:solidFill>
              <w14:schemeClr w14:val="tx1"/>
            </w14:solidFill>
          </w14:textFill>
        </w:rPr>
        <w:t>产品开发的费用</w:t>
      </w:r>
    </w:p>
    <w:p w14:paraId="31D79179">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8</w:t>
      </w:r>
      <w:r>
        <w:rPr>
          <w:rFonts w:ascii="宋体" w:hAnsi="宋体"/>
          <w:color w:val="2F2B20" w:themeColor="text1"/>
          <w:sz w:val="25"/>
          <w:szCs w:val="25"/>
          <w14:textFill>
            <w14:solidFill>
              <w14:schemeClr w14:val="tx1"/>
            </w14:solidFill>
          </w14:textFill>
        </w:rPr>
        <w:t>.1本协议</w:t>
      </w:r>
      <w:r>
        <w:rPr>
          <w:rFonts w:hint="eastAsia" w:ascii="宋体" w:hAnsi="宋体"/>
          <w:color w:val="2F2B20" w:themeColor="text1"/>
          <w:sz w:val="25"/>
          <w:szCs w:val="25"/>
          <w14:textFill>
            <w14:solidFill>
              <w14:schemeClr w14:val="tx1"/>
            </w14:solidFill>
          </w14:textFill>
        </w:rPr>
        <w:t>第2</w:t>
      </w:r>
      <w:r>
        <w:rPr>
          <w:rFonts w:ascii="宋体" w:hAnsi="宋体"/>
          <w:color w:val="2F2B20" w:themeColor="text1"/>
          <w:sz w:val="25"/>
          <w:szCs w:val="25"/>
          <w14:textFill>
            <w14:solidFill>
              <w14:schemeClr w14:val="tx1"/>
            </w14:solidFill>
          </w14:textFill>
        </w:rPr>
        <w:t>项下零部件产品</w:t>
      </w:r>
      <w:r>
        <w:rPr>
          <w:rFonts w:hint="eastAsia" w:ascii="宋体" w:hAnsi="宋体"/>
          <w:color w:val="2F2B20" w:themeColor="text1"/>
          <w:sz w:val="25"/>
          <w:szCs w:val="25"/>
          <w14:textFill>
            <w14:solidFill>
              <w14:schemeClr w14:val="tx1"/>
            </w14:solidFill>
          </w14:textFill>
        </w:rPr>
        <w:t>开发</w:t>
      </w:r>
      <w:r>
        <w:rPr>
          <w:rFonts w:ascii="宋体" w:hAnsi="宋体"/>
          <w:color w:val="2F2B20" w:themeColor="text1"/>
          <w:sz w:val="25"/>
          <w:szCs w:val="25"/>
          <w14:textFill>
            <w14:solidFill>
              <w14:schemeClr w14:val="tx1"/>
            </w14:solidFill>
          </w14:textFill>
        </w:rPr>
        <w:t>的</w:t>
      </w:r>
      <w:r>
        <w:rPr>
          <w:rFonts w:hint="eastAsia" w:ascii="宋体" w:hAnsi="宋体"/>
          <w:color w:val="2F2B20" w:themeColor="text1"/>
          <w:sz w:val="25"/>
          <w:szCs w:val="25"/>
          <w14:textFill>
            <w14:solidFill>
              <w14:schemeClr w14:val="tx1"/>
            </w14:solidFill>
          </w14:textFill>
        </w:rPr>
        <w:t>所有费用，均由乙方承担。</w:t>
      </w:r>
    </w:p>
    <w:p w14:paraId="5863C063">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8.2</w:t>
      </w:r>
      <w:r>
        <w:rPr>
          <w:rFonts w:ascii="宋体" w:hAnsi="宋体"/>
          <w:color w:val="2F2B20" w:themeColor="text1"/>
          <w:sz w:val="25"/>
          <w:szCs w:val="25"/>
          <w14:textFill>
            <w14:solidFill>
              <w14:schemeClr w14:val="tx1"/>
            </w14:solidFill>
          </w14:textFill>
        </w:rPr>
        <w:t xml:space="preserve"> 技术资料、技术成果及与产品开发有关的知识产权的归属</w:t>
      </w:r>
      <w:r>
        <w:rPr>
          <w:rFonts w:hint="eastAsia" w:ascii="宋体" w:hAnsi="宋体"/>
          <w:color w:val="2F2B20" w:themeColor="text1"/>
          <w:sz w:val="25"/>
          <w:szCs w:val="25"/>
          <w14:textFill>
            <w14:solidFill>
              <w14:schemeClr w14:val="tx1"/>
            </w14:solidFill>
          </w14:textFill>
        </w:rPr>
        <w:t>以双方签订技术协议中的约定为准。</w:t>
      </w:r>
    </w:p>
    <w:p w14:paraId="597B8F9B">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9</w:t>
      </w:r>
      <w:r>
        <w:rPr>
          <w:rFonts w:ascii="宋体" w:hAnsi="宋体"/>
          <w:color w:val="2F2B20" w:themeColor="text1"/>
          <w:sz w:val="25"/>
          <w:szCs w:val="25"/>
          <w14:textFill>
            <w14:solidFill>
              <w14:schemeClr w14:val="tx1"/>
            </w14:solidFill>
          </w14:textFill>
        </w:rPr>
        <w:t>.</w:t>
      </w:r>
      <w:r>
        <w:rPr>
          <w:rFonts w:hint="eastAsia" w:ascii="宋体" w:hAnsi="宋体"/>
          <w:color w:val="2F2B20" w:themeColor="text1"/>
          <w:sz w:val="25"/>
          <w:szCs w:val="25"/>
          <w14:textFill>
            <w14:solidFill>
              <w14:schemeClr w14:val="tx1"/>
            </w14:solidFill>
          </w14:textFill>
        </w:rPr>
        <w:t xml:space="preserve"> 关于</w:t>
      </w:r>
      <w:r>
        <w:rPr>
          <w:rFonts w:ascii="宋体" w:hAnsi="宋体"/>
          <w:color w:val="2F2B20" w:themeColor="text1"/>
          <w:sz w:val="25"/>
          <w:szCs w:val="25"/>
          <w14:textFill>
            <w14:solidFill>
              <w14:schemeClr w14:val="tx1"/>
            </w14:solidFill>
          </w14:textFill>
        </w:rPr>
        <w:t>禁止同业竞争或者转让</w:t>
      </w:r>
    </w:p>
    <w:p w14:paraId="65925AB1">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9.1</w:t>
      </w:r>
      <w:r>
        <w:rPr>
          <w:rFonts w:ascii="宋体" w:hAnsi="宋体"/>
          <w:color w:val="2F2B20" w:themeColor="text1"/>
          <w:sz w:val="25"/>
          <w:szCs w:val="25"/>
          <w14:textFill>
            <w14:solidFill>
              <w14:schemeClr w14:val="tx1"/>
            </w14:solidFill>
          </w14:textFill>
        </w:rPr>
        <w:t>乙方保证</w:t>
      </w:r>
      <w:r>
        <w:rPr>
          <w:rFonts w:hint="eastAsia" w:ascii="宋体" w:hAnsi="宋体"/>
          <w:color w:val="2F2B20" w:themeColor="text1"/>
          <w:sz w:val="25"/>
          <w:szCs w:val="25"/>
          <w14:textFill>
            <w14:solidFill>
              <w14:schemeClr w14:val="tx1"/>
            </w14:solidFill>
          </w14:textFill>
        </w:rPr>
        <w:t>：</w:t>
      </w:r>
      <w:r>
        <w:rPr>
          <w:rFonts w:ascii="宋体" w:hAnsi="宋体"/>
          <w:color w:val="2F2B20" w:themeColor="text1"/>
          <w:sz w:val="25"/>
          <w:szCs w:val="25"/>
          <w14:textFill>
            <w14:solidFill>
              <w14:schemeClr w14:val="tx1"/>
            </w14:solidFill>
          </w14:textFill>
        </w:rPr>
        <w:t>在本</w:t>
      </w:r>
      <w:r>
        <w:rPr>
          <w:rFonts w:hint="eastAsia" w:ascii="宋体" w:hAnsi="宋体"/>
          <w:color w:val="2F2B20" w:themeColor="text1"/>
          <w:sz w:val="25"/>
          <w:szCs w:val="25"/>
          <w14:textFill>
            <w14:solidFill>
              <w14:schemeClr w14:val="tx1"/>
            </w14:solidFill>
          </w14:textFill>
        </w:rPr>
        <w:t>协议保密期内</w:t>
      </w:r>
      <w:r>
        <w:rPr>
          <w:rFonts w:ascii="宋体" w:hAnsi="宋体"/>
          <w:color w:val="2F2B20" w:themeColor="text1"/>
          <w:sz w:val="25"/>
          <w:szCs w:val="25"/>
          <w14:textFill>
            <w14:solidFill>
              <w14:schemeClr w14:val="tx1"/>
            </w14:solidFill>
          </w14:textFill>
        </w:rPr>
        <w:t>及以后可能签订的《</w:t>
      </w:r>
      <w:r>
        <w:rPr>
          <w:rFonts w:hint="eastAsia" w:ascii="宋体" w:hAnsi="宋体"/>
          <w:color w:val="2F2B20" w:themeColor="text1"/>
          <w:sz w:val="25"/>
          <w:szCs w:val="25"/>
          <w14:textFill>
            <w14:solidFill>
              <w14:schemeClr w14:val="tx1"/>
            </w14:solidFill>
          </w14:textFill>
        </w:rPr>
        <w:t>工业品买卖合同</w:t>
      </w:r>
      <w:r>
        <w:rPr>
          <w:rFonts w:ascii="宋体" w:hAnsi="宋体"/>
          <w:color w:val="2F2B20" w:themeColor="text1"/>
          <w:sz w:val="25"/>
          <w:szCs w:val="25"/>
          <w14:textFill>
            <w14:solidFill>
              <w14:schemeClr w14:val="tx1"/>
            </w14:solidFill>
          </w14:textFill>
        </w:rPr>
        <w:t>》有效期内，</w:t>
      </w:r>
      <w:r>
        <w:rPr>
          <w:rFonts w:hint="eastAsia" w:ascii="宋体" w:hAnsi="宋体"/>
          <w:color w:val="2F2B20" w:themeColor="text1"/>
          <w:sz w:val="25"/>
          <w:szCs w:val="25"/>
          <w14:textFill>
            <w14:solidFill>
              <w14:schemeClr w14:val="tx1"/>
            </w14:solidFill>
          </w14:textFill>
        </w:rPr>
        <w:t>本协议委托开发的</w:t>
      </w:r>
      <w:r>
        <w:rPr>
          <w:rFonts w:ascii="宋体" w:hAnsi="宋体"/>
          <w:color w:val="2F2B20" w:themeColor="text1"/>
          <w:sz w:val="25"/>
          <w:szCs w:val="25"/>
          <w14:textFill>
            <w14:solidFill>
              <w14:schemeClr w14:val="tx1"/>
            </w14:solidFill>
          </w14:textFill>
        </w:rPr>
        <w:t>产品及包装物上浇铸或者打印甲方指定的永久性标</w:t>
      </w:r>
      <w:r>
        <w:rPr>
          <w:rFonts w:hint="eastAsia" w:ascii="宋体" w:hAnsi="宋体"/>
          <w:color w:val="2F2B20" w:themeColor="text1"/>
          <w:sz w:val="25"/>
          <w:szCs w:val="25"/>
          <w14:textFill>
            <w14:solidFill>
              <w14:schemeClr w14:val="tx1"/>
            </w14:solidFill>
          </w14:textFill>
        </w:rPr>
        <w:t>识</w:t>
      </w:r>
      <w:r>
        <w:rPr>
          <w:rFonts w:ascii="宋体" w:hAnsi="宋体"/>
          <w:color w:val="2F2B20" w:themeColor="text1"/>
          <w:sz w:val="25"/>
          <w:szCs w:val="25"/>
          <w14:textFill>
            <w14:solidFill>
              <w14:schemeClr w14:val="tx1"/>
            </w14:solidFill>
          </w14:textFill>
        </w:rPr>
        <w:t>和生产时间。未经甲方</w:t>
      </w:r>
      <w:r>
        <w:rPr>
          <w:rFonts w:hint="eastAsia" w:ascii="宋体" w:hAnsi="宋体"/>
          <w:color w:val="2F2B20" w:themeColor="text1"/>
          <w:sz w:val="25"/>
          <w:szCs w:val="25"/>
          <w14:textFill>
            <w14:solidFill>
              <w14:schemeClr w14:val="tx1"/>
            </w14:solidFill>
          </w14:textFill>
        </w:rPr>
        <w:t>书面许可</w:t>
      </w:r>
      <w:r>
        <w:rPr>
          <w:rFonts w:ascii="宋体" w:hAnsi="宋体"/>
          <w:color w:val="2F2B20" w:themeColor="text1"/>
          <w:sz w:val="25"/>
          <w:szCs w:val="25"/>
          <w14:textFill>
            <w14:solidFill>
              <w14:schemeClr w14:val="tx1"/>
            </w14:solidFill>
          </w14:textFill>
        </w:rPr>
        <w:t>，乙方不得向任何单位或者个人</w:t>
      </w:r>
      <w:r>
        <w:rPr>
          <w:rFonts w:hint="eastAsia" w:ascii="宋体" w:hAnsi="宋体"/>
          <w:color w:val="2F2B20" w:themeColor="text1"/>
          <w:sz w:val="25"/>
          <w:szCs w:val="25"/>
          <w14:textFill>
            <w14:solidFill>
              <w14:schemeClr w14:val="tx1"/>
            </w14:solidFill>
          </w14:textFill>
        </w:rPr>
        <w:t>提供或</w:t>
      </w:r>
      <w:r>
        <w:rPr>
          <w:rFonts w:ascii="宋体" w:hAnsi="宋体"/>
          <w:color w:val="2F2B20" w:themeColor="text1"/>
          <w:sz w:val="25"/>
          <w:szCs w:val="25"/>
          <w14:textFill>
            <w14:solidFill>
              <w14:schemeClr w14:val="tx1"/>
            </w14:solidFill>
          </w14:textFill>
        </w:rPr>
        <w:t>出售本协议项下</w:t>
      </w:r>
      <w:r>
        <w:rPr>
          <w:rFonts w:hint="eastAsia" w:ascii="宋体" w:hAnsi="宋体"/>
          <w:color w:val="2F2B20" w:themeColor="text1"/>
          <w:sz w:val="25"/>
          <w:szCs w:val="25"/>
          <w14:textFill>
            <w14:solidFill>
              <w14:schemeClr w14:val="tx1"/>
            </w14:solidFill>
          </w14:textFill>
        </w:rPr>
        <w:t>甲方拥有知识产权的</w:t>
      </w:r>
      <w:r>
        <w:rPr>
          <w:rFonts w:ascii="宋体" w:hAnsi="宋体"/>
          <w:color w:val="2F2B20" w:themeColor="text1"/>
          <w:sz w:val="25"/>
          <w:szCs w:val="25"/>
          <w14:textFill>
            <w14:solidFill>
              <w14:schemeClr w14:val="tx1"/>
            </w14:solidFill>
          </w14:textFill>
        </w:rPr>
        <w:t>产品。</w:t>
      </w:r>
      <w:r>
        <w:rPr>
          <w:rFonts w:hint="eastAsia" w:ascii="宋体" w:hAnsi="宋体"/>
          <w:color w:val="2F2B20" w:themeColor="text1"/>
          <w:sz w:val="25"/>
          <w:szCs w:val="25"/>
          <w14:textFill>
            <w14:solidFill>
              <w14:schemeClr w14:val="tx1"/>
            </w14:solidFill>
          </w14:textFill>
        </w:rPr>
        <w:t>（本协议的保密期与《保密协议》的保密期一致）</w:t>
      </w:r>
    </w:p>
    <w:p w14:paraId="48C6A36C">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9.2 售后备件同样适用于本协议9.1条。</w:t>
      </w:r>
    </w:p>
    <w:p w14:paraId="28E869C0">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10.违约责任：</w:t>
      </w:r>
    </w:p>
    <w:p w14:paraId="79F8DF77">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10.1乙方应严格履行双方确定的节点交付，在关键节点交付（如数据交付、设计完成、样件提交、试验验证、</w:t>
      </w:r>
      <w:r>
        <w:rPr>
          <w:rFonts w:ascii="宋体" w:hAnsi="宋体"/>
          <w:color w:val="2F2B20" w:themeColor="text1"/>
          <w:sz w:val="25"/>
          <w:szCs w:val="25"/>
          <w14:textFill>
            <w14:solidFill>
              <w14:schemeClr w14:val="tx1"/>
            </w14:solidFill>
          </w14:textFill>
        </w:rPr>
        <w:t>PPAP等）</w:t>
      </w:r>
      <w:r>
        <w:rPr>
          <w:rFonts w:hint="eastAsia" w:ascii="宋体" w:hAnsi="宋体"/>
          <w:color w:val="2F2B20" w:themeColor="text1"/>
          <w:sz w:val="25"/>
          <w:szCs w:val="25"/>
          <w14:textFill>
            <w14:solidFill>
              <w14:schemeClr w14:val="tx1"/>
            </w14:solidFill>
          </w14:textFill>
        </w:rPr>
        <w:t xml:space="preserve">日期届满后的三天内未提交相关交付，从第四天起，按延期天数每天向甲方支付违约金 3000 元；延期交付超过 30 天的，甲方有权解除本协议并有权要求赔偿损失20万元。 </w:t>
      </w:r>
    </w:p>
    <w:p w14:paraId="3BA9BCC4">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10.2 若乙方样件质量无法满足甲方要求，重新制作样件影响项目开发进度，按照10.1条执行违约责任。样件进入工装阶段后，质量无法满足甲方要求，不合格样件将不予退还。</w:t>
      </w:r>
    </w:p>
    <w:p w14:paraId="4791690E">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11. 当甲方、乙方执行本协议发生争议时，双方应先进行协商解决。协商不成，向甲方所在地人民法院起诉。</w:t>
      </w:r>
    </w:p>
    <w:p w14:paraId="7C9CD10E">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12.终止条件</w:t>
      </w:r>
    </w:p>
    <w:p w14:paraId="54447C65">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12.1本协议中任何一方在任何时间任何期限里没有行使其本协议中的相应权利，并不能解释为其已经放弃了该权利。</w:t>
      </w:r>
    </w:p>
    <w:p w14:paraId="131175EB">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12.2若由于乙方工艺条件无法达到或满足最终方案的要求，则终止该产品的开发。</w:t>
      </w:r>
    </w:p>
    <w:p w14:paraId="06A8FF86">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12</w:t>
      </w:r>
      <w:r>
        <w:rPr>
          <w:rFonts w:ascii="宋体" w:hAnsi="宋体"/>
          <w:color w:val="2F2B20" w:themeColor="text1"/>
          <w:sz w:val="25"/>
          <w:szCs w:val="25"/>
          <w14:textFill>
            <w14:solidFill>
              <w14:schemeClr w14:val="tx1"/>
            </w14:solidFill>
          </w14:textFill>
        </w:rPr>
        <w:t xml:space="preserve">.3 </w:t>
      </w:r>
      <w:r>
        <w:rPr>
          <w:rFonts w:hint="eastAsia" w:ascii="宋体" w:hAnsi="宋体"/>
          <w:color w:val="2F2B20" w:themeColor="text1"/>
          <w:sz w:val="25"/>
          <w:szCs w:val="25"/>
          <w14:textFill>
            <w14:solidFill>
              <w14:schemeClr w14:val="tx1"/>
            </w14:solidFill>
          </w14:textFill>
        </w:rPr>
        <w:t>若乙方不能在约定的时间点向甲方交付成果，经甲方催告后仍不能交付的，甲方有权终止本协议。</w:t>
      </w:r>
    </w:p>
    <w:p w14:paraId="11496B78">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13．未经甲方同意，乙方不得擅自转让本合同开发内容，如果乙方擅自将本协议开发内容转给其他第三方，应向甲方承担违约责任。</w:t>
      </w:r>
    </w:p>
    <w:p w14:paraId="2823E12D">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14</w:t>
      </w:r>
      <w:r>
        <w:rPr>
          <w:rFonts w:ascii="宋体" w:hAnsi="宋体"/>
          <w:color w:val="2F2B20" w:themeColor="text1"/>
          <w:sz w:val="25"/>
          <w:szCs w:val="25"/>
          <w14:textFill>
            <w14:solidFill>
              <w14:schemeClr w14:val="tx1"/>
            </w14:solidFill>
          </w14:textFill>
        </w:rPr>
        <w:t>.</w:t>
      </w:r>
      <w:r>
        <w:rPr>
          <w:rFonts w:hint="eastAsia" w:ascii="宋体" w:hAnsi="宋体"/>
          <w:color w:val="2F2B20" w:themeColor="text1"/>
          <w:sz w:val="25"/>
          <w:szCs w:val="25"/>
          <w14:textFill>
            <w14:solidFill>
              <w14:schemeClr w14:val="tx1"/>
            </w14:solidFill>
          </w14:textFill>
        </w:rPr>
        <w:t>其他</w:t>
      </w:r>
    </w:p>
    <w:p w14:paraId="19C2C59C">
      <w:pPr>
        <w:spacing w:line="480" w:lineRule="exact"/>
        <w:rPr>
          <w:rFonts w:ascii="宋体" w:hAnsi="宋体"/>
          <w:color w:val="2F2B20" w:themeColor="text1"/>
          <w:sz w:val="25"/>
          <w:szCs w:val="25"/>
          <w14:textFill>
            <w14:solidFill>
              <w14:schemeClr w14:val="tx1"/>
            </w14:solidFill>
          </w14:textFill>
        </w:rPr>
      </w:pPr>
      <w:r>
        <w:rPr>
          <w:rFonts w:hint="eastAsia" w:ascii="宋体" w:hAnsi="宋体"/>
          <w:color w:val="2F2B20" w:themeColor="text1"/>
          <w:sz w:val="25"/>
          <w:szCs w:val="25"/>
          <w14:textFill>
            <w14:solidFill>
              <w14:schemeClr w14:val="tx1"/>
            </w14:solidFill>
          </w14:textFill>
        </w:rPr>
        <w:t>本协议一式两份，双方各执一份,具有同等法律效力，自双方签字盖章之日起生效，如双方对本协议有其他补充意见，须另行签订补充协议。</w:t>
      </w:r>
    </w:p>
    <w:p w14:paraId="76A2816C">
      <w:pPr>
        <w:snapToGrid w:val="0"/>
        <w:spacing w:line="480" w:lineRule="exact"/>
        <w:rPr>
          <w:color w:val="2F2B20" w:themeColor="text1"/>
          <w:sz w:val="25"/>
          <w:szCs w:val="25"/>
          <w14:textFill>
            <w14:solidFill>
              <w14:schemeClr w14:val="tx1"/>
            </w14:solidFill>
          </w14:textFill>
        </w:rPr>
      </w:pPr>
    </w:p>
    <w:p w14:paraId="27D0AFF9">
      <w:pPr>
        <w:snapToGrid w:val="0"/>
        <w:spacing w:line="480" w:lineRule="exact"/>
        <w:rPr>
          <w:color w:val="2F2B20" w:themeColor="text1"/>
          <w:sz w:val="25"/>
          <w:szCs w:val="25"/>
          <w14:textFill>
            <w14:solidFill>
              <w14:schemeClr w14:val="tx1"/>
            </w14:solidFill>
          </w14:textFill>
        </w:rPr>
      </w:pPr>
    </w:p>
    <w:p w14:paraId="5E12DA4A">
      <w:pPr>
        <w:snapToGrid w:val="0"/>
        <w:spacing w:line="480" w:lineRule="exact"/>
        <w:ind w:left="6255" w:hanging="6255" w:hangingChars="2502"/>
        <w:rPr>
          <w:rFonts w:hint="eastAsia" w:eastAsia="宋体"/>
          <w:color w:val="2F2B20" w:themeColor="text1"/>
          <w:sz w:val="25"/>
          <w:szCs w:val="25"/>
          <w:lang w:eastAsia="zh-CN"/>
          <w14:textFill>
            <w14:solidFill>
              <w14:schemeClr w14:val="tx1"/>
            </w14:solidFill>
          </w14:textFill>
        </w:rPr>
      </w:pPr>
      <w:r>
        <w:rPr>
          <w:rFonts w:hint="eastAsia"/>
          <w:color w:val="2F2B20" w:themeColor="text1"/>
          <w:sz w:val="25"/>
          <w:szCs w:val="25"/>
          <w14:textFill>
            <w14:solidFill>
              <w14:schemeClr w14:val="tx1"/>
            </w14:solidFill>
          </w14:textFill>
        </w:rPr>
        <w:t>甲方：陕汽集团商用车有限公司            乙方：</w:t>
      </w:r>
      <w:r>
        <w:rPr>
          <w:rFonts w:hint="eastAsia"/>
          <w:color w:val="2F2B20" w:themeColor="text1"/>
          <w:sz w:val="25"/>
          <w:szCs w:val="25"/>
          <w:lang w:eastAsia="zh-CN"/>
          <w14:textFill>
            <w14:solidFill>
              <w14:schemeClr w14:val="tx1"/>
            </w14:solidFill>
          </w14:textFill>
        </w:rPr>
        <w:t>西安光华荣昌汽车部件有限公司</w:t>
      </w:r>
    </w:p>
    <w:p w14:paraId="17B18E81">
      <w:pPr>
        <w:snapToGrid w:val="0"/>
        <w:spacing w:line="480" w:lineRule="exact"/>
        <w:rPr>
          <w:color w:val="2F2B20" w:themeColor="text1"/>
          <w:sz w:val="25"/>
          <w:szCs w:val="25"/>
          <w14:textFill>
            <w14:solidFill>
              <w14:schemeClr w14:val="tx1"/>
            </w14:solidFill>
          </w14:textFill>
        </w:rPr>
      </w:pPr>
      <w:r>
        <w:rPr>
          <w:rFonts w:hint="eastAsia"/>
          <w:color w:val="2F2B20" w:themeColor="text1"/>
          <w:sz w:val="25"/>
          <w:szCs w:val="25"/>
          <w14:textFill>
            <w14:solidFill>
              <w14:schemeClr w14:val="tx1"/>
            </w14:solidFill>
          </w14:textFill>
        </w:rPr>
        <w:t>（盖章）                               （盖章）</w:t>
      </w:r>
    </w:p>
    <w:p w14:paraId="3BFB4F98">
      <w:pPr>
        <w:snapToGrid w:val="0"/>
        <w:spacing w:line="480" w:lineRule="exact"/>
        <w:ind w:left="6000" w:hanging="6000" w:hangingChars="2400"/>
        <w:rPr>
          <w:rFonts w:hint="default" w:eastAsia="宋体"/>
          <w:color w:val="auto"/>
          <w:sz w:val="25"/>
          <w:szCs w:val="25"/>
          <w:lang w:val="en-US" w:eastAsia="zh-CN"/>
        </w:rPr>
      </w:pPr>
      <w:r>
        <w:rPr>
          <w:rFonts w:hint="eastAsia"/>
          <w:color w:val="2F2B20" w:themeColor="text1"/>
          <w:sz w:val="25"/>
          <w:szCs w:val="25"/>
          <w14:textFill>
            <w14:solidFill>
              <w14:schemeClr w14:val="tx1"/>
            </w14:solidFill>
          </w14:textFill>
        </w:rPr>
        <w:t>地址：陕西省宝鸡市岐山县蔡家坡经济      地址：</w:t>
      </w:r>
      <w:r>
        <w:rPr>
          <w:rFonts w:hint="eastAsia"/>
          <w:color w:val="auto"/>
          <w:sz w:val="25"/>
          <w:szCs w:val="25"/>
          <w:highlight w:val="none"/>
          <w:lang w:eastAsia="zh-CN"/>
        </w:rPr>
        <w:t>陕西省西安市高陵区泾高南路</w:t>
      </w:r>
      <w:r>
        <w:rPr>
          <w:rFonts w:hint="eastAsia"/>
          <w:color w:val="auto"/>
          <w:sz w:val="25"/>
          <w:szCs w:val="25"/>
          <w:highlight w:val="none"/>
          <w:lang w:val="en-US" w:eastAsia="zh-CN"/>
        </w:rPr>
        <w:t>820号</w:t>
      </w:r>
    </w:p>
    <w:p w14:paraId="265FED20">
      <w:pPr>
        <w:snapToGrid w:val="0"/>
        <w:spacing w:line="480" w:lineRule="exact"/>
        <w:ind w:firstLine="750" w:firstLineChars="300"/>
        <w:rPr>
          <w:color w:val="2F2B20" w:themeColor="text1"/>
          <w:sz w:val="25"/>
          <w:szCs w:val="25"/>
          <w14:textFill>
            <w14:solidFill>
              <w14:schemeClr w14:val="tx1"/>
            </w14:solidFill>
          </w14:textFill>
        </w:rPr>
      </w:pPr>
      <w:r>
        <w:rPr>
          <w:rFonts w:hint="eastAsia"/>
          <w:color w:val="2F2B20" w:themeColor="text1"/>
          <w:sz w:val="25"/>
          <w:szCs w:val="25"/>
          <w14:textFill>
            <w14:solidFill>
              <w14:schemeClr w14:val="tx1"/>
            </w14:solidFill>
          </w14:textFill>
        </w:rPr>
        <w:t xml:space="preserve">技术开发区站前大道6号 </w:t>
      </w:r>
      <w:r>
        <w:rPr>
          <w:color w:val="2F2B20" w:themeColor="text1"/>
          <w:sz w:val="25"/>
          <w:szCs w:val="25"/>
          <w14:textFill>
            <w14:solidFill>
              <w14:schemeClr w14:val="tx1"/>
            </w14:solidFill>
          </w14:textFill>
        </w:rPr>
        <w:t xml:space="preserve">             </w:t>
      </w:r>
    </w:p>
    <w:p w14:paraId="74E4624C">
      <w:pPr>
        <w:snapToGrid w:val="0"/>
        <w:spacing w:line="480" w:lineRule="exact"/>
        <w:ind w:left="1270" w:hanging="1270"/>
        <w:rPr>
          <w:color w:val="2F2B20" w:themeColor="text1"/>
          <w:sz w:val="28"/>
          <w:szCs w:val="28"/>
          <w14:textFill>
            <w14:solidFill>
              <w14:schemeClr w14:val="tx1"/>
            </w14:solidFill>
          </w14:textFill>
        </w:rPr>
      </w:pPr>
      <w:r>
        <w:rPr>
          <w:rFonts w:hint="eastAsia"/>
          <w:color w:val="2F2B20" w:themeColor="text1"/>
          <w:sz w:val="25"/>
          <w:szCs w:val="25"/>
          <w14:textFill>
            <w14:solidFill>
              <w14:schemeClr w14:val="tx1"/>
            </w14:solidFill>
          </w14:textFill>
        </w:rPr>
        <w:t>委托代理人：                            委托代理人：</w:t>
      </w:r>
    </w:p>
    <w:p w14:paraId="3E29742C">
      <w:pPr>
        <w:snapToGrid w:val="0"/>
        <w:spacing w:line="480" w:lineRule="exact"/>
        <w:ind w:left="1270" w:hanging="1270"/>
        <w:rPr>
          <w:color w:val="2F2B20" w:themeColor="text1"/>
          <w14:textFill>
            <w14:solidFill>
              <w14:schemeClr w14:val="tx1"/>
            </w14:solidFill>
          </w14:textFill>
        </w:rPr>
      </w:pPr>
      <w:r>
        <w:rPr>
          <w:rFonts w:hint="eastAsia"/>
          <w:color w:val="2F2B20" w:themeColor="text1"/>
          <w:sz w:val="25"/>
          <w:szCs w:val="25"/>
          <w14:textFill>
            <w14:solidFill>
              <w14:schemeClr w14:val="tx1"/>
            </w14:solidFill>
          </w14:textFill>
        </w:rPr>
        <w:t>日期：</w:t>
      </w:r>
      <w:r>
        <w:rPr>
          <w:rFonts w:hint="eastAsia"/>
          <w:color w:val="2F2B20" w:themeColor="text1"/>
          <w:sz w:val="28"/>
          <w:szCs w:val="28"/>
          <w14:textFill>
            <w14:solidFill>
              <w14:schemeClr w14:val="tx1"/>
            </w14:solidFill>
          </w14:textFill>
        </w:rPr>
        <w:t xml:space="preserve">                              </w:t>
      </w:r>
      <w:r>
        <w:rPr>
          <w:rFonts w:hint="eastAsia"/>
          <w:color w:val="2F2B20" w:themeColor="text1"/>
          <w:sz w:val="25"/>
          <w:szCs w:val="25"/>
          <w14:textFill>
            <w14:solidFill>
              <w14:schemeClr w14:val="tx1"/>
            </w14:solidFill>
          </w14:textFill>
        </w:rPr>
        <w:t>日期：</w:t>
      </w:r>
    </w:p>
    <w:sectPr>
      <w:headerReference r:id="rId3" w:type="default"/>
      <w:footerReference r:id="rId4" w:type="default"/>
      <w:pgSz w:w="11906" w:h="16838"/>
      <w:pgMar w:top="1361"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D1F2">
    <w:pPr>
      <w:pStyle w:val="4"/>
      <w:jc w:val="center"/>
    </w:pPr>
    <w:r>
      <w:rPr>
        <w:rFonts w:hint="eastAsia" w:ascii="宋体" w:hAnsi="宋体"/>
      </w:rPr>
      <w:t>共</w:t>
    </w:r>
    <w:r>
      <w:rPr>
        <w:rFonts w:ascii="宋体" w:hAnsi="宋体"/>
      </w:rPr>
      <w:fldChar w:fldCharType="begin"/>
    </w:r>
    <w:r>
      <w:rPr>
        <w:rFonts w:ascii="宋体" w:hAnsi="宋体"/>
      </w:rPr>
      <w:instrText xml:space="preserve">NUMPAGES</w:instrText>
    </w:r>
    <w:r>
      <w:rPr>
        <w:rFonts w:ascii="宋体" w:hAnsi="宋体"/>
      </w:rPr>
      <w:fldChar w:fldCharType="separate"/>
    </w:r>
    <w:r>
      <w:rPr>
        <w:rFonts w:ascii="宋体" w:hAnsi="宋体"/>
      </w:rPr>
      <w:t>7</w:t>
    </w:r>
    <w:r>
      <w:rPr>
        <w:rFonts w:ascii="宋体" w:hAnsi="宋体"/>
      </w:rPr>
      <w:fldChar w:fldCharType="end"/>
    </w:r>
    <w:r>
      <w:rPr>
        <w:rFonts w:hint="eastAsia" w:ascii="宋体" w:hAnsi="宋体"/>
      </w:rPr>
      <w:t>页</w:t>
    </w:r>
    <w:r>
      <w:rPr>
        <w:rFonts w:ascii="宋体" w:hAnsi="宋体"/>
        <w:lang w:val="zh-CN"/>
      </w:rPr>
      <w:t xml:space="preserve">   </w:t>
    </w:r>
    <w:r>
      <w:rPr>
        <w:rFonts w:hint="eastAsia" w:ascii="宋体" w:hAnsi="宋体"/>
        <w:lang w:val="zh-CN"/>
      </w:rPr>
      <w:t>第</w:t>
    </w:r>
    <w:r>
      <w:rPr>
        <w:rFonts w:ascii="宋体" w:hAnsi="宋体"/>
      </w:rPr>
      <w:fldChar w:fldCharType="begin"/>
    </w:r>
    <w:r>
      <w:rPr>
        <w:rFonts w:ascii="宋体" w:hAnsi="宋体"/>
      </w:rPr>
      <w:instrText xml:space="preserve">PAGE</w:instrText>
    </w:r>
    <w:r>
      <w:rPr>
        <w:rFonts w:ascii="宋体" w:hAnsi="宋体"/>
      </w:rPr>
      <w:fldChar w:fldCharType="separate"/>
    </w:r>
    <w:r>
      <w:rPr>
        <w:rFonts w:ascii="宋体" w:hAnsi="宋体"/>
      </w:rPr>
      <w:t>3</w:t>
    </w:r>
    <w:r>
      <w:rPr>
        <w:rFonts w:ascii="宋体" w:hAnsi="宋体"/>
      </w:rPr>
      <w:fldChar w:fldCharType="end"/>
    </w:r>
    <w:r>
      <w:rPr>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C5373">
    <w:pPr>
      <w:pStyle w:val="5"/>
      <w:jc w:val="both"/>
      <w:rPr>
        <w:rFonts w:ascii="Arial" w:hAnsi="Arial" w:cs="Arial"/>
        <w:sz w:val="21"/>
        <w:szCs w:val="21"/>
      </w:rPr>
    </w:pPr>
    <w:r>
      <w:rPr>
        <w:rFonts w:ascii="Arial" w:hAnsi="宋体" w:cs="Arial"/>
        <w:sz w:val="21"/>
        <w:szCs w:val="21"/>
      </w:rPr>
      <w:t>表号：</w:t>
    </w:r>
    <w:r>
      <w:rPr>
        <w:rFonts w:hint="eastAsia" w:ascii="Arial" w:hAnsi="Arial" w:cs="Arial"/>
        <w:sz w:val="21"/>
        <w:szCs w:val="21"/>
      </w:rPr>
      <w:t xml:space="preserve">3-05-02QR-09       </w:t>
    </w:r>
    <w:r>
      <w:rPr>
        <w:rFonts w:ascii="Arial" w:hAnsi="Arial" w:cs="Arial"/>
        <w:sz w:val="21"/>
        <w:szCs w:val="21"/>
      </w:rPr>
      <w:t xml:space="preserve">                             </w:t>
    </w:r>
    <w:r>
      <w:rPr>
        <w:rFonts w:hint="eastAsia" w:ascii="Arial" w:hAnsi="Arial" w:cs="Arial"/>
        <w:sz w:val="21"/>
        <w:szCs w:val="21"/>
      </w:rPr>
      <w:t xml:space="preserve">                 </w:t>
    </w:r>
    <w:r>
      <w:rPr>
        <w:rFonts w:ascii="Arial" w:hAnsi="Arial" w:cs="Arial"/>
        <w:sz w:val="21"/>
        <w:szCs w:val="21"/>
      </w:rPr>
      <w:t xml:space="preserve">     </w:t>
    </w:r>
    <w:r>
      <w:rPr>
        <w:rFonts w:hint="eastAsia" w:ascii="Arial" w:hAnsi="宋体" w:cs="Arial"/>
        <w:sz w:val="21"/>
        <w:szCs w:val="21"/>
      </w:rPr>
      <w:t>版本：A1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06E70"/>
    <w:multiLevelType w:val="singleLevel"/>
    <w:tmpl w:val="D2306E70"/>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NjJkNmY1YTEzYmFjZTM2YjAwMmNmNjdmNGFmM2QifQ=="/>
  </w:docVars>
  <w:rsids>
    <w:rsidRoot w:val="00542F27"/>
    <w:rsid w:val="00000099"/>
    <w:rsid w:val="00004C86"/>
    <w:rsid w:val="00020D01"/>
    <w:rsid w:val="000252FA"/>
    <w:rsid w:val="00032720"/>
    <w:rsid w:val="00042297"/>
    <w:rsid w:val="00045A11"/>
    <w:rsid w:val="0007321D"/>
    <w:rsid w:val="00083D9D"/>
    <w:rsid w:val="00084471"/>
    <w:rsid w:val="0009222C"/>
    <w:rsid w:val="000A0F87"/>
    <w:rsid w:val="000A7D00"/>
    <w:rsid w:val="000B1D5D"/>
    <w:rsid w:val="000C7C4C"/>
    <w:rsid w:val="000D389C"/>
    <w:rsid w:val="00111C3A"/>
    <w:rsid w:val="00116CCA"/>
    <w:rsid w:val="0012023B"/>
    <w:rsid w:val="00126514"/>
    <w:rsid w:val="00130D28"/>
    <w:rsid w:val="001617A6"/>
    <w:rsid w:val="00181219"/>
    <w:rsid w:val="00183543"/>
    <w:rsid w:val="0019155B"/>
    <w:rsid w:val="001B57AD"/>
    <w:rsid w:val="001D68BC"/>
    <w:rsid w:val="00206992"/>
    <w:rsid w:val="00223026"/>
    <w:rsid w:val="0024323A"/>
    <w:rsid w:val="00254608"/>
    <w:rsid w:val="0026233A"/>
    <w:rsid w:val="0026483D"/>
    <w:rsid w:val="00270648"/>
    <w:rsid w:val="00290A70"/>
    <w:rsid w:val="002C4DE7"/>
    <w:rsid w:val="002D2E06"/>
    <w:rsid w:val="002E0128"/>
    <w:rsid w:val="002E01C1"/>
    <w:rsid w:val="00332428"/>
    <w:rsid w:val="00332671"/>
    <w:rsid w:val="00345934"/>
    <w:rsid w:val="00360204"/>
    <w:rsid w:val="00360718"/>
    <w:rsid w:val="003637B1"/>
    <w:rsid w:val="00380B6F"/>
    <w:rsid w:val="003833A7"/>
    <w:rsid w:val="003A4953"/>
    <w:rsid w:val="003A6E5F"/>
    <w:rsid w:val="003C0BC7"/>
    <w:rsid w:val="003C5D5A"/>
    <w:rsid w:val="003C7FAE"/>
    <w:rsid w:val="003D2198"/>
    <w:rsid w:val="003E0C2E"/>
    <w:rsid w:val="003E319A"/>
    <w:rsid w:val="003F271D"/>
    <w:rsid w:val="003F76DB"/>
    <w:rsid w:val="004066CA"/>
    <w:rsid w:val="004401B1"/>
    <w:rsid w:val="004435BB"/>
    <w:rsid w:val="00450842"/>
    <w:rsid w:val="00454D56"/>
    <w:rsid w:val="004728BB"/>
    <w:rsid w:val="00482290"/>
    <w:rsid w:val="00484850"/>
    <w:rsid w:val="00485AA7"/>
    <w:rsid w:val="004A56ED"/>
    <w:rsid w:val="004A602F"/>
    <w:rsid w:val="004A7056"/>
    <w:rsid w:val="004C6615"/>
    <w:rsid w:val="004D0794"/>
    <w:rsid w:val="004D08A2"/>
    <w:rsid w:val="004D1139"/>
    <w:rsid w:val="004F3EDC"/>
    <w:rsid w:val="00520568"/>
    <w:rsid w:val="005216A9"/>
    <w:rsid w:val="0053227A"/>
    <w:rsid w:val="00540A6A"/>
    <w:rsid w:val="00542F27"/>
    <w:rsid w:val="005662AB"/>
    <w:rsid w:val="00570EF4"/>
    <w:rsid w:val="0057688D"/>
    <w:rsid w:val="00595007"/>
    <w:rsid w:val="005A6541"/>
    <w:rsid w:val="005B195A"/>
    <w:rsid w:val="005B19F8"/>
    <w:rsid w:val="005D0570"/>
    <w:rsid w:val="005D4D58"/>
    <w:rsid w:val="005D50CB"/>
    <w:rsid w:val="006007DC"/>
    <w:rsid w:val="0060192A"/>
    <w:rsid w:val="006057C3"/>
    <w:rsid w:val="00605ADA"/>
    <w:rsid w:val="00607863"/>
    <w:rsid w:val="006110F0"/>
    <w:rsid w:val="0062153E"/>
    <w:rsid w:val="006264D6"/>
    <w:rsid w:val="006641C9"/>
    <w:rsid w:val="00683220"/>
    <w:rsid w:val="006854CB"/>
    <w:rsid w:val="00686973"/>
    <w:rsid w:val="00686C80"/>
    <w:rsid w:val="006931D7"/>
    <w:rsid w:val="006A27C8"/>
    <w:rsid w:val="006A3FC6"/>
    <w:rsid w:val="006D1830"/>
    <w:rsid w:val="006D1B47"/>
    <w:rsid w:val="006E3707"/>
    <w:rsid w:val="006F522F"/>
    <w:rsid w:val="007013A0"/>
    <w:rsid w:val="00706E5F"/>
    <w:rsid w:val="00710AF9"/>
    <w:rsid w:val="0072089B"/>
    <w:rsid w:val="00740998"/>
    <w:rsid w:val="00747787"/>
    <w:rsid w:val="0075554F"/>
    <w:rsid w:val="007618A7"/>
    <w:rsid w:val="00762F7B"/>
    <w:rsid w:val="0076329C"/>
    <w:rsid w:val="00770C7F"/>
    <w:rsid w:val="00771BFB"/>
    <w:rsid w:val="00774384"/>
    <w:rsid w:val="007A453A"/>
    <w:rsid w:val="007C2137"/>
    <w:rsid w:val="007C2CAA"/>
    <w:rsid w:val="007C613C"/>
    <w:rsid w:val="007F5F88"/>
    <w:rsid w:val="00826E4E"/>
    <w:rsid w:val="008326D6"/>
    <w:rsid w:val="00833CD6"/>
    <w:rsid w:val="008503B8"/>
    <w:rsid w:val="00863290"/>
    <w:rsid w:val="008975A9"/>
    <w:rsid w:val="008C2072"/>
    <w:rsid w:val="008C385F"/>
    <w:rsid w:val="008D3505"/>
    <w:rsid w:val="008E2709"/>
    <w:rsid w:val="008E78C3"/>
    <w:rsid w:val="00903506"/>
    <w:rsid w:val="00903A90"/>
    <w:rsid w:val="009040A5"/>
    <w:rsid w:val="00905E45"/>
    <w:rsid w:val="009306F2"/>
    <w:rsid w:val="009404ED"/>
    <w:rsid w:val="00951B4B"/>
    <w:rsid w:val="00961EB4"/>
    <w:rsid w:val="00961FDC"/>
    <w:rsid w:val="00966648"/>
    <w:rsid w:val="00982754"/>
    <w:rsid w:val="009979B4"/>
    <w:rsid w:val="009A47CC"/>
    <w:rsid w:val="009C2618"/>
    <w:rsid w:val="009C564C"/>
    <w:rsid w:val="009D6169"/>
    <w:rsid w:val="009E1C27"/>
    <w:rsid w:val="00A054BE"/>
    <w:rsid w:val="00A12A0C"/>
    <w:rsid w:val="00A13780"/>
    <w:rsid w:val="00A15F59"/>
    <w:rsid w:val="00A16A0C"/>
    <w:rsid w:val="00A36ED0"/>
    <w:rsid w:val="00A44CFB"/>
    <w:rsid w:val="00A46902"/>
    <w:rsid w:val="00A65496"/>
    <w:rsid w:val="00A719CF"/>
    <w:rsid w:val="00A7309B"/>
    <w:rsid w:val="00A83199"/>
    <w:rsid w:val="00AE4412"/>
    <w:rsid w:val="00AF039F"/>
    <w:rsid w:val="00AF4A2A"/>
    <w:rsid w:val="00B2607E"/>
    <w:rsid w:val="00B321A1"/>
    <w:rsid w:val="00B403C9"/>
    <w:rsid w:val="00B72540"/>
    <w:rsid w:val="00B74419"/>
    <w:rsid w:val="00B751BB"/>
    <w:rsid w:val="00BA219D"/>
    <w:rsid w:val="00BB4F75"/>
    <w:rsid w:val="00BB64C4"/>
    <w:rsid w:val="00BD36D5"/>
    <w:rsid w:val="00BE2F64"/>
    <w:rsid w:val="00BE3B2A"/>
    <w:rsid w:val="00BE4F29"/>
    <w:rsid w:val="00BE716C"/>
    <w:rsid w:val="00C00869"/>
    <w:rsid w:val="00C25ACB"/>
    <w:rsid w:val="00C304C9"/>
    <w:rsid w:val="00C50746"/>
    <w:rsid w:val="00C5164C"/>
    <w:rsid w:val="00C67023"/>
    <w:rsid w:val="00C72906"/>
    <w:rsid w:val="00C8196A"/>
    <w:rsid w:val="00CA2442"/>
    <w:rsid w:val="00CA3AC6"/>
    <w:rsid w:val="00CA719A"/>
    <w:rsid w:val="00CC07F2"/>
    <w:rsid w:val="00CC4A29"/>
    <w:rsid w:val="00CC7DB9"/>
    <w:rsid w:val="00CD66A3"/>
    <w:rsid w:val="00CE3194"/>
    <w:rsid w:val="00CF78AF"/>
    <w:rsid w:val="00D0025E"/>
    <w:rsid w:val="00D04C0A"/>
    <w:rsid w:val="00D168BB"/>
    <w:rsid w:val="00D329AE"/>
    <w:rsid w:val="00D36D92"/>
    <w:rsid w:val="00D42B0B"/>
    <w:rsid w:val="00D52B66"/>
    <w:rsid w:val="00D54366"/>
    <w:rsid w:val="00D55223"/>
    <w:rsid w:val="00D61DC4"/>
    <w:rsid w:val="00D742FC"/>
    <w:rsid w:val="00D82281"/>
    <w:rsid w:val="00DA2B92"/>
    <w:rsid w:val="00DA41D1"/>
    <w:rsid w:val="00DA5EC7"/>
    <w:rsid w:val="00DB131C"/>
    <w:rsid w:val="00DB6264"/>
    <w:rsid w:val="00DB76A9"/>
    <w:rsid w:val="00DD3439"/>
    <w:rsid w:val="00E31630"/>
    <w:rsid w:val="00E40964"/>
    <w:rsid w:val="00E42B03"/>
    <w:rsid w:val="00E42E26"/>
    <w:rsid w:val="00E45512"/>
    <w:rsid w:val="00E67795"/>
    <w:rsid w:val="00E87F16"/>
    <w:rsid w:val="00ED7FD0"/>
    <w:rsid w:val="00F17B9B"/>
    <w:rsid w:val="00F26F05"/>
    <w:rsid w:val="00F32568"/>
    <w:rsid w:val="00F35F8B"/>
    <w:rsid w:val="00F366E6"/>
    <w:rsid w:val="00F476FA"/>
    <w:rsid w:val="00F75DFC"/>
    <w:rsid w:val="00F9570C"/>
    <w:rsid w:val="00F95874"/>
    <w:rsid w:val="00F9676A"/>
    <w:rsid w:val="00F97848"/>
    <w:rsid w:val="00FB1B25"/>
    <w:rsid w:val="00FB3874"/>
    <w:rsid w:val="00FC7698"/>
    <w:rsid w:val="00FC791D"/>
    <w:rsid w:val="00FD3193"/>
    <w:rsid w:val="00FE343C"/>
    <w:rsid w:val="00FF7F00"/>
    <w:rsid w:val="013C2C0E"/>
    <w:rsid w:val="02B20CE8"/>
    <w:rsid w:val="031251FF"/>
    <w:rsid w:val="0882141C"/>
    <w:rsid w:val="0BDF0B92"/>
    <w:rsid w:val="0DE21B08"/>
    <w:rsid w:val="10C13B0C"/>
    <w:rsid w:val="16372389"/>
    <w:rsid w:val="17381119"/>
    <w:rsid w:val="1A7240B0"/>
    <w:rsid w:val="1C0D76BE"/>
    <w:rsid w:val="1E924BFF"/>
    <w:rsid w:val="1FBF10A9"/>
    <w:rsid w:val="241405F6"/>
    <w:rsid w:val="2CFF1C02"/>
    <w:rsid w:val="2D8979F4"/>
    <w:rsid w:val="2E160364"/>
    <w:rsid w:val="34F15EF2"/>
    <w:rsid w:val="379231B9"/>
    <w:rsid w:val="3E9A5DE6"/>
    <w:rsid w:val="3EB43850"/>
    <w:rsid w:val="3EBD7DD3"/>
    <w:rsid w:val="401E47E8"/>
    <w:rsid w:val="403C26CC"/>
    <w:rsid w:val="44275176"/>
    <w:rsid w:val="47E85136"/>
    <w:rsid w:val="4B154E32"/>
    <w:rsid w:val="4D0B79BA"/>
    <w:rsid w:val="4ECA6497"/>
    <w:rsid w:val="507235EC"/>
    <w:rsid w:val="553557B1"/>
    <w:rsid w:val="573175D3"/>
    <w:rsid w:val="57EB4DAD"/>
    <w:rsid w:val="58177351"/>
    <w:rsid w:val="5A6B287F"/>
    <w:rsid w:val="5CEB5423"/>
    <w:rsid w:val="63653148"/>
    <w:rsid w:val="63D50118"/>
    <w:rsid w:val="682C7277"/>
    <w:rsid w:val="684B5894"/>
    <w:rsid w:val="68585D9D"/>
    <w:rsid w:val="72F91EB3"/>
    <w:rsid w:val="77C510A5"/>
    <w:rsid w:val="78034ABD"/>
    <w:rsid w:val="7A2871EC"/>
    <w:rsid w:val="7C107135"/>
    <w:rsid w:val="7D0E68D8"/>
    <w:rsid w:val="7D291F04"/>
    <w:rsid w:val="7E632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9"/>
    <w:qFormat/>
    <w:uiPriority w:val="99"/>
    <w:pPr>
      <w:tabs>
        <w:tab w:val="center" w:pos="4153"/>
        <w:tab w:val="right" w:pos="8306"/>
      </w:tabs>
      <w:snapToGrid w:val="0"/>
      <w:jc w:val="left"/>
    </w:pPr>
    <w:rPr>
      <w:sz w:val="18"/>
      <w:szCs w:val="18"/>
    </w:rPr>
  </w:style>
  <w:style w:type="paragraph" w:styleId="5">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5"/>
    <w:qFormat/>
    <w:uiPriority w:val="0"/>
    <w:rPr>
      <w:b/>
      <w:bCs/>
    </w:rPr>
  </w:style>
  <w:style w:type="character" w:styleId="11">
    <w:name w:val="FollowedHyperlink"/>
    <w:basedOn w:val="10"/>
    <w:qFormat/>
    <w:uiPriority w:val="0"/>
    <w:rPr>
      <w:color w:val="000000"/>
      <w:sz w:val="14"/>
      <w:szCs w:val="14"/>
      <w:u w:val="none"/>
    </w:rPr>
  </w:style>
  <w:style w:type="character" w:styleId="12">
    <w:name w:val="Hyperlink"/>
    <w:basedOn w:val="10"/>
    <w:qFormat/>
    <w:uiPriority w:val="0"/>
    <w:rPr>
      <w:color w:val="000000"/>
      <w:sz w:val="14"/>
      <w:szCs w:val="14"/>
      <w:u w:val="none"/>
    </w:rPr>
  </w:style>
  <w:style w:type="character" w:styleId="13">
    <w:name w:val="annotation reference"/>
    <w:qFormat/>
    <w:uiPriority w:val="0"/>
    <w:rPr>
      <w:sz w:val="21"/>
      <w:szCs w:val="21"/>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批注主题 字符"/>
    <w:link w:val="8"/>
    <w:qFormat/>
    <w:uiPriority w:val="0"/>
    <w:rPr>
      <w:b/>
      <w:bCs/>
      <w:kern w:val="2"/>
      <w:sz w:val="21"/>
      <w:szCs w:val="24"/>
    </w:rPr>
  </w:style>
  <w:style w:type="character" w:customStyle="1" w:styleId="16">
    <w:name w:val="font31"/>
    <w:basedOn w:val="10"/>
    <w:qFormat/>
    <w:uiPriority w:val="0"/>
    <w:rPr>
      <w:rFonts w:hint="eastAsia" w:ascii="宋体" w:hAnsi="宋体" w:eastAsia="宋体" w:cs="宋体"/>
      <w:color w:val="000000"/>
      <w:sz w:val="20"/>
      <w:szCs w:val="20"/>
      <w:u w:val="none"/>
    </w:rPr>
  </w:style>
  <w:style w:type="character" w:customStyle="1" w:styleId="17">
    <w:name w:val="font11"/>
    <w:basedOn w:val="10"/>
    <w:qFormat/>
    <w:uiPriority w:val="0"/>
    <w:rPr>
      <w:rFonts w:ascii="Arial" w:hAnsi="Arial" w:cs="Arial"/>
      <w:color w:val="000000"/>
      <w:sz w:val="20"/>
      <w:szCs w:val="20"/>
      <w:u w:val="none"/>
    </w:rPr>
  </w:style>
  <w:style w:type="character" w:customStyle="1" w:styleId="18">
    <w:name w:val="批注文字 字符"/>
    <w:link w:val="2"/>
    <w:qFormat/>
    <w:uiPriority w:val="0"/>
    <w:rPr>
      <w:kern w:val="2"/>
      <w:sz w:val="21"/>
      <w:szCs w:val="24"/>
    </w:rPr>
  </w:style>
  <w:style w:type="character" w:customStyle="1" w:styleId="19">
    <w:name w:val="页脚 字符"/>
    <w:link w:val="4"/>
    <w:qFormat/>
    <w:uiPriority w:val="99"/>
    <w:rPr>
      <w:kern w:val="2"/>
      <w:sz w:val="18"/>
      <w:szCs w:val="18"/>
    </w:rPr>
  </w:style>
  <w:style w:type="character" w:customStyle="1" w:styleId="20">
    <w:name w:val="页眉 字符"/>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6</Pages>
  <Words>3504</Words>
  <Characters>3812</Characters>
  <Lines>33</Lines>
  <Paragraphs>9</Paragraphs>
  <TotalTime>71</TotalTime>
  <ScaleCrop>false</ScaleCrop>
  <LinksUpToDate>false</LinksUpToDate>
  <CharactersWithSpaces>4022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2024-07-26T03:54:00Z</dcterms:created>
  <dc:creator>杨洋</dc:creator>
  <cp:lastModifiedBy>刘建</cp:lastModifiedBy>
  <cp:lastPrinted>2024-07-09T06:06:00Z</cp:lastPrinted>
  <dcterms:modified xsi:type="dcterms:W3CDTF">2024-08-02T01:55:28Z</dcterms:modified>
  <dc:title>供方开发协议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C4CBBA970FAA4974AB746C8DC163AAD5_13</vt:lpwstr>
  </property>
</Properties>
</file>