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352A8">
      <w:pPr>
        <w:jc w:val="left"/>
        <w:rPr>
          <w:rFonts w:hint="eastAsia"/>
          <w:b/>
          <w:bCs/>
          <w:u w:val="none"/>
          <w:lang w:val="en-US" w:eastAsia="zh-CN"/>
        </w:rPr>
      </w:pPr>
      <w:r>
        <w:rPr>
          <w:rFonts w:hint="eastAsia"/>
          <w:b/>
          <w:bCs/>
          <w:u w:val="none"/>
          <w:lang w:val="en-US" w:eastAsia="zh-CN"/>
        </w:rPr>
        <w:t xml:space="preserve"> 高创物业</w:t>
      </w:r>
    </w:p>
    <w:p w14:paraId="3776210F">
      <w:pPr>
        <w:jc w:val="left"/>
        <w:rPr>
          <w:rFonts w:hint="eastAsia"/>
          <w:b/>
          <w:bCs/>
          <w:u w:val="single"/>
          <w:lang w:val="en-US" w:eastAsia="zh-CN"/>
        </w:rPr>
      </w:pPr>
      <w:r>
        <w:rPr>
          <w:rFonts w:hint="eastAsia"/>
          <w:b/>
          <w:bCs/>
          <w:u w:val="single"/>
          <w:lang w:val="en-US" w:eastAsia="zh-CN"/>
        </w:rPr>
        <w:t xml:space="preserve">Gaochuangwuye                                金沙江智能制造产业园物业服务合同 </w:t>
      </w:r>
    </w:p>
    <w:p w14:paraId="69795052">
      <w:pPr>
        <w:jc w:val="left"/>
        <w:rPr>
          <w:rFonts w:hint="eastAsia"/>
          <w:b/>
          <w:bCs/>
          <w:u w:val="single"/>
          <w:lang w:val="en-US" w:eastAsia="zh-CN"/>
        </w:rPr>
      </w:pPr>
    </w:p>
    <w:p w14:paraId="3A45D9EA">
      <w:pPr>
        <w:rPr>
          <w:rFonts w:hint="eastAsia"/>
          <w:b/>
          <w:bCs/>
          <w:u w:val="single"/>
          <w:lang w:val="en-US" w:eastAsia="zh-CN"/>
        </w:rPr>
      </w:pPr>
    </w:p>
    <w:p w14:paraId="4BC9F886">
      <w:pPr>
        <w:rPr>
          <w:rFonts w:hint="eastAsia"/>
          <w:b/>
          <w:bCs/>
          <w:u w:val="single"/>
          <w:lang w:val="en-US" w:eastAsia="zh-CN"/>
        </w:rPr>
      </w:pPr>
    </w:p>
    <w:p w14:paraId="190C3413">
      <w:pPr>
        <w:rPr>
          <w:rFonts w:hint="eastAsia"/>
          <w:b/>
          <w:bCs/>
          <w:u w:val="single"/>
          <w:lang w:val="en-US" w:eastAsia="zh-CN"/>
        </w:rPr>
      </w:pPr>
    </w:p>
    <w:p w14:paraId="23B7A8C0">
      <w:pPr>
        <w:jc w:val="center"/>
        <w:rPr>
          <w:rFonts w:hint="eastAsia"/>
          <w:b/>
          <w:bCs/>
          <w:u w:val="none"/>
          <w:lang w:val="en-US" w:eastAsia="zh-CN"/>
        </w:rPr>
      </w:pPr>
    </w:p>
    <w:p w14:paraId="6B909D97">
      <w:pPr>
        <w:jc w:val="center"/>
        <w:rPr>
          <w:rFonts w:hint="eastAsia"/>
          <w:b/>
          <w:bCs/>
          <w:u w:val="none"/>
          <w:lang w:val="en-US" w:eastAsia="zh-CN"/>
        </w:rPr>
      </w:pPr>
    </w:p>
    <w:p w14:paraId="12CC2C47">
      <w:pPr>
        <w:jc w:val="center"/>
        <w:rPr>
          <w:rFonts w:hint="eastAsia"/>
          <w:b/>
          <w:bCs/>
          <w:u w:val="none"/>
          <w:lang w:val="en-US" w:eastAsia="zh-CN"/>
        </w:rPr>
      </w:pPr>
    </w:p>
    <w:p w14:paraId="581A5CFF">
      <w:pPr>
        <w:jc w:val="center"/>
        <w:rPr>
          <w:rFonts w:hint="eastAsia"/>
          <w:b/>
          <w:bCs/>
          <w:u w:val="none"/>
          <w:lang w:val="en-US" w:eastAsia="zh-CN"/>
        </w:rPr>
      </w:pPr>
    </w:p>
    <w:p w14:paraId="51096B59">
      <w:pPr>
        <w:jc w:val="center"/>
        <w:rPr>
          <w:rFonts w:hint="eastAsia"/>
          <w:b/>
          <w:bCs/>
          <w:u w:val="none"/>
          <w:lang w:val="en-US" w:eastAsia="zh-CN"/>
        </w:rPr>
      </w:pPr>
    </w:p>
    <w:p w14:paraId="569175AB">
      <w:pPr>
        <w:jc w:val="center"/>
        <w:rPr>
          <w:rFonts w:hint="eastAsia"/>
          <w:b/>
          <w:bCs/>
          <w:u w:val="none"/>
          <w:lang w:val="en-US" w:eastAsia="zh-CN"/>
        </w:rPr>
      </w:pPr>
    </w:p>
    <w:p w14:paraId="38E6C251">
      <w:pPr>
        <w:jc w:val="center"/>
        <w:rPr>
          <w:rFonts w:hint="eastAsia"/>
          <w:b/>
          <w:bCs/>
          <w:u w:val="none"/>
          <w:lang w:val="en-US" w:eastAsia="zh-CN"/>
        </w:rPr>
      </w:pPr>
    </w:p>
    <w:p w14:paraId="749F22AB">
      <w:pPr>
        <w:jc w:val="center"/>
        <w:rPr>
          <w:rFonts w:hint="eastAsia"/>
          <w:b/>
          <w:bCs/>
          <w:u w:val="none"/>
          <w:lang w:val="en-US" w:eastAsia="zh-CN"/>
        </w:rPr>
      </w:pPr>
    </w:p>
    <w:p w14:paraId="6E6367D5">
      <w:pPr>
        <w:jc w:val="center"/>
        <w:rPr>
          <w:rFonts w:hint="eastAsia"/>
          <w:b/>
          <w:bCs/>
          <w:sz w:val="52"/>
          <w:szCs w:val="52"/>
          <w:u w:val="none"/>
          <w:lang w:val="en-US" w:eastAsia="zh-CN"/>
        </w:rPr>
      </w:pPr>
    </w:p>
    <w:p w14:paraId="0AF05B87">
      <w:pPr>
        <w:jc w:val="center"/>
        <w:rPr>
          <w:rFonts w:hint="default"/>
          <w:b/>
          <w:bCs/>
          <w:sz w:val="84"/>
          <w:szCs w:val="84"/>
          <w:u w:val="none"/>
          <w:lang w:val="en-US" w:eastAsia="zh-CN"/>
        </w:rPr>
      </w:pPr>
      <w:r>
        <w:rPr>
          <w:rFonts w:hint="eastAsia"/>
          <w:b/>
          <w:bCs/>
          <w:sz w:val="84"/>
          <w:szCs w:val="84"/>
          <w:u w:val="none"/>
          <w:lang w:val="en-US" w:eastAsia="zh-CN"/>
        </w:rPr>
        <w:t>物业服务合同</w:t>
      </w:r>
    </w:p>
    <w:p w14:paraId="2FCFF2C6">
      <w:pPr>
        <w:rPr>
          <w:rFonts w:hint="eastAsia"/>
          <w:b/>
          <w:bCs/>
          <w:u w:val="single"/>
          <w:lang w:val="en-US" w:eastAsia="zh-CN"/>
        </w:rPr>
      </w:pPr>
    </w:p>
    <w:p w14:paraId="0880CAA9">
      <w:pPr>
        <w:rPr>
          <w:rFonts w:hint="eastAsia"/>
          <w:b/>
          <w:bCs/>
          <w:lang w:val="en-US" w:eastAsia="zh-CN"/>
        </w:rPr>
      </w:pPr>
      <w:r>
        <w:rPr>
          <w:rFonts w:hint="eastAsia"/>
          <w:b/>
          <w:bCs/>
          <w:lang w:val="en-US" w:eastAsia="zh-CN"/>
        </w:rPr>
        <w:t xml:space="preserve">                                        </w:t>
      </w:r>
    </w:p>
    <w:p w14:paraId="6DEF2DE5">
      <w:pPr>
        <w:rPr>
          <w:rFonts w:hint="eastAsia"/>
          <w:b/>
          <w:bCs/>
          <w:lang w:val="en-US" w:eastAsia="zh-CN"/>
        </w:rPr>
      </w:pPr>
    </w:p>
    <w:p w14:paraId="3E14DE8E">
      <w:pPr>
        <w:rPr>
          <w:rFonts w:hint="eastAsia"/>
          <w:b/>
          <w:bCs/>
          <w:lang w:val="en-US" w:eastAsia="zh-CN"/>
        </w:rPr>
      </w:pPr>
    </w:p>
    <w:p w14:paraId="7283C049">
      <w:pPr>
        <w:rPr>
          <w:rFonts w:hint="eastAsia"/>
          <w:b/>
          <w:bCs/>
          <w:lang w:val="en-US" w:eastAsia="zh-CN"/>
        </w:rPr>
      </w:pPr>
    </w:p>
    <w:p w14:paraId="063B75E7">
      <w:pPr>
        <w:rPr>
          <w:rFonts w:hint="eastAsia"/>
          <w:b/>
          <w:bCs/>
          <w:lang w:val="en-US" w:eastAsia="zh-CN"/>
        </w:rPr>
      </w:pPr>
    </w:p>
    <w:p w14:paraId="1BD5C3BD">
      <w:pPr>
        <w:rPr>
          <w:rFonts w:hint="eastAsia"/>
          <w:b/>
          <w:bCs/>
          <w:lang w:val="en-US" w:eastAsia="zh-CN"/>
        </w:rPr>
      </w:pPr>
    </w:p>
    <w:p w14:paraId="5C6FE083">
      <w:pPr>
        <w:rPr>
          <w:rFonts w:hint="eastAsia"/>
          <w:b/>
          <w:bCs/>
          <w:lang w:val="en-US" w:eastAsia="zh-CN"/>
        </w:rPr>
      </w:pPr>
    </w:p>
    <w:p w14:paraId="0FFD730F">
      <w:pPr>
        <w:rPr>
          <w:rFonts w:hint="eastAsia"/>
          <w:b/>
          <w:bCs/>
          <w:lang w:val="en-US" w:eastAsia="zh-CN"/>
        </w:rPr>
      </w:pPr>
    </w:p>
    <w:p w14:paraId="77BC54C9">
      <w:pPr>
        <w:rPr>
          <w:rFonts w:hint="eastAsia"/>
          <w:b/>
          <w:bCs/>
          <w:lang w:val="en-US" w:eastAsia="zh-CN"/>
        </w:rPr>
      </w:pPr>
    </w:p>
    <w:p w14:paraId="1D9EB613">
      <w:pPr>
        <w:rPr>
          <w:rFonts w:hint="eastAsia"/>
          <w:b/>
          <w:bCs/>
          <w:lang w:val="en-US" w:eastAsia="zh-CN"/>
        </w:rPr>
      </w:pPr>
    </w:p>
    <w:p w14:paraId="40E3BEFA">
      <w:pPr>
        <w:rPr>
          <w:rFonts w:hint="eastAsia"/>
          <w:b/>
          <w:bCs/>
          <w:lang w:val="en-US" w:eastAsia="zh-CN"/>
        </w:rPr>
      </w:pPr>
    </w:p>
    <w:p w14:paraId="09DF9F68">
      <w:pPr>
        <w:rPr>
          <w:rFonts w:hint="eastAsia"/>
          <w:b/>
          <w:bCs/>
          <w:lang w:val="en-US" w:eastAsia="zh-CN"/>
        </w:rPr>
      </w:pPr>
    </w:p>
    <w:p w14:paraId="0788715E">
      <w:pPr>
        <w:jc w:val="center"/>
        <w:rPr>
          <w:rFonts w:hint="eastAsia"/>
          <w:b/>
          <w:bCs/>
          <w:lang w:val="en-US" w:eastAsia="zh-CN"/>
        </w:rPr>
      </w:pPr>
    </w:p>
    <w:p w14:paraId="098909F2">
      <w:pPr>
        <w:jc w:val="center"/>
        <w:rPr>
          <w:rFonts w:hint="eastAsia"/>
          <w:b/>
          <w:bCs/>
          <w:lang w:val="en-US" w:eastAsia="zh-CN"/>
        </w:rPr>
      </w:pPr>
    </w:p>
    <w:p w14:paraId="1AABA9E9">
      <w:pPr>
        <w:jc w:val="center"/>
        <w:rPr>
          <w:rFonts w:hint="eastAsia"/>
          <w:b/>
          <w:bCs/>
          <w:lang w:val="en-US" w:eastAsia="zh-CN"/>
        </w:rPr>
      </w:pPr>
    </w:p>
    <w:p w14:paraId="3495C2B7">
      <w:pPr>
        <w:ind w:firstLine="1446" w:firstLineChars="400"/>
        <w:jc w:val="both"/>
        <w:rPr>
          <w:rFonts w:hint="eastAsia"/>
          <w:b/>
          <w:bCs/>
          <w:sz w:val="36"/>
          <w:szCs w:val="36"/>
          <w:lang w:val="en-US" w:eastAsia="zh-CN"/>
        </w:rPr>
      </w:pPr>
      <w:r>
        <w:rPr>
          <w:rFonts w:hint="eastAsia"/>
          <w:b/>
          <w:bCs/>
          <w:sz w:val="36"/>
          <w:szCs w:val="36"/>
          <w:lang w:val="en-US" w:eastAsia="zh-CN"/>
        </w:rPr>
        <w:t>项目名称：金沙江智能制造产业园</w:t>
      </w:r>
    </w:p>
    <w:p w14:paraId="6C699952">
      <w:pPr>
        <w:jc w:val="both"/>
        <w:rPr>
          <w:rFonts w:hint="eastAsia"/>
          <w:b/>
          <w:bCs/>
          <w:lang w:val="en-US" w:eastAsia="zh-CN"/>
        </w:rPr>
      </w:pPr>
      <w:r>
        <w:rPr>
          <w:rFonts w:hint="eastAsia"/>
          <w:b/>
          <w:bCs/>
          <w:lang w:val="en-US" w:eastAsia="zh-CN"/>
        </w:rPr>
        <w:t xml:space="preserve">                                       </w:t>
      </w:r>
    </w:p>
    <w:p w14:paraId="69606F44">
      <w:pPr>
        <w:jc w:val="center"/>
        <w:rPr>
          <w:rFonts w:hint="eastAsia"/>
          <w:b/>
          <w:bCs/>
          <w:lang w:val="en-US" w:eastAsia="zh-CN"/>
        </w:rPr>
      </w:pPr>
    </w:p>
    <w:p w14:paraId="1FC6C116">
      <w:pPr>
        <w:jc w:val="center"/>
        <w:rPr>
          <w:rFonts w:hint="eastAsia"/>
          <w:b/>
          <w:bCs/>
          <w:lang w:val="en-US" w:eastAsia="zh-CN"/>
        </w:rPr>
      </w:pPr>
    </w:p>
    <w:p w14:paraId="49C629D8">
      <w:pPr>
        <w:ind w:firstLine="211" w:firstLineChars="100"/>
        <w:jc w:val="left"/>
        <w:rPr>
          <w:rFonts w:hint="eastAsia"/>
          <w:b/>
          <w:bCs/>
          <w:lang w:val="en-US" w:eastAsia="zh-CN"/>
        </w:rPr>
      </w:pPr>
    </w:p>
    <w:p w14:paraId="7E032B6B">
      <w:pPr>
        <w:ind w:firstLine="211" w:firstLineChars="100"/>
        <w:jc w:val="left"/>
        <w:rPr>
          <w:rFonts w:hint="eastAsia"/>
          <w:b/>
          <w:bCs/>
          <w:lang w:val="en-US" w:eastAsia="zh-CN"/>
        </w:rPr>
      </w:pPr>
    </w:p>
    <w:p w14:paraId="3345EB38">
      <w:pPr>
        <w:jc w:val="left"/>
        <w:rPr>
          <w:rFonts w:hint="eastAsia"/>
          <w:b/>
          <w:bCs/>
          <w:lang w:val="en-US" w:eastAsia="zh-CN"/>
        </w:rPr>
      </w:pPr>
      <w:r>
        <w:rPr>
          <w:rFonts w:hint="eastAsia"/>
          <w:b/>
          <w:bCs/>
          <w:lang w:val="en-US" w:eastAsia="zh-CN"/>
        </w:rPr>
        <w:t>高创物业</w:t>
      </w:r>
    </w:p>
    <w:p w14:paraId="3F263AE9">
      <w:pPr>
        <w:jc w:val="left"/>
        <w:rPr>
          <w:rFonts w:hint="eastAsia"/>
          <w:b/>
          <w:bCs/>
          <w:u w:val="none"/>
          <w:lang w:val="en-US" w:eastAsia="zh-CN"/>
        </w:rPr>
      </w:pPr>
      <w:r>
        <w:rPr>
          <w:rFonts w:hint="eastAsia"/>
          <w:b/>
          <w:bCs/>
          <w:u w:val="single"/>
          <w:lang w:val="en-US" w:eastAsia="zh-CN"/>
        </w:rPr>
        <w:t>Gaochuangwuye                                 金沙江智能制造产业园物业服务合同</w:t>
      </w:r>
    </w:p>
    <w:p w14:paraId="290E4639">
      <w:pPr>
        <w:jc w:val="left"/>
        <w:rPr>
          <w:rFonts w:hint="eastAsia"/>
          <w:b/>
          <w:bCs/>
          <w:u w:val="none"/>
          <w:lang w:val="en-US" w:eastAsia="zh-CN"/>
        </w:rPr>
      </w:pPr>
    </w:p>
    <w:p w14:paraId="58432A7C">
      <w:pPr>
        <w:ind w:firstLine="420"/>
        <w:jc w:val="left"/>
        <w:rPr>
          <w:rFonts w:hint="eastAsia"/>
          <w:b w:val="0"/>
          <w:bCs w:val="0"/>
          <w:u w:val="single"/>
          <w:lang w:val="en-US" w:eastAsia="zh-CN"/>
        </w:rPr>
      </w:pPr>
      <w:r>
        <w:rPr>
          <w:rFonts w:hint="eastAsia"/>
          <w:b w:val="0"/>
          <w:bCs w:val="0"/>
          <w:u w:val="none"/>
          <w:lang w:val="en-US" w:eastAsia="zh-CN"/>
        </w:rPr>
        <w:t>甲方：</w:t>
      </w:r>
      <w:r>
        <w:rPr>
          <w:rFonts w:hint="eastAsia"/>
          <w:b w:val="0"/>
          <w:bCs w:val="0"/>
          <w:u w:val="single"/>
          <w:lang w:val="en-US" w:eastAsia="zh-CN"/>
        </w:rPr>
        <w:t>潍坊光华荣昌汽车技术有限公司（以下简称甲方）</w:t>
      </w:r>
    </w:p>
    <w:p w14:paraId="32310F58">
      <w:pPr>
        <w:ind w:firstLine="420"/>
        <w:jc w:val="left"/>
        <w:rPr>
          <w:rFonts w:hint="eastAsia"/>
          <w:b w:val="0"/>
          <w:bCs w:val="0"/>
          <w:u w:val="none"/>
          <w:lang w:val="en-US" w:eastAsia="zh-CN"/>
        </w:rPr>
      </w:pPr>
      <w:r>
        <w:rPr>
          <w:rFonts w:hint="eastAsia"/>
          <w:b w:val="0"/>
          <w:bCs w:val="0"/>
          <w:u w:val="none"/>
          <w:lang w:val="en-US" w:eastAsia="zh-CN"/>
        </w:rPr>
        <w:t>乙方：</w:t>
      </w:r>
      <w:r>
        <w:rPr>
          <w:rFonts w:hint="eastAsia"/>
          <w:b w:val="0"/>
          <w:bCs w:val="0"/>
          <w:u w:val="single"/>
          <w:lang w:val="en-US" w:eastAsia="zh-CN"/>
        </w:rPr>
        <w:t>山东高创物业服务发展有限公司（以下简称乙方）</w:t>
      </w:r>
    </w:p>
    <w:p w14:paraId="399DE683">
      <w:pPr>
        <w:ind w:firstLine="420"/>
        <w:jc w:val="left"/>
        <w:rPr>
          <w:rFonts w:hint="eastAsia" w:asciiTheme="majorEastAsia" w:hAnsiTheme="majorEastAsia" w:eastAsiaTheme="majorEastAsia" w:cstheme="majorEastAsia"/>
          <w:b w:val="0"/>
          <w:bCs w:val="0"/>
          <w:u w:val="none"/>
          <w:lang w:val="en-US" w:eastAsia="zh-CN"/>
        </w:rPr>
      </w:pPr>
      <w:r>
        <w:rPr>
          <w:rFonts w:hint="eastAsia" w:asciiTheme="majorEastAsia" w:hAnsiTheme="majorEastAsia" w:eastAsiaTheme="majorEastAsia" w:cstheme="majorEastAsia"/>
          <w:b w:val="0"/>
          <w:bCs w:val="0"/>
          <w:u w:val="none"/>
          <w:lang w:val="en-US" w:eastAsia="zh-CN"/>
        </w:rPr>
        <w:t>双方根据《中华人民共和国合同法》等相关法律法规以及《物业管理条例》实施细则，在自愿、平等、协商一致基础上达成本合同如下：</w:t>
      </w:r>
    </w:p>
    <w:p w14:paraId="545A6D85">
      <w:pPr>
        <w:numPr>
          <w:ilvl w:val="0"/>
          <w:numId w:val="1"/>
        </w:numPr>
        <w:ind w:firstLine="420"/>
        <w:jc w:val="left"/>
        <w:rPr>
          <w:rFonts w:hint="eastAsia" w:asciiTheme="majorEastAsia" w:hAnsiTheme="majorEastAsia" w:eastAsiaTheme="majorEastAsia" w:cstheme="majorEastAsia"/>
          <w:b/>
          <w:bCs/>
          <w:u w:val="none"/>
          <w:lang w:val="en-US" w:eastAsia="zh-CN"/>
        </w:rPr>
      </w:pPr>
      <w:r>
        <w:rPr>
          <w:rFonts w:hint="eastAsia" w:asciiTheme="majorEastAsia" w:hAnsiTheme="majorEastAsia" w:eastAsiaTheme="majorEastAsia" w:cstheme="majorEastAsia"/>
          <w:b/>
          <w:bCs/>
          <w:u w:val="none"/>
          <w:lang w:val="en-US" w:eastAsia="zh-CN"/>
        </w:rPr>
        <w:t>物业基本情况</w:t>
      </w:r>
    </w:p>
    <w:p w14:paraId="7865DA73">
      <w:pPr>
        <w:numPr>
          <w:ilvl w:val="0"/>
          <w:numId w:val="0"/>
        </w:numPr>
        <w:ind w:firstLine="42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u w:val="none"/>
          <w:lang w:val="en-US" w:eastAsia="zh-CN"/>
        </w:rPr>
        <w:t>项目名称：潍坊市高新区金沙江智能制造产业园，地址</w:t>
      </w:r>
      <w:r>
        <w:rPr>
          <w:rFonts w:hint="eastAsia" w:asciiTheme="majorEastAsia" w:hAnsiTheme="majorEastAsia" w:eastAsiaTheme="majorEastAsia" w:cstheme="majorEastAsia"/>
          <w:b w:val="0"/>
          <w:bCs w:val="0"/>
          <w:u w:val="single"/>
          <w:lang w:val="en-US" w:eastAsia="zh-CN"/>
        </w:rPr>
        <w:t>双羊街以北，钢城二路以西，钢城一路以东</w:t>
      </w:r>
      <w:r>
        <w:rPr>
          <w:rFonts w:hint="eastAsia" w:asciiTheme="majorEastAsia" w:hAnsiTheme="majorEastAsia" w:eastAsiaTheme="majorEastAsia" w:cstheme="majorEastAsia"/>
          <w:b w:val="0"/>
          <w:bCs w:val="0"/>
          <w:u w:val="none"/>
          <w:lang w:val="en-US" w:eastAsia="zh-CN"/>
        </w:rPr>
        <w:t>。厂区占地面积共</w:t>
      </w:r>
      <w:r>
        <w:rPr>
          <w:rFonts w:hint="eastAsia" w:asciiTheme="majorEastAsia" w:hAnsiTheme="majorEastAsia" w:eastAsiaTheme="majorEastAsia" w:cstheme="majorEastAsia"/>
          <w:b w:val="0"/>
          <w:bCs w:val="0"/>
          <w:u w:val="single"/>
          <w:lang w:val="en-US" w:eastAsia="zh-CN"/>
        </w:rPr>
        <w:t>80319㎡</w:t>
      </w:r>
      <w:r>
        <w:rPr>
          <w:rFonts w:hint="eastAsia" w:asciiTheme="majorEastAsia" w:hAnsiTheme="majorEastAsia" w:eastAsiaTheme="majorEastAsia" w:cstheme="majorEastAsia"/>
          <w:b w:val="0"/>
          <w:bCs w:val="0"/>
          <w:u w:val="none"/>
          <w:lang w:val="en-US" w:eastAsia="zh-CN"/>
        </w:rPr>
        <w:t>，其中综合楼建筑面积为</w:t>
      </w:r>
      <w:r>
        <w:rPr>
          <w:rFonts w:hint="eastAsia" w:asciiTheme="majorEastAsia" w:hAnsiTheme="majorEastAsia" w:eastAsiaTheme="majorEastAsia" w:cstheme="majorEastAsia"/>
          <w:b w:val="0"/>
          <w:bCs w:val="0"/>
          <w:i w:val="0"/>
          <w:iCs w:val="0"/>
          <w:u w:val="single"/>
          <w:lang w:val="en-US" w:eastAsia="zh-CN"/>
        </w:rPr>
        <w:t>4400.67㎡</w:t>
      </w:r>
      <w:r>
        <w:rPr>
          <w:rFonts w:hint="eastAsia" w:asciiTheme="majorEastAsia" w:hAnsiTheme="majorEastAsia" w:eastAsiaTheme="majorEastAsia" w:cstheme="majorEastAsia"/>
          <w:b w:val="0"/>
          <w:bCs w:val="0"/>
          <w:i w:val="0"/>
          <w:iCs w:val="0"/>
          <w:u w:val="none"/>
          <w:lang w:val="en-US" w:eastAsia="zh-CN"/>
        </w:rPr>
        <w:t>，厂房面积为</w:t>
      </w:r>
      <w:r>
        <w:rPr>
          <w:rFonts w:hint="eastAsia" w:asciiTheme="majorEastAsia" w:hAnsiTheme="majorEastAsia" w:eastAsiaTheme="majorEastAsia" w:cstheme="majorEastAsia"/>
          <w:b w:val="0"/>
          <w:bCs w:val="0"/>
          <w:i w:val="0"/>
          <w:iCs w:val="0"/>
          <w:u w:val="single"/>
          <w:lang w:val="en-US" w:eastAsia="zh-CN"/>
        </w:rPr>
        <w:t>43504.07㎡</w:t>
      </w:r>
      <w:r>
        <w:rPr>
          <w:rFonts w:hint="eastAsia" w:asciiTheme="majorEastAsia" w:hAnsiTheme="majorEastAsia" w:eastAsiaTheme="majorEastAsia" w:cstheme="majorEastAsia"/>
          <w:b w:val="0"/>
          <w:bCs w:val="0"/>
          <w:i w:val="0"/>
          <w:iCs w:val="0"/>
          <w:u w:val="none"/>
          <w:lang w:val="en-US" w:eastAsia="zh-CN"/>
        </w:rPr>
        <w:t>最终面积以实测绘面积为准。</w:t>
      </w:r>
    </w:p>
    <w:p w14:paraId="5BB72F2A">
      <w:pPr>
        <w:numPr>
          <w:ilvl w:val="0"/>
          <w:numId w:val="1"/>
        </w:numPr>
        <w:ind w:left="0" w:leftChars="0" w:firstLine="420" w:firstLineChars="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物业服务范围及内容</w:t>
      </w:r>
    </w:p>
    <w:p w14:paraId="705476F5">
      <w:pPr>
        <w:numPr>
          <w:ilvl w:val="0"/>
          <w:numId w:val="2"/>
        </w:numPr>
        <w:ind w:left="420" w:leftChars="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负责厂区公共部位的维修和管理；</w:t>
      </w:r>
    </w:p>
    <w:p w14:paraId="65CC5B1F">
      <w:pPr>
        <w:numPr>
          <w:ilvl w:val="0"/>
          <w:numId w:val="2"/>
        </w:numPr>
        <w:ind w:left="420" w:leftChars="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负责设施设备的维修、维护；</w:t>
      </w:r>
    </w:p>
    <w:p w14:paraId="2F3A7CA1">
      <w:pPr>
        <w:numPr>
          <w:ilvl w:val="0"/>
          <w:numId w:val="2"/>
        </w:numPr>
        <w:ind w:left="420" w:leftChars="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公共秩序的维护及出入车辆的管理；</w:t>
      </w:r>
    </w:p>
    <w:p w14:paraId="529FFD94">
      <w:pPr>
        <w:numPr>
          <w:ilvl w:val="0"/>
          <w:numId w:val="2"/>
        </w:numPr>
        <w:ind w:left="420" w:leftChars="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公共环境卫生清洁、绿化养护管理；</w:t>
      </w:r>
      <w:bookmarkStart w:id="0" w:name="_GoBack"/>
      <w:bookmarkEnd w:id="0"/>
    </w:p>
    <w:p w14:paraId="1F179BB6">
      <w:pPr>
        <w:numPr>
          <w:ilvl w:val="0"/>
          <w:numId w:val="2"/>
        </w:numPr>
        <w:ind w:left="420" w:leftChars="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物业档案资料的管理。</w:t>
      </w:r>
    </w:p>
    <w:p w14:paraId="1FE5BFEF">
      <w:pPr>
        <w:numPr>
          <w:ilvl w:val="0"/>
          <w:numId w:val="1"/>
        </w:numPr>
        <w:ind w:left="0" w:leftChars="0" w:firstLine="420" w:firstLineChars="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合同服务期限、地点</w:t>
      </w:r>
    </w:p>
    <w:p w14:paraId="2CA7B5BC">
      <w:pPr>
        <w:numPr>
          <w:ilvl w:val="0"/>
          <w:numId w:val="3"/>
        </w:numPr>
        <w:ind w:left="420" w:leftChars="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服务期限：</w:t>
      </w:r>
    </w:p>
    <w:p w14:paraId="166FA091">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single"/>
          <w:lang w:val="en-US" w:eastAsia="zh-CN"/>
        </w:rPr>
        <w:t>2024</w:t>
      </w:r>
      <w:r>
        <w:rPr>
          <w:rFonts w:hint="eastAsia" w:asciiTheme="majorEastAsia" w:hAnsiTheme="majorEastAsia" w:eastAsiaTheme="majorEastAsia" w:cstheme="majorEastAsia"/>
          <w:b w:val="0"/>
          <w:bCs w:val="0"/>
          <w:i w:val="0"/>
          <w:iCs w:val="0"/>
          <w:u w:val="none"/>
          <w:lang w:val="en-US" w:eastAsia="zh-CN"/>
        </w:rPr>
        <w:t>年</w:t>
      </w:r>
      <w:r>
        <w:rPr>
          <w:rFonts w:hint="eastAsia" w:asciiTheme="majorEastAsia" w:hAnsiTheme="majorEastAsia" w:eastAsiaTheme="majorEastAsia" w:cstheme="majorEastAsia"/>
          <w:b w:val="0"/>
          <w:bCs w:val="0"/>
          <w:i w:val="0"/>
          <w:iCs w:val="0"/>
          <w:u w:val="single"/>
          <w:lang w:val="en-US" w:eastAsia="zh-CN"/>
        </w:rPr>
        <w:t>10</w:t>
      </w:r>
      <w:r>
        <w:rPr>
          <w:rFonts w:hint="eastAsia" w:asciiTheme="majorEastAsia" w:hAnsiTheme="majorEastAsia" w:eastAsiaTheme="majorEastAsia" w:cstheme="majorEastAsia"/>
          <w:b w:val="0"/>
          <w:bCs w:val="0"/>
          <w:i w:val="0"/>
          <w:iCs w:val="0"/>
          <w:u w:val="none"/>
          <w:lang w:val="en-US" w:eastAsia="zh-CN"/>
        </w:rPr>
        <w:t>月</w:t>
      </w:r>
      <w:r>
        <w:rPr>
          <w:rFonts w:hint="eastAsia" w:asciiTheme="majorEastAsia" w:hAnsiTheme="majorEastAsia" w:eastAsiaTheme="majorEastAsia" w:cstheme="majorEastAsia"/>
          <w:b w:val="0"/>
          <w:bCs w:val="0"/>
          <w:i w:val="0"/>
          <w:iCs w:val="0"/>
          <w:u w:val="single"/>
          <w:lang w:val="en-US" w:eastAsia="zh-CN"/>
        </w:rPr>
        <w:t>1</w:t>
      </w:r>
      <w:r>
        <w:rPr>
          <w:rFonts w:hint="eastAsia" w:asciiTheme="majorEastAsia" w:hAnsiTheme="majorEastAsia" w:eastAsiaTheme="majorEastAsia" w:cstheme="majorEastAsia"/>
          <w:b w:val="0"/>
          <w:bCs w:val="0"/>
          <w:i w:val="0"/>
          <w:iCs w:val="0"/>
          <w:u w:val="none"/>
          <w:lang w:val="en-US" w:eastAsia="zh-CN"/>
        </w:rPr>
        <w:t>日至</w:t>
      </w:r>
      <w:r>
        <w:rPr>
          <w:rFonts w:hint="eastAsia" w:asciiTheme="majorEastAsia" w:hAnsiTheme="majorEastAsia" w:eastAsiaTheme="majorEastAsia" w:cstheme="majorEastAsia"/>
          <w:b w:val="0"/>
          <w:bCs w:val="0"/>
          <w:i w:val="0"/>
          <w:iCs w:val="0"/>
          <w:u w:val="single"/>
          <w:lang w:val="en-US" w:eastAsia="zh-CN"/>
        </w:rPr>
        <w:t>2029</w:t>
      </w:r>
      <w:r>
        <w:rPr>
          <w:rFonts w:hint="eastAsia" w:asciiTheme="majorEastAsia" w:hAnsiTheme="majorEastAsia" w:eastAsiaTheme="majorEastAsia" w:cstheme="majorEastAsia"/>
          <w:b w:val="0"/>
          <w:bCs w:val="0"/>
          <w:i w:val="0"/>
          <w:iCs w:val="0"/>
          <w:u w:val="none"/>
          <w:lang w:val="en-US" w:eastAsia="zh-CN"/>
        </w:rPr>
        <w:t>年</w:t>
      </w:r>
      <w:r>
        <w:rPr>
          <w:rFonts w:hint="eastAsia" w:asciiTheme="majorEastAsia" w:hAnsiTheme="majorEastAsia" w:eastAsiaTheme="majorEastAsia" w:cstheme="majorEastAsia"/>
          <w:b w:val="0"/>
          <w:bCs w:val="0"/>
          <w:i w:val="0"/>
          <w:iCs w:val="0"/>
          <w:u w:val="single"/>
          <w:lang w:val="en-US" w:eastAsia="zh-CN"/>
        </w:rPr>
        <w:t>9</w:t>
      </w:r>
      <w:r>
        <w:rPr>
          <w:rFonts w:hint="eastAsia" w:asciiTheme="majorEastAsia" w:hAnsiTheme="majorEastAsia" w:eastAsiaTheme="majorEastAsia" w:cstheme="majorEastAsia"/>
          <w:b w:val="0"/>
          <w:bCs w:val="0"/>
          <w:i w:val="0"/>
          <w:iCs w:val="0"/>
          <w:u w:val="none"/>
          <w:lang w:val="en-US" w:eastAsia="zh-CN"/>
        </w:rPr>
        <w:t>月</w:t>
      </w:r>
      <w:r>
        <w:rPr>
          <w:rFonts w:hint="eastAsia" w:asciiTheme="majorEastAsia" w:hAnsiTheme="majorEastAsia" w:eastAsiaTheme="majorEastAsia" w:cstheme="majorEastAsia"/>
          <w:b w:val="0"/>
          <w:bCs w:val="0"/>
          <w:i w:val="0"/>
          <w:iCs w:val="0"/>
          <w:u w:val="single"/>
          <w:lang w:val="en-US" w:eastAsia="zh-CN"/>
        </w:rPr>
        <w:t>30</w:t>
      </w:r>
      <w:r>
        <w:rPr>
          <w:rFonts w:hint="eastAsia" w:asciiTheme="majorEastAsia" w:hAnsiTheme="majorEastAsia" w:eastAsiaTheme="majorEastAsia" w:cstheme="majorEastAsia"/>
          <w:b w:val="0"/>
          <w:bCs w:val="0"/>
          <w:i w:val="0"/>
          <w:iCs w:val="0"/>
          <w:u w:val="none"/>
          <w:lang w:val="en-US" w:eastAsia="zh-CN"/>
        </w:rPr>
        <w:t>日止。</w:t>
      </w:r>
    </w:p>
    <w:p w14:paraId="5576BF6A">
      <w:pPr>
        <w:numPr>
          <w:ilvl w:val="0"/>
          <w:numId w:val="0"/>
        </w:numPr>
        <w:ind w:left="420" w:leftChars="0"/>
        <w:jc w:val="left"/>
        <w:rPr>
          <w:rFonts w:hint="default" w:asciiTheme="majorEastAsia" w:hAnsiTheme="majorEastAsia" w:eastAsiaTheme="majorEastAsia" w:cstheme="majorEastAsia"/>
          <w:b w:val="0"/>
          <w:bCs w:val="0"/>
          <w:i w:val="0"/>
          <w:iCs w:val="0"/>
          <w:u w:val="none"/>
          <w:lang w:val="en-US" w:eastAsia="zh-CN"/>
        </w:rPr>
      </w:pPr>
      <w:r>
        <w:rPr>
          <w:rFonts w:hint="default" w:asciiTheme="majorEastAsia" w:hAnsiTheme="majorEastAsia" w:eastAsiaTheme="majorEastAsia" w:cstheme="majorEastAsia"/>
          <w:b w:val="0"/>
          <w:bCs w:val="0"/>
          <w:i w:val="0"/>
          <w:iCs w:val="0"/>
          <w:kern w:val="2"/>
          <w:sz w:val="21"/>
          <w:szCs w:val="24"/>
          <w:lang w:val="en-US" w:eastAsia="zh-CN" w:bidi="ar-SA"/>
        </w:rPr>
        <w:t>2、</w:t>
      </w:r>
      <w:r>
        <w:rPr>
          <w:rFonts w:hint="eastAsia" w:asciiTheme="majorEastAsia" w:hAnsiTheme="majorEastAsia" w:eastAsiaTheme="majorEastAsia" w:cstheme="majorEastAsia"/>
          <w:b w:val="0"/>
          <w:bCs w:val="0"/>
          <w:i w:val="0"/>
          <w:iCs w:val="0"/>
          <w:u w:val="none"/>
          <w:lang w:val="en-US" w:eastAsia="zh-CN"/>
        </w:rPr>
        <w:t>服务地点：</w:t>
      </w:r>
      <w:r>
        <w:rPr>
          <w:rFonts w:hint="eastAsia" w:asciiTheme="majorEastAsia" w:hAnsiTheme="majorEastAsia" w:eastAsiaTheme="majorEastAsia" w:cstheme="majorEastAsia"/>
          <w:b w:val="0"/>
          <w:bCs w:val="0"/>
          <w:i w:val="0"/>
          <w:iCs w:val="0"/>
          <w:u w:val="single"/>
          <w:lang w:val="en-US" w:eastAsia="zh-CN"/>
        </w:rPr>
        <w:t>潍坊市高新区金沙江智能制造产业园内</w:t>
      </w:r>
      <w:r>
        <w:rPr>
          <w:rFonts w:hint="eastAsia" w:asciiTheme="majorEastAsia" w:hAnsiTheme="majorEastAsia" w:eastAsiaTheme="majorEastAsia" w:cstheme="majorEastAsia"/>
          <w:b w:val="0"/>
          <w:bCs w:val="0"/>
          <w:i w:val="0"/>
          <w:iCs w:val="0"/>
          <w:u w:val="none"/>
          <w:lang w:val="en-US" w:eastAsia="zh-CN"/>
        </w:rPr>
        <w:t>。</w:t>
      </w:r>
    </w:p>
    <w:p w14:paraId="461EF029">
      <w:pPr>
        <w:numPr>
          <w:ilvl w:val="0"/>
          <w:numId w:val="1"/>
        </w:numPr>
        <w:ind w:left="0" w:leftChars="0" w:firstLine="420" w:firstLineChars="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管理服务费用</w:t>
      </w:r>
    </w:p>
    <w:p w14:paraId="19FDFC14">
      <w:pPr>
        <w:numPr>
          <w:ilvl w:val="0"/>
          <w:numId w:val="0"/>
        </w:numPr>
        <w:ind w:firstLine="210" w:firstLineChars="1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（一）物业管理服务费</w:t>
      </w:r>
    </w:p>
    <w:p w14:paraId="4F732E51">
      <w:pPr>
        <w:numPr>
          <w:ilvl w:val="0"/>
          <w:numId w:val="0"/>
        </w:numPr>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 xml:space="preserve">    1、本物业管理服务费由乙方根据物业不同类型，按建筑面积（含公共分摊面积）向甲方收取，具体收费标准如下：</w:t>
      </w:r>
    </w:p>
    <w:p w14:paraId="6A5C92E0">
      <w:pPr>
        <w:numPr>
          <w:ilvl w:val="0"/>
          <w:numId w:val="0"/>
        </w:numPr>
        <w:ind w:firstLine="420" w:firstLineChars="200"/>
        <w:jc w:val="both"/>
        <w:rPr>
          <w:rFonts w:hint="eastAsia" w:asciiTheme="majorEastAsia" w:hAnsiTheme="majorEastAsia" w:eastAsiaTheme="majorEastAsia" w:cstheme="majorEastAsia"/>
          <w:b w:val="0"/>
          <w:bCs w:val="0"/>
          <w:i w:val="0"/>
          <w:iCs w:val="0"/>
          <w:u w:val="single"/>
          <w:lang w:val="en-US" w:eastAsia="zh-CN"/>
        </w:rPr>
      </w:pPr>
      <w:r>
        <w:rPr>
          <w:rFonts w:hint="eastAsia" w:asciiTheme="majorEastAsia" w:hAnsiTheme="majorEastAsia" w:eastAsiaTheme="majorEastAsia" w:cstheme="majorEastAsia"/>
          <w:b w:val="0"/>
          <w:bCs w:val="0"/>
          <w:i w:val="0"/>
          <w:iCs w:val="0"/>
          <w:u w:val="none"/>
          <w:lang w:val="en-US" w:eastAsia="zh-CN"/>
        </w:rPr>
        <w:t>厂房物业费为</w:t>
      </w:r>
      <w:r>
        <w:rPr>
          <w:rFonts w:hint="eastAsia" w:asciiTheme="majorEastAsia" w:hAnsiTheme="majorEastAsia" w:eastAsiaTheme="majorEastAsia" w:cstheme="majorEastAsia"/>
          <w:b w:val="0"/>
          <w:bCs w:val="0"/>
          <w:i w:val="0"/>
          <w:iCs w:val="0"/>
          <w:u w:val="single"/>
          <w:lang w:val="en-US" w:eastAsia="zh-CN"/>
        </w:rPr>
        <w:t>0.9元/㎡/月</w:t>
      </w:r>
      <w:r>
        <w:rPr>
          <w:rFonts w:hint="eastAsia" w:asciiTheme="majorEastAsia" w:hAnsiTheme="majorEastAsia" w:eastAsiaTheme="majorEastAsia" w:cstheme="majorEastAsia"/>
          <w:b w:val="0"/>
          <w:bCs w:val="0"/>
          <w:i w:val="0"/>
          <w:iCs w:val="0"/>
          <w:u w:val="none"/>
          <w:lang w:val="en-US" w:eastAsia="zh-CN"/>
        </w:rPr>
        <w:t>，综合楼物业费为</w:t>
      </w:r>
      <w:r>
        <w:rPr>
          <w:rFonts w:hint="eastAsia" w:asciiTheme="majorEastAsia" w:hAnsiTheme="majorEastAsia" w:eastAsiaTheme="majorEastAsia" w:cstheme="majorEastAsia"/>
          <w:b w:val="0"/>
          <w:bCs w:val="0"/>
          <w:i w:val="0"/>
          <w:iCs w:val="0"/>
          <w:u w:val="single"/>
          <w:lang w:val="en-US" w:eastAsia="zh-CN"/>
        </w:rPr>
        <w:t>3.00元/㎡/月</w:t>
      </w:r>
      <w:r>
        <w:rPr>
          <w:rFonts w:hint="eastAsia" w:asciiTheme="majorEastAsia" w:hAnsiTheme="majorEastAsia" w:eastAsiaTheme="majorEastAsia" w:cstheme="majorEastAsia"/>
          <w:b w:val="0"/>
          <w:bCs w:val="0"/>
          <w:i w:val="0"/>
          <w:iCs w:val="0"/>
          <w:u w:val="none"/>
          <w:lang w:val="en-US" w:eastAsia="zh-CN"/>
        </w:rPr>
        <w:t>，由物业公司直接和入园企业收取，此费用包含电梯检测费、消防维保及检测费。职工餐厅产生的垃圾费用，由进场企业自付。甲方使用面积：综合楼一楼展厅、一楼东区及三楼编号</w:t>
      </w:r>
      <w:r>
        <w:rPr>
          <w:rFonts w:hint="eastAsia" w:asciiTheme="majorEastAsia" w:hAnsiTheme="majorEastAsia" w:eastAsiaTheme="majorEastAsia" w:cstheme="majorEastAsia"/>
          <w:b w:val="0"/>
          <w:bCs w:val="0"/>
          <w:i w:val="0"/>
          <w:iCs w:val="0"/>
          <w:u w:val="single"/>
          <w:lang w:val="en-US" w:eastAsia="zh-CN"/>
        </w:rPr>
        <w:t>301/302/303/304/316/317/318</w:t>
      </w:r>
      <w:r>
        <w:rPr>
          <w:rFonts w:hint="eastAsia" w:asciiTheme="majorEastAsia" w:hAnsiTheme="majorEastAsia" w:eastAsiaTheme="majorEastAsia" w:cstheme="majorEastAsia"/>
          <w:b w:val="0"/>
          <w:bCs w:val="0"/>
          <w:i w:val="0"/>
          <w:iCs w:val="0"/>
          <w:u w:val="none"/>
          <w:lang w:val="en-US" w:eastAsia="zh-CN"/>
        </w:rPr>
        <w:t>建筑面积为</w:t>
      </w:r>
      <w:r>
        <w:rPr>
          <w:rFonts w:hint="eastAsia" w:asciiTheme="majorEastAsia" w:hAnsiTheme="majorEastAsia" w:eastAsiaTheme="majorEastAsia" w:cstheme="majorEastAsia"/>
          <w:b w:val="0"/>
          <w:bCs w:val="0"/>
          <w:i w:val="0"/>
          <w:iCs w:val="0"/>
          <w:u w:val="single"/>
          <w:lang w:val="en-US" w:eastAsia="zh-CN"/>
        </w:rPr>
        <w:t>720㎡</w:t>
      </w:r>
      <w:r>
        <w:rPr>
          <w:rFonts w:hint="eastAsia" w:asciiTheme="majorEastAsia" w:hAnsiTheme="majorEastAsia" w:eastAsiaTheme="majorEastAsia" w:cstheme="majorEastAsia"/>
          <w:b w:val="0"/>
          <w:bCs w:val="0"/>
          <w:i w:val="0"/>
          <w:iCs w:val="0"/>
          <w:u w:val="none"/>
          <w:lang w:val="en-US" w:eastAsia="zh-CN"/>
        </w:rPr>
        <w:t>，</w:t>
      </w:r>
      <w:r>
        <w:rPr>
          <w:rFonts w:hint="eastAsia" w:asciiTheme="majorEastAsia" w:hAnsiTheme="majorEastAsia" w:eastAsiaTheme="majorEastAsia" w:cstheme="majorEastAsia"/>
          <w:b w:val="0"/>
          <w:bCs w:val="0"/>
          <w:i w:val="0"/>
          <w:iCs w:val="0"/>
          <w:u w:val="single"/>
          <w:lang w:val="en-US" w:eastAsia="zh-CN"/>
        </w:rPr>
        <w:t>1#</w:t>
      </w:r>
      <w:r>
        <w:rPr>
          <w:rFonts w:hint="eastAsia" w:asciiTheme="majorEastAsia" w:hAnsiTheme="majorEastAsia" w:eastAsiaTheme="majorEastAsia" w:cstheme="majorEastAsia"/>
          <w:b w:val="0"/>
          <w:bCs w:val="0"/>
          <w:i w:val="0"/>
          <w:iCs w:val="0"/>
          <w:u w:val="none"/>
          <w:lang w:val="en-US" w:eastAsia="zh-CN"/>
        </w:rPr>
        <w:t>厂房面积为</w:t>
      </w:r>
      <w:r>
        <w:rPr>
          <w:rFonts w:hint="eastAsia" w:asciiTheme="majorEastAsia" w:hAnsiTheme="majorEastAsia" w:eastAsiaTheme="majorEastAsia" w:cstheme="majorEastAsia"/>
          <w:b w:val="0"/>
          <w:bCs w:val="0"/>
          <w:i w:val="0"/>
          <w:iCs w:val="0"/>
          <w:u w:val="single"/>
          <w:lang w:val="en-US" w:eastAsia="zh-CN"/>
        </w:rPr>
        <w:t>7700㎡</w:t>
      </w:r>
      <w:r>
        <w:rPr>
          <w:rFonts w:hint="eastAsia" w:asciiTheme="majorEastAsia" w:hAnsiTheme="majorEastAsia" w:eastAsiaTheme="majorEastAsia" w:cstheme="majorEastAsia"/>
          <w:b w:val="0"/>
          <w:bCs w:val="0"/>
          <w:i w:val="0"/>
          <w:iCs w:val="0"/>
          <w:u w:val="none"/>
          <w:lang w:val="en-US" w:eastAsia="zh-CN"/>
        </w:rPr>
        <w:t>。总计</w:t>
      </w:r>
      <w:r>
        <w:rPr>
          <w:rFonts w:hint="eastAsia" w:asciiTheme="majorEastAsia" w:hAnsiTheme="majorEastAsia" w:eastAsiaTheme="majorEastAsia" w:cstheme="majorEastAsia"/>
          <w:b w:val="0"/>
          <w:bCs w:val="0"/>
          <w:i w:val="0"/>
          <w:iCs w:val="0"/>
          <w:u w:val="single"/>
          <w:lang w:val="en-US" w:eastAsia="zh-CN"/>
        </w:rPr>
        <w:t>8420㎡。</w:t>
      </w:r>
    </w:p>
    <w:p w14:paraId="46D616D2">
      <w:pPr>
        <w:numPr>
          <w:ilvl w:val="0"/>
          <w:numId w:val="0"/>
        </w:numPr>
        <w:ind w:left="420" w:leftChars="0" w:firstLine="0" w:firstLineChars="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kern w:val="2"/>
          <w:sz w:val="21"/>
          <w:szCs w:val="24"/>
          <w:lang w:val="en-US" w:eastAsia="zh-CN" w:bidi="ar-SA"/>
        </w:rPr>
        <w:t>2、</w:t>
      </w:r>
      <w:r>
        <w:rPr>
          <w:rFonts w:hint="eastAsia" w:asciiTheme="majorEastAsia" w:hAnsiTheme="majorEastAsia" w:eastAsiaTheme="majorEastAsia" w:cstheme="majorEastAsia"/>
          <w:b w:val="0"/>
          <w:bCs w:val="0"/>
          <w:i w:val="0"/>
          <w:iCs w:val="0"/>
          <w:u w:val="none"/>
          <w:lang w:val="en-US" w:eastAsia="zh-CN"/>
        </w:rPr>
        <w:t>付款方式：</w:t>
      </w:r>
    </w:p>
    <w:p w14:paraId="789F11CA">
      <w:pPr>
        <w:numPr>
          <w:ilvl w:val="0"/>
          <w:numId w:val="0"/>
        </w:numPr>
        <w:ind w:firstLine="210" w:firstLineChars="100"/>
        <w:jc w:val="both"/>
        <w:rPr>
          <w:rFonts w:hint="eastAsia" w:asciiTheme="majorEastAsia" w:hAnsiTheme="majorEastAsia" w:eastAsiaTheme="majorEastAsia" w:cstheme="majorEastAsia"/>
          <w:b w:val="0"/>
          <w:bCs w:val="0"/>
          <w:i w:val="0"/>
          <w:iCs w:val="0"/>
          <w:color w:val="auto"/>
          <w:u w:val="none"/>
          <w:lang w:val="en-US" w:eastAsia="zh-CN"/>
        </w:rPr>
      </w:pPr>
      <w:r>
        <w:rPr>
          <w:rFonts w:hint="eastAsia" w:asciiTheme="majorEastAsia" w:hAnsiTheme="majorEastAsia" w:eastAsiaTheme="majorEastAsia" w:cstheme="majorEastAsia"/>
          <w:b w:val="0"/>
          <w:bCs w:val="0"/>
          <w:i w:val="0"/>
          <w:iCs w:val="0"/>
          <w:color w:val="000000" w:themeColor="text1"/>
          <w:u w:val="none"/>
          <w:lang w:val="en-US" w:eastAsia="zh-CN"/>
          <w14:textFill>
            <w14:solidFill>
              <w14:schemeClr w14:val="tx1"/>
            </w14:solidFill>
          </w14:textFill>
        </w:rPr>
        <w:t>（</w:t>
      </w:r>
      <w:r>
        <w:rPr>
          <w:rFonts w:hint="eastAsia" w:asciiTheme="majorEastAsia" w:hAnsiTheme="majorEastAsia" w:eastAsiaTheme="majorEastAsia" w:cstheme="majorEastAsia"/>
          <w:b w:val="0"/>
          <w:bCs w:val="0"/>
          <w:i w:val="0"/>
          <w:iCs w:val="0"/>
          <w:color w:val="auto"/>
          <w:u w:val="none"/>
          <w:lang w:val="en-US" w:eastAsia="zh-CN"/>
        </w:rPr>
        <w:t>1）</w:t>
      </w:r>
      <w:r>
        <w:rPr>
          <w:rFonts w:hint="eastAsia" w:asciiTheme="majorEastAsia" w:hAnsiTheme="majorEastAsia" w:eastAsiaTheme="majorEastAsia" w:cstheme="majorEastAsia"/>
          <w:b w:val="0"/>
          <w:bCs w:val="0"/>
          <w:i w:val="0"/>
          <w:iCs w:val="0"/>
          <w:color w:val="000000" w:themeColor="text1"/>
          <w:u w:val="none"/>
          <w:lang w:val="en-US" w:eastAsia="zh-CN"/>
          <w14:textFill>
            <w14:solidFill>
              <w14:schemeClr w14:val="tx1"/>
            </w14:solidFill>
          </w14:textFill>
        </w:rPr>
        <w:t>甲方厂房物业服务费为：</w:t>
      </w:r>
      <w:r>
        <w:rPr>
          <w:rFonts w:hint="eastAsia" w:asciiTheme="majorEastAsia" w:hAnsiTheme="majorEastAsia" w:eastAsiaTheme="majorEastAsia" w:cstheme="majorEastAsia"/>
          <w:b w:val="0"/>
          <w:bCs w:val="0"/>
          <w:i w:val="0"/>
          <w:iCs w:val="0"/>
          <w:color w:val="000000" w:themeColor="text1"/>
          <w:u w:val="single"/>
          <w:lang w:val="en-US" w:eastAsia="zh-CN"/>
          <w14:textFill>
            <w14:solidFill>
              <w14:schemeClr w14:val="tx1"/>
            </w14:solidFill>
          </w14:textFill>
        </w:rPr>
        <w:t>83160元（大写：捌万叁仟壹佰陆拾元整）</w:t>
      </w:r>
      <w:r>
        <w:rPr>
          <w:rFonts w:hint="eastAsia" w:asciiTheme="majorEastAsia" w:hAnsiTheme="majorEastAsia" w:eastAsiaTheme="majorEastAsia" w:cstheme="majorEastAsia"/>
          <w:b w:val="0"/>
          <w:bCs w:val="0"/>
          <w:i w:val="0"/>
          <w:iCs w:val="0"/>
          <w:color w:val="000000" w:themeColor="text1"/>
          <w:u w:val="none"/>
          <w:lang w:val="en-US" w:eastAsia="zh-CN"/>
          <w14:textFill>
            <w14:solidFill>
              <w14:schemeClr w14:val="tx1"/>
            </w14:solidFill>
          </w14:textFill>
        </w:rPr>
        <w:t>，综合楼物业服务费为：</w:t>
      </w:r>
      <w:r>
        <w:rPr>
          <w:rFonts w:hint="eastAsia" w:asciiTheme="majorEastAsia" w:hAnsiTheme="majorEastAsia" w:eastAsiaTheme="majorEastAsia" w:cstheme="majorEastAsia"/>
          <w:b w:val="0"/>
          <w:bCs w:val="0"/>
          <w:i w:val="0"/>
          <w:iCs w:val="0"/>
          <w:color w:val="000000" w:themeColor="text1"/>
          <w:u w:val="single"/>
          <w:lang w:val="en-US" w:eastAsia="zh-CN"/>
          <w14:textFill>
            <w14:solidFill>
              <w14:schemeClr w14:val="tx1"/>
            </w14:solidFill>
          </w14:textFill>
        </w:rPr>
        <w:t>25920元（大写：贰万伍仟玖佰贰拾元整）</w:t>
      </w:r>
      <w:r>
        <w:rPr>
          <w:rFonts w:hint="eastAsia" w:asciiTheme="majorEastAsia" w:hAnsiTheme="majorEastAsia" w:eastAsiaTheme="majorEastAsia" w:cstheme="majorEastAsia"/>
          <w:b w:val="0"/>
          <w:bCs w:val="0"/>
          <w:i w:val="0"/>
          <w:iCs w:val="0"/>
          <w:color w:val="000000" w:themeColor="text1"/>
          <w:u w:val="none"/>
          <w:lang w:val="en-US" w:eastAsia="zh-CN"/>
          <w14:textFill>
            <w14:solidFill>
              <w14:schemeClr w14:val="tx1"/>
            </w14:solidFill>
          </w14:textFill>
        </w:rPr>
        <w:t>，甲方物业服务费共计：</w:t>
      </w:r>
      <w:r>
        <w:rPr>
          <w:rFonts w:hint="eastAsia" w:asciiTheme="majorEastAsia" w:hAnsiTheme="majorEastAsia" w:eastAsiaTheme="majorEastAsia" w:cstheme="majorEastAsia"/>
          <w:b w:val="0"/>
          <w:bCs w:val="0"/>
          <w:i w:val="0"/>
          <w:iCs w:val="0"/>
          <w:color w:val="000000" w:themeColor="text1"/>
          <w:u w:val="single"/>
          <w:lang w:val="en-US" w:eastAsia="zh-CN"/>
          <w14:textFill>
            <w14:solidFill>
              <w14:schemeClr w14:val="tx1"/>
            </w14:solidFill>
          </w14:textFill>
        </w:rPr>
        <w:t>109080元（大写：壹拾万玖仟零捌拾元整）</w:t>
      </w:r>
      <w:r>
        <w:rPr>
          <w:rFonts w:hint="eastAsia" w:asciiTheme="majorEastAsia" w:hAnsiTheme="majorEastAsia" w:eastAsiaTheme="majorEastAsia" w:cstheme="majorEastAsia"/>
          <w:b w:val="0"/>
          <w:bCs w:val="0"/>
          <w:i w:val="0"/>
          <w:iCs w:val="0"/>
          <w:color w:val="000000" w:themeColor="text1"/>
          <w:u w:val="none"/>
          <w:lang w:val="en-US" w:eastAsia="zh-CN"/>
          <w14:textFill>
            <w14:solidFill>
              <w14:schemeClr w14:val="tx1"/>
            </w14:solidFill>
          </w14:textFill>
        </w:rPr>
        <w:t>。</w:t>
      </w:r>
    </w:p>
    <w:p w14:paraId="10124599">
      <w:pPr>
        <w:numPr>
          <w:ilvl w:val="0"/>
          <w:numId w:val="0"/>
        </w:numPr>
        <w:ind w:firstLine="210" w:firstLineChars="10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（2）甲方在签订合同十五日内缴纳第一年的物业服务费，到2025年的8月15日之前缴纳下一年度的物业服务费，之后每年同时间同额缴纳物业费。</w:t>
      </w:r>
    </w:p>
    <w:p w14:paraId="650825F5">
      <w:pPr>
        <w:numPr>
          <w:ilvl w:val="0"/>
          <w:numId w:val="0"/>
        </w:numPr>
        <w:ind w:firstLine="210" w:firstLineChars="10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（3）乙方在收到甲方款项后开具符合规定的增值税发票。</w:t>
      </w:r>
    </w:p>
    <w:p w14:paraId="507270B9">
      <w:pPr>
        <w:numPr>
          <w:ilvl w:val="0"/>
          <w:numId w:val="0"/>
        </w:numPr>
        <w:ind w:firstLine="422" w:firstLineChars="20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五、甲方的权利与义务：</w:t>
      </w:r>
    </w:p>
    <w:p w14:paraId="2571E243">
      <w:pPr>
        <w:numPr>
          <w:ilvl w:val="0"/>
          <w:numId w:val="0"/>
        </w:numPr>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 xml:space="preserve">   (1)有权按照本协议的有关规定监督乙方的物业管理行为，享有对乙方及其管理人员的监督、建议、投诉权。</w:t>
      </w:r>
    </w:p>
    <w:p w14:paraId="19960C05">
      <w:pPr>
        <w:numPr>
          <w:ilvl w:val="0"/>
          <w:numId w:val="0"/>
        </w:numPr>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 xml:space="preserve">   (2)乙方对物业的专有部分享有占有、使用的权利，业主及其使用人有权通过、进入公共 部位，使用公共设备。</w:t>
      </w:r>
    </w:p>
    <w:p w14:paraId="615011BC">
      <w:pPr>
        <w:ind w:firstLine="210" w:firstLineChars="1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3）甲方应按有关规定合理使用水、电、暖、燃气等共用设施设备，禁止未经批准私自增大负荷或私自架设、改装设施设备。非专业人员不得拆装电气线路和其他设备。否则，一经查出或造成事故均由甲方承担相应责任和赔偿。</w:t>
      </w:r>
    </w:p>
    <w:p w14:paraId="50F58F8A">
      <w:pPr>
        <w:jc w:val="left"/>
        <w:rPr>
          <w:rFonts w:hint="eastAsia"/>
          <w:b/>
          <w:bCs/>
          <w:lang w:val="en-US" w:eastAsia="zh-CN"/>
        </w:rPr>
      </w:pPr>
      <w:r>
        <w:rPr>
          <w:rFonts w:hint="eastAsia"/>
          <w:b/>
          <w:bCs/>
          <w:lang w:val="en-US" w:eastAsia="zh-CN"/>
        </w:rPr>
        <w:t>高创物业</w:t>
      </w:r>
    </w:p>
    <w:p w14:paraId="4EDC7B29">
      <w:pPr>
        <w:jc w:val="left"/>
        <w:rPr>
          <w:rFonts w:hint="eastAsia"/>
          <w:b/>
          <w:bCs/>
          <w:u w:val="none"/>
          <w:lang w:val="en-US" w:eastAsia="zh-CN"/>
        </w:rPr>
      </w:pPr>
      <w:r>
        <w:rPr>
          <w:rFonts w:hint="eastAsia"/>
          <w:b/>
          <w:bCs/>
          <w:u w:val="single"/>
          <w:lang w:val="en-US" w:eastAsia="zh-CN"/>
        </w:rPr>
        <w:t>Gaochuangwuye                                 金沙江智能制造产业园物业服务合同</w:t>
      </w:r>
    </w:p>
    <w:p w14:paraId="0FB8C6A9">
      <w:pPr>
        <w:jc w:val="left"/>
        <w:rPr>
          <w:rFonts w:hint="eastAsia"/>
          <w:b/>
          <w:bCs/>
          <w:u w:val="none"/>
          <w:lang w:val="en-US" w:eastAsia="zh-CN"/>
        </w:rPr>
      </w:pPr>
    </w:p>
    <w:p w14:paraId="4C809E2B">
      <w:pPr>
        <w:numPr>
          <w:ilvl w:val="0"/>
          <w:numId w:val="0"/>
        </w:numPr>
        <w:ind w:firstLine="420" w:firstLineChars="20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（4）甲方应遵守物业管理区域内物业共用部分和公共设施设备的规章制度、公共秩序和环境卫生的维护等各项物业管理规定，自觉配合好乙方物业管理工作。</w:t>
      </w:r>
    </w:p>
    <w:p w14:paraId="55202ABF">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（5）按时足额缴纳物业管理费用及乙方接受各公用企事业单位委托代收代缴的相关费用。</w:t>
      </w:r>
    </w:p>
    <w:p w14:paraId="27192A93">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（6）享受本协议中的有关权利，遵守本协议及物业管理的有关规定，并按本协议中的有关规定承担责任。</w:t>
      </w:r>
    </w:p>
    <w:p w14:paraId="21DFED83">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（7）甲方在本园区内不得违反规定饲养宠物，以维护全体业主的公共利益。</w:t>
      </w:r>
    </w:p>
    <w:p w14:paraId="16B06F6B">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（8）按照有利于物业使用安全、整洁及公平、合理的原则，妥善处理物业的给带水、通风、采光、供电、供水、供热、供气、维修、通行、环保卫生等方面的相邻关系，不得侵害其他业主及使用人的合法权益。</w:t>
      </w:r>
    </w:p>
    <w:p w14:paraId="5119B3A0">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（9）若甲方损害了园区或其他业主的人身及财产权益，须对产生的索赔、诉讼和要求承担相应的法律责任。</w:t>
      </w:r>
    </w:p>
    <w:p w14:paraId="2CC7C467">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（10）甲方应规范其雇员在园区内的行为；甲方及其雇员不得做出损害社会公德、园区的公共利益、其他业主及使用人的相应合法权益的行为；甲方及其雇员违反本协议规定，都被视作甲方违反本协议。</w:t>
      </w:r>
    </w:p>
    <w:p w14:paraId="3B6B9463">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（11）甲方无权直接训诫乙方属下的职员，甲方如对其职员不满，应向乙方提出投诉，由乙方采取其认为合适的措施。</w:t>
      </w:r>
    </w:p>
    <w:p w14:paraId="754E67B0">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（12）甲方应按相关规定，做好防火工作。</w:t>
      </w:r>
    </w:p>
    <w:p w14:paraId="1B5E6E68">
      <w:pPr>
        <w:numPr>
          <w:ilvl w:val="0"/>
          <w:numId w:val="0"/>
        </w:numPr>
        <w:ind w:firstLine="422" w:firstLineChars="20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六、乙方的权利与义务：</w:t>
      </w:r>
    </w:p>
    <w:p w14:paraId="6640A372">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（1）有权按照国家及省市有关法律法规政策，结合实际情况，制定金沙江智能制造产业园的有关物业管理规定、管理制度，自主开展各项管理活动，对金沙江智能制造产业园的物业实施管理。</w:t>
      </w:r>
    </w:p>
    <w:p w14:paraId="0E623B2A">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（2）有权按照物业管理的有关规定及物价部门核定的收费标准按时向甲方收取各项费用。</w:t>
      </w:r>
    </w:p>
    <w:p w14:paraId="40CF1C38">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（3）有权按照法律及本合同规定，对甲方违反本协议及金沙江智能制造产业园有关物业管理各项规定的行为进行处理，包括责令停止违章行为、赔偿经济损失等。</w:t>
      </w:r>
    </w:p>
    <w:p w14:paraId="514A50FF">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（4）向甲方告知物业管理的有关规定。</w:t>
      </w:r>
    </w:p>
    <w:p w14:paraId="439C23C2">
      <w:pPr>
        <w:numPr>
          <w:ilvl w:val="0"/>
          <w:numId w:val="0"/>
        </w:numPr>
        <w:ind w:firstLine="420" w:firstLineChars="200"/>
        <w:jc w:val="left"/>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（5）保证物业管理服务质量，维护园区正常的工作秩序。</w:t>
      </w:r>
    </w:p>
    <w:p w14:paraId="145DC2BD">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6）保证园区处于良好运行状态。如出现乙方不能控制的情况或非乙方的原因，而使园区内任何设备的正常运行中断（如水、电、煤气、空调的正常供应中断），则乙方不对任何可能引起的损失承担赔偿责任。同时，本合同规定以及甲方缴付管理费和其他费用的责任亦不因此而受到任何影响。</w:t>
      </w:r>
    </w:p>
    <w:p w14:paraId="16B31C69">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（7）乙方给甲方提供相应的安全保障措施，园区配备专门的秩序维护人员，建立相关的秩序维护制度，如因甲方自身原因造成人身财产损失或丢失，甲方承担相应的责任，乙方会协助公安机关进行调整。</w:t>
      </w:r>
    </w:p>
    <w:p w14:paraId="18C92F75">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（8）乙方建立停车场管理规章制度，保障车辆停放有序，车内禁止存放现金等贵重物</w:t>
      </w:r>
    </w:p>
    <w:p w14:paraId="26E8DDD1">
      <w:pPr>
        <w:numPr>
          <w:ilvl w:val="0"/>
          <w:numId w:val="0"/>
        </w:numPr>
        <w:jc w:val="left"/>
        <w:rPr>
          <w:rFonts w:hint="eastAsia"/>
          <w:b/>
          <w:bCs/>
          <w:u w:val="single"/>
          <w:lang w:val="en-US" w:eastAsia="zh-CN"/>
        </w:rPr>
      </w:pPr>
      <w:r>
        <w:rPr>
          <w:rFonts w:hint="eastAsia" w:asciiTheme="majorEastAsia" w:hAnsiTheme="majorEastAsia" w:eastAsiaTheme="majorEastAsia" w:cstheme="majorEastAsia"/>
          <w:b w:val="0"/>
          <w:bCs w:val="0"/>
          <w:i w:val="0"/>
          <w:iCs w:val="0"/>
          <w:u w:val="none"/>
          <w:lang w:val="en-US" w:eastAsia="zh-CN"/>
        </w:rPr>
        <w:t>品，如发生损坏或丢失，责任由甲方自行承担，乙方会协助公安机关进行调查。</w:t>
      </w:r>
    </w:p>
    <w:p w14:paraId="7A37F45C">
      <w:pPr>
        <w:numPr>
          <w:ilvl w:val="0"/>
          <w:numId w:val="4"/>
        </w:num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如需在园区公共部位、楼顶等位置设置基站或机房等设备设施，需经有关部门批准和乙方同意后并缴纳一定占地费方可使用，乙方不负责对所设置设施的管理及监督工作，更不承担赔偿责任。</w:t>
      </w:r>
    </w:p>
    <w:p w14:paraId="74B9F732">
      <w:pPr>
        <w:numPr>
          <w:ilvl w:val="0"/>
          <w:numId w:val="0"/>
        </w:numPr>
        <w:jc w:val="left"/>
        <w:rPr>
          <w:rFonts w:hint="eastAsia" w:asciiTheme="majorEastAsia" w:hAnsiTheme="majorEastAsia" w:eastAsiaTheme="majorEastAsia" w:cstheme="majorEastAsia"/>
          <w:b w:val="0"/>
          <w:bCs w:val="0"/>
          <w:i w:val="0"/>
          <w:iCs w:val="0"/>
          <w:u w:val="none"/>
          <w:lang w:val="en-US" w:eastAsia="zh-CN"/>
        </w:rPr>
      </w:pPr>
    </w:p>
    <w:p w14:paraId="766F4FE4">
      <w:pPr>
        <w:numPr>
          <w:ilvl w:val="0"/>
          <w:numId w:val="0"/>
        </w:numPr>
        <w:jc w:val="left"/>
        <w:rPr>
          <w:rFonts w:hint="eastAsia"/>
          <w:b/>
          <w:bCs/>
          <w:lang w:val="en-US" w:eastAsia="zh-CN"/>
        </w:rPr>
      </w:pPr>
      <w:r>
        <w:rPr>
          <w:rFonts w:hint="eastAsia"/>
          <w:b/>
          <w:bCs/>
          <w:lang w:val="en-US" w:eastAsia="zh-CN"/>
        </w:rPr>
        <w:t>高创物业</w:t>
      </w:r>
    </w:p>
    <w:p w14:paraId="04C11352">
      <w:pPr>
        <w:numPr>
          <w:ilvl w:val="0"/>
          <w:numId w:val="0"/>
        </w:numPr>
        <w:jc w:val="left"/>
        <w:rPr>
          <w:rFonts w:hint="eastAsia"/>
          <w:b/>
          <w:bCs/>
          <w:u w:val="single"/>
          <w:lang w:val="en-US" w:eastAsia="zh-CN"/>
        </w:rPr>
      </w:pPr>
      <w:r>
        <w:rPr>
          <w:rFonts w:hint="eastAsia"/>
          <w:b/>
          <w:bCs/>
          <w:u w:val="single"/>
          <w:lang w:val="en-US" w:eastAsia="zh-CN"/>
        </w:rPr>
        <w:t>Gaochuangwuye                                 金沙江智能制造产业园物业服务合同</w:t>
      </w:r>
    </w:p>
    <w:p w14:paraId="276E4ABB">
      <w:pPr>
        <w:numPr>
          <w:ilvl w:val="0"/>
          <w:numId w:val="0"/>
        </w:numPr>
        <w:ind w:firstLine="420" w:firstLineChars="200"/>
        <w:jc w:val="left"/>
        <w:rPr>
          <w:rFonts w:hint="eastAsia" w:asciiTheme="majorEastAsia" w:hAnsiTheme="majorEastAsia" w:eastAsiaTheme="majorEastAsia" w:cstheme="majorEastAsia"/>
          <w:b w:val="0"/>
          <w:bCs w:val="0"/>
          <w:i w:val="0"/>
          <w:iCs w:val="0"/>
          <w:u w:val="none"/>
          <w:lang w:val="en-US" w:eastAsia="zh-CN"/>
        </w:rPr>
      </w:pPr>
    </w:p>
    <w:p w14:paraId="22EEB083">
      <w:pPr>
        <w:numPr>
          <w:ilvl w:val="0"/>
          <w:numId w:val="0"/>
        </w:numPr>
        <w:ind w:firstLine="420" w:firstLineChars="20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（10）乙方代收代缴甲方水电费，甲方每月支付水电费。其中收费范围包含甲方具体使用明细及公区分摊。</w:t>
      </w:r>
    </w:p>
    <w:p w14:paraId="2B41599A">
      <w:pPr>
        <w:numPr>
          <w:ilvl w:val="0"/>
          <w:numId w:val="0"/>
        </w:numPr>
        <w:ind w:firstLine="422" w:firstLineChars="200"/>
        <w:jc w:val="left"/>
        <w:rPr>
          <w:rFonts w:hint="default"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七、违约责任</w:t>
      </w:r>
    </w:p>
    <w:p w14:paraId="3A1399DF">
      <w:pPr>
        <w:numPr>
          <w:ilvl w:val="0"/>
          <w:numId w:val="0"/>
        </w:numPr>
        <w:ind w:left="0" w:leftChars="0"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1、乙方未按照本协议的有关规定行使物业管理义务；或未达到管理服务质量约定目标的，甲方有权要求乙方限期改进服务。逾期未改进的，甲方可扣减对应楼层的物业服务费用。</w:t>
      </w:r>
    </w:p>
    <w:p w14:paraId="111DFC97">
      <w:pPr>
        <w:numPr>
          <w:ilvl w:val="0"/>
          <w:numId w:val="0"/>
        </w:numPr>
        <w:ind w:left="0" w:leftChars="0"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2、甲方无正当理由拖欠或拒绝缴纳物业管理的有关费用，除补交费用外、每逾期一天按应交金额的万分之四交纳滞纳金，逾期缴费超过30天，乙方可采取仲裁，诉讼途径追偿，由此而支出的相关费用（包括但不限于诉讼费用，律师代理费等）由甲方承担。</w:t>
      </w:r>
    </w:p>
    <w:p w14:paraId="7A91A3D0">
      <w:pPr>
        <w:numPr>
          <w:ilvl w:val="0"/>
          <w:numId w:val="0"/>
        </w:numPr>
        <w:ind w:firstLine="420" w:firstLineChars="200"/>
        <w:jc w:val="both"/>
        <w:rPr>
          <w:rFonts w:hint="eastAsia"/>
          <w:lang w:val="en-US" w:eastAsia="zh-CN"/>
        </w:rPr>
      </w:pPr>
      <w:r>
        <w:rPr>
          <w:rFonts w:hint="eastAsia" w:asciiTheme="majorEastAsia" w:hAnsiTheme="majorEastAsia" w:eastAsiaTheme="majorEastAsia" w:cstheme="majorEastAsia"/>
          <w:lang w:val="en-US" w:eastAsia="zh-CN"/>
        </w:rPr>
        <w:t>3</w:t>
      </w:r>
      <w:r>
        <w:rPr>
          <w:rFonts w:hint="eastAsia"/>
          <w:lang w:val="en-US" w:eastAsia="zh-CN"/>
        </w:rPr>
        <w:t>、甲方在装饰装修中，不能改变房屋主结构，违反装饰装修管理规定的，有权责令甲方整改、恢复原状:造成其它损失的，由甲方承担赔偿责任。</w:t>
      </w:r>
    </w:p>
    <w:p w14:paraId="3B90596C">
      <w:pPr>
        <w:numPr>
          <w:ilvl w:val="0"/>
          <w:numId w:val="0"/>
        </w:numPr>
        <w:ind w:firstLine="420" w:firstLineChars="200"/>
        <w:jc w:val="both"/>
        <w:rPr>
          <w:rFonts w:hint="eastAsia"/>
          <w:sz w:val="21"/>
          <w:szCs w:val="21"/>
          <w:lang w:val="en-US" w:eastAsia="zh-CN"/>
        </w:rPr>
      </w:pPr>
      <w:r>
        <w:rPr>
          <w:rFonts w:hint="eastAsia" w:ascii="宋体" w:hAnsi="宋体" w:cs="宋体"/>
          <w:sz w:val="21"/>
          <w:szCs w:val="21"/>
          <w:lang w:val="en-US" w:eastAsia="zh-CN"/>
        </w:rPr>
        <w:t>4</w:t>
      </w:r>
      <w:r>
        <w:rPr>
          <w:rFonts w:hint="eastAsia" w:ascii="宋体" w:hAnsi="宋体" w:cs="宋体"/>
          <w:sz w:val="21"/>
          <w:szCs w:val="21"/>
        </w:rPr>
        <w:t>、其它未尽事宜，以《中华人民共和国</w:t>
      </w:r>
      <w:r>
        <w:rPr>
          <w:rFonts w:hint="eastAsia" w:ascii="宋体" w:hAnsi="宋体" w:cs="宋体"/>
          <w:sz w:val="21"/>
          <w:szCs w:val="21"/>
          <w:lang w:eastAsia="zh-CN"/>
        </w:rPr>
        <w:t>民法典</w:t>
      </w:r>
      <w:r>
        <w:rPr>
          <w:rFonts w:hint="eastAsia" w:ascii="宋体" w:hAnsi="宋体" w:cs="宋体"/>
          <w:sz w:val="21"/>
          <w:szCs w:val="21"/>
        </w:rPr>
        <w:t>》和其它有关法律、法规为准，无相关规定的，双方协商解</w:t>
      </w:r>
    </w:p>
    <w:p w14:paraId="67AEDFD7">
      <w:pPr>
        <w:numPr>
          <w:ilvl w:val="0"/>
          <w:numId w:val="0"/>
        </w:numPr>
        <w:ind w:firstLine="422" w:firstLineChars="200"/>
        <w:jc w:val="both"/>
        <w:rPr>
          <w:rFonts w:hint="eastAsia"/>
          <w:b/>
          <w:bCs/>
          <w:lang w:val="en-US" w:eastAsia="zh-CN"/>
        </w:rPr>
      </w:pPr>
      <w:r>
        <w:rPr>
          <w:rFonts w:hint="eastAsia"/>
          <w:b/>
          <w:bCs/>
          <w:lang w:val="en-US" w:eastAsia="zh-CN"/>
        </w:rPr>
        <w:t>八、其他事宜</w:t>
      </w:r>
    </w:p>
    <w:p w14:paraId="38E2E70E">
      <w:pPr>
        <w:numPr>
          <w:ilvl w:val="0"/>
          <w:numId w:val="0"/>
        </w:numPr>
        <w:ind w:firstLine="420" w:firstLineChars="200"/>
        <w:jc w:val="both"/>
        <w:rPr>
          <w:rFonts w:hint="eastAsia"/>
          <w:lang w:val="en-US" w:eastAsia="zh-CN"/>
        </w:rPr>
      </w:pPr>
      <w:r>
        <w:rPr>
          <w:rFonts w:hint="eastAsia" w:asciiTheme="majorEastAsia" w:hAnsiTheme="majorEastAsia" w:eastAsiaTheme="majorEastAsia" w:cstheme="majorEastAsia"/>
          <w:lang w:val="en-US" w:eastAsia="zh-CN"/>
        </w:rPr>
        <w:t>1、</w:t>
      </w:r>
      <w:r>
        <w:rPr>
          <w:rFonts w:hint="eastAsia"/>
          <w:lang w:val="en-US" w:eastAsia="zh-CN"/>
        </w:rPr>
        <w:t>乙方在对房屋共用部位及公共设施进行检查维护时，需要进入甲方室内时，或入户检查房屋结构及其附属设施时，甲方应当予以配合。甲方阻挠维护的进行造成物业损坏及其它损失的，应负责修复并承担赔偿责任。</w:t>
      </w:r>
    </w:p>
    <w:p w14:paraId="2610E03A">
      <w:pPr>
        <w:numPr>
          <w:ilvl w:val="0"/>
          <w:numId w:val="0"/>
        </w:numPr>
        <w:ind w:firstLine="420" w:firstLineChars="200"/>
        <w:jc w:val="both"/>
        <w:rPr>
          <w:rFonts w:hint="eastAsia"/>
          <w:lang w:val="en-US" w:eastAsia="zh-CN"/>
        </w:rPr>
      </w:pPr>
      <w:r>
        <w:rPr>
          <w:rFonts w:hint="eastAsia" w:asciiTheme="majorEastAsia" w:hAnsiTheme="majorEastAsia" w:eastAsiaTheme="majorEastAsia" w:cstheme="majorEastAsia"/>
          <w:lang w:val="en-US" w:eastAsia="zh-CN"/>
        </w:rPr>
        <w:t>2、</w:t>
      </w:r>
      <w:r>
        <w:rPr>
          <w:rFonts w:hint="eastAsia"/>
          <w:lang w:val="en-US" w:eastAsia="zh-CN"/>
        </w:rPr>
        <w:t>质保期外整体租赁办公楼、非定制类厂房及定制类厂房的，甲方入驻前经书面确认无异议的，自入驻之日起维修项由甲方负责，维修费用由甲方自行承担；办公楼、厂房内公共区域产生的水电费由甲方自行承担。</w:t>
      </w:r>
    </w:p>
    <w:p w14:paraId="10DF767A">
      <w:pPr>
        <w:numPr>
          <w:ilvl w:val="0"/>
          <w:numId w:val="0"/>
        </w:numPr>
        <w:ind w:firstLine="420" w:firstLineChars="200"/>
        <w:jc w:val="both"/>
        <w:rPr>
          <w:rFonts w:hint="eastAsia"/>
          <w:lang w:val="en-US" w:eastAsia="zh-CN"/>
        </w:rPr>
      </w:pPr>
      <w:r>
        <w:rPr>
          <w:rFonts w:hint="eastAsia" w:asciiTheme="majorEastAsia" w:hAnsiTheme="majorEastAsia" w:eastAsiaTheme="majorEastAsia" w:cstheme="majorEastAsia"/>
          <w:lang w:val="en-US" w:eastAsia="zh-CN"/>
        </w:rPr>
        <w:t>3、</w:t>
      </w:r>
      <w:r>
        <w:rPr>
          <w:rFonts w:hint="eastAsia"/>
          <w:lang w:val="en-US" w:eastAsia="zh-CN"/>
        </w:rPr>
        <w:t xml:space="preserve">以下几点，乙方不承担赔偿责任: </w:t>
      </w:r>
    </w:p>
    <w:p w14:paraId="63E4BBB3">
      <w:pPr>
        <w:numPr>
          <w:ilvl w:val="0"/>
          <w:numId w:val="0"/>
        </w:numPr>
        <w:ind w:firstLine="420"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(1)因不可抗力、政府及有关部门的行政命令导致物业管理服务中断的。</w:t>
      </w:r>
    </w:p>
    <w:p w14:paraId="5EF3DD91">
      <w:pPr>
        <w:numPr>
          <w:ilvl w:val="0"/>
          <w:numId w:val="0"/>
        </w:numPr>
        <w:ind w:firstLine="420" w:firstLineChars="200"/>
        <w:jc w:val="both"/>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(2)乙方已履行本协议约定义务，但因物业本身固有瑕疵造成损失的。</w:t>
      </w:r>
    </w:p>
    <w:p w14:paraId="6360CAE2">
      <w:pPr>
        <w:numPr>
          <w:ilvl w:val="0"/>
          <w:numId w:val="0"/>
        </w:numPr>
        <w:ind w:firstLine="420" w:firstLineChars="200"/>
        <w:jc w:val="both"/>
        <w:rPr>
          <w:rFonts w:hint="eastAsia"/>
          <w:lang w:val="en-US" w:eastAsia="zh-CN"/>
        </w:rPr>
      </w:pPr>
      <w:r>
        <w:rPr>
          <w:rFonts w:hint="eastAsia" w:asciiTheme="majorEastAsia" w:hAnsiTheme="majorEastAsia" w:eastAsiaTheme="majorEastAsia" w:cstheme="majorEastAsia"/>
          <w:lang w:val="en-US" w:eastAsia="zh-CN"/>
        </w:rPr>
        <w:t>(3)乙方因维护物业共用部位、共用设施设备需要且事先已告知甲方及物业使用人，暂时</w:t>
      </w:r>
      <w:r>
        <w:rPr>
          <w:rFonts w:hint="eastAsia"/>
          <w:lang w:val="en-US" w:eastAsia="zh-CN"/>
        </w:rPr>
        <w:t>停水、停电、停气、停止共用设施设备使用等造成损失的。</w:t>
      </w:r>
    </w:p>
    <w:p w14:paraId="6D4A10A5">
      <w:pPr>
        <w:ind w:firstLine="420" w:firstLineChars="20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 xml:space="preserve">(4)因非乙方责任出现供水、供电、供气、供热、通讯、有线电视及其他共用设施设备运行障碍造成损失的。 </w:t>
      </w:r>
    </w:p>
    <w:p w14:paraId="6606F219">
      <w:pPr>
        <w:ind w:firstLine="422" w:firstLineChars="200"/>
        <w:jc w:val="both"/>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九、突发事件与不可抗力</w:t>
      </w:r>
    </w:p>
    <w:p w14:paraId="160D31BF">
      <w:pPr>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 xml:space="preserve">    为维护公众、业主及使用人的合法权益，在不可预见的情况下，如发生燃气泄漏、漏电、水灾、火情、水管破裂、爆炸、救助人命、协助公安机关执行任务等突发事件，乙方有权采取紧急措施。由此而造成的损失按法律规定处理。</w:t>
      </w:r>
    </w:p>
    <w:p w14:paraId="46213BC4">
      <w:p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在本协议履行过程中，如发生不可抗力，致使本协议无法履行的，按相关法律规定处理。</w:t>
      </w:r>
    </w:p>
    <w:p w14:paraId="3C55B4B9">
      <w:pPr>
        <w:ind w:firstLine="422" w:firstLineChars="20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十、争议的解决方式</w:t>
      </w:r>
    </w:p>
    <w:p w14:paraId="1AA61C81">
      <w:p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本合同签订后即刻生效，除甲、乙双方一致同意或不可抗力外，双方不得违反本合同的相关规定；</w:t>
      </w:r>
    </w:p>
    <w:p w14:paraId="5A4854E7">
      <w:p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甲、乙双方在履行本合同过程中发生争议，双方应协商解决，协商不成时，双方可向合同履行地潍坊仲裁委员会申请仲裁。</w:t>
      </w:r>
    </w:p>
    <w:p w14:paraId="066F26E8">
      <w:pPr>
        <w:ind w:firstLine="422" w:firstLineChars="200"/>
        <w:jc w:val="left"/>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十一、补充协议</w:t>
      </w:r>
    </w:p>
    <w:p w14:paraId="596029C2">
      <w:pPr>
        <w:ind w:firstLine="420" w:firstLineChars="200"/>
        <w:jc w:val="left"/>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本合同未尽事宜，双方可另行协商，双方同意后可另行补签补充协议；</w:t>
      </w:r>
    </w:p>
    <w:p w14:paraId="374FEB77">
      <w:pPr>
        <w:numPr>
          <w:ilvl w:val="0"/>
          <w:numId w:val="0"/>
        </w:numPr>
        <w:ind w:firstLine="420" w:firstLineChars="20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本合同到期后，如甲乙双方不提出终止合同，视其认为本合同继续有效，直至一方提前30天告知另一方终止合同为止。</w:t>
      </w:r>
    </w:p>
    <w:p w14:paraId="040AD31D">
      <w:pPr>
        <w:ind w:firstLine="422" w:firstLineChars="200"/>
        <w:jc w:val="left"/>
        <w:rPr>
          <w:rFonts w:hint="eastAsia" w:asciiTheme="majorEastAsia" w:hAnsiTheme="majorEastAsia" w:eastAsiaTheme="majorEastAsia" w:cstheme="majorEastAsia"/>
          <w:b/>
          <w:bCs/>
          <w:i w:val="0"/>
          <w:iCs w:val="0"/>
          <w:u w:val="none"/>
          <w:lang w:val="en-US" w:eastAsia="zh-CN"/>
        </w:rPr>
      </w:pPr>
    </w:p>
    <w:p w14:paraId="6429B300">
      <w:pPr>
        <w:numPr>
          <w:ilvl w:val="0"/>
          <w:numId w:val="0"/>
        </w:numPr>
        <w:jc w:val="left"/>
        <w:rPr>
          <w:rFonts w:hint="eastAsia"/>
          <w:b/>
          <w:bCs/>
          <w:lang w:val="en-US" w:eastAsia="zh-CN"/>
        </w:rPr>
      </w:pPr>
      <w:r>
        <w:rPr>
          <w:rFonts w:hint="eastAsia"/>
          <w:b/>
          <w:bCs/>
          <w:lang w:val="en-US" w:eastAsia="zh-CN"/>
        </w:rPr>
        <w:t>高创物业</w:t>
      </w:r>
    </w:p>
    <w:p w14:paraId="08C1EEFE">
      <w:pPr>
        <w:jc w:val="left"/>
        <w:rPr>
          <w:rFonts w:hint="eastAsia"/>
          <w:b/>
          <w:bCs/>
          <w:u w:val="none"/>
          <w:lang w:val="en-US" w:eastAsia="zh-CN"/>
        </w:rPr>
      </w:pPr>
      <w:r>
        <w:rPr>
          <w:rFonts w:hint="eastAsia"/>
          <w:b/>
          <w:bCs/>
          <w:u w:val="single"/>
          <w:lang w:val="en-US" w:eastAsia="zh-CN"/>
        </w:rPr>
        <w:t>Gaochuangwuye                                 金沙江智能制造产业园物业服务合同</w:t>
      </w:r>
    </w:p>
    <w:p w14:paraId="332C3953">
      <w:pPr>
        <w:numPr>
          <w:ilvl w:val="0"/>
          <w:numId w:val="0"/>
        </w:numPr>
        <w:ind w:firstLine="420"/>
        <w:jc w:val="both"/>
        <w:rPr>
          <w:rFonts w:hint="eastAsia" w:asciiTheme="majorEastAsia" w:hAnsiTheme="majorEastAsia" w:eastAsiaTheme="majorEastAsia" w:cstheme="majorEastAsia"/>
          <w:b/>
          <w:bCs/>
          <w:i w:val="0"/>
          <w:iCs w:val="0"/>
          <w:u w:val="none"/>
          <w:lang w:val="en-US" w:eastAsia="zh-CN"/>
        </w:rPr>
      </w:pPr>
    </w:p>
    <w:p w14:paraId="44D04E8C">
      <w:pPr>
        <w:numPr>
          <w:ilvl w:val="0"/>
          <w:numId w:val="0"/>
        </w:numPr>
        <w:ind w:firstLine="422" w:firstLineChars="200"/>
        <w:jc w:val="both"/>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十二、合同生效及保存</w:t>
      </w:r>
    </w:p>
    <w:p w14:paraId="396D2E00">
      <w:pPr>
        <w:numPr>
          <w:ilvl w:val="0"/>
          <w:numId w:val="0"/>
        </w:numPr>
        <w:ind w:firstLine="422" w:firstLineChars="200"/>
        <w:jc w:val="both"/>
        <w:rPr>
          <w:rFonts w:hint="eastAsia" w:asciiTheme="majorEastAsia" w:hAnsiTheme="majorEastAsia" w:eastAsiaTheme="majorEastAsia" w:cstheme="majorEastAsia"/>
          <w:b/>
          <w:bCs/>
          <w:i w:val="0"/>
          <w:iCs w:val="0"/>
          <w:u w:val="none"/>
          <w:lang w:val="en-US" w:eastAsia="zh-CN"/>
        </w:rPr>
      </w:pPr>
    </w:p>
    <w:p w14:paraId="36F02F5E">
      <w:pPr>
        <w:numPr>
          <w:ilvl w:val="0"/>
          <w:numId w:val="0"/>
        </w:numPr>
        <w:ind w:firstLine="422" w:firstLineChars="200"/>
        <w:jc w:val="both"/>
        <w:rPr>
          <w:rFonts w:hint="eastAsia" w:asciiTheme="majorEastAsia" w:hAnsiTheme="majorEastAsia" w:eastAsiaTheme="majorEastAsia" w:cstheme="majorEastAsia"/>
          <w:b/>
          <w:bCs/>
          <w:i w:val="0"/>
          <w:iCs w:val="0"/>
          <w:u w:val="none"/>
          <w:lang w:val="en-US" w:eastAsia="zh-CN"/>
        </w:rPr>
      </w:pPr>
      <w:r>
        <w:rPr>
          <w:rFonts w:hint="eastAsia" w:asciiTheme="majorEastAsia" w:hAnsiTheme="majorEastAsia" w:eastAsiaTheme="majorEastAsia" w:cstheme="majorEastAsia"/>
          <w:b/>
          <w:bCs/>
          <w:i w:val="0"/>
          <w:iCs w:val="0"/>
          <w:u w:val="none"/>
          <w:lang w:val="en-US" w:eastAsia="zh-CN"/>
        </w:rPr>
        <w:t>本合同经甲乙双方签字、盖章生效。</w:t>
      </w:r>
    </w:p>
    <w:p w14:paraId="5C525137">
      <w:pPr>
        <w:numPr>
          <w:ilvl w:val="0"/>
          <w:numId w:val="0"/>
        </w:numPr>
        <w:ind w:firstLine="420"/>
        <w:jc w:val="both"/>
        <w:rPr>
          <w:rFonts w:hint="eastAsia" w:asciiTheme="majorEastAsia" w:hAnsiTheme="majorEastAsia" w:eastAsiaTheme="majorEastAsia" w:cstheme="majorEastAsia"/>
          <w:b/>
          <w:bCs/>
          <w:i w:val="0"/>
          <w:iCs w:val="0"/>
          <w:u w:val="none"/>
          <w:lang w:val="en-US" w:eastAsia="zh-CN"/>
        </w:rPr>
      </w:pPr>
    </w:p>
    <w:p w14:paraId="621BE125">
      <w:pPr>
        <w:numPr>
          <w:ilvl w:val="0"/>
          <w:numId w:val="0"/>
        </w:numPr>
        <w:ind w:firstLine="420" w:firstLineChars="200"/>
        <w:jc w:val="both"/>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本合同原件一式伍分，甲方执贰份，乙方执叁份，所持合同具有同等法律效力</w:t>
      </w:r>
    </w:p>
    <w:p w14:paraId="473A6200">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p>
    <w:p w14:paraId="440C89C7">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甲方：                                   乙方：</w:t>
      </w:r>
    </w:p>
    <w:p w14:paraId="73B46D8F">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p>
    <w:p w14:paraId="24D46599">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单位名称（公章）：                        单位名称（公章）：</w:t>
      </w:r>
    </w:p>
    <w:p w14:paraId="360DB55A">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p>
    <w:p w14:paraId="0805F270">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法定代表人或者授                         法定代表人或者授</w:t>
      </w:r>
    </w:p>
    <w:p w14:paraId="66F92A1E">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权代理人（签字）：                        权代理人（签字）：</w:t>
      </w:r>
    </w:p>
    <w:p w14:paraId="35DCC331">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p>
    <w:p w14:paraId="594ED713">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p>
    <w:p w14:paraId="627E4904">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p>
    <w:p w14:paraId="7C82AA1A">
      <w:pPr>
        <w:numPr>
          <w:ilvl w:val="0"/>
          <w:numId w:val="0"/>
        </w:numPr>
        <w:ind w:left="525" w:leftChars="0"/>
        <w:jc w:val="both"/>
        <w:rPr>
          <w:rFonts w:hint="eastAsia"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电话：                                   电话：</w:t>
      </w:r>
    </w:p>
    <w:p w14:paraId="25713CE4">
      <w:pPr>
        <w:numPr>
          <w:ilvl w:val="0"/>
          <w:numId w:val="0"/>
        </w:numPr>
        <w:ind w:left="525" w:leftChars="0"/>
        <w:jc w:val="both"/>
        <w:rPr>
          <w:rFonts w:hint="default" w:asciiTheme="majorEastAsia" w:hAnsiTheme="majorEastAsia" w:eastAsiaTheme="majorEastAsia" w:cstheme="majorEastAsia"/>
          <w:b w:val="0"/>
          <w:bCs w:val="0"/>
          <w:i w:val="0"/>
          <w:iCs w:val="0"/>
          <w:u w:val="none"/>
          <w:lang w:val="en-US" w:eastAsia="zh-CN"/>
        </w:rPr>
      </w:pPr>
      <w:r>
        <w:rPr>
          <w:rFonts w:hint="eastAsia" w:asciiTheme="majorEastAsia" w:hAnsiTheme="majorEastAsia" w:eastAsiaTheme="majorEastAsia" w:cstheme="majorEastAsia"/>
          <w:b w:val="0"/>
          <w:bCs w:val="0"/>
          <w:i w:val="0"/>
          <w:iCs w:val="0"/>
          <w:u w:val="none"/>
          <w:lang w:val="en-US" w:eastAsia="zh-CN"/>
        </w:rPr>
        <w:t>签订日期：                               签订日期：</w:t>
      </w:r>
    </w:p>
    <w:p w14:paraId="1EE34F9F">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33B3FB03">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55C6DCF0">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721CBD6F">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42788B78">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3B5FC418">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6A204C7C">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037D248E">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3ED4F508">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2058B216">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64BA7B93">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0E6AF440">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0E1C6CA6">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6A0EA04D">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62FC47CC">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69FCE2A9">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2390920D">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17A6C881">
      <w:pPr>
        <w:numPr>
          <w:ilvl w:val="0"/>
          <w:numId w:val="0"/>
        </w:numPr>
        <w:jc w:val="left"/>
        <w:rPr>
          <w:rFonts w:hint="default" w:asciiTheme="majorEastAsia" w:hAnsiTheme="majorEastAsia" w:eastAsiaTheme="majorEastAsia" w:cstheme="majorEastAsia"/>
          <w:b w:val="0"/>
          <w:bCs w:val="0"/>
          <w:i w:val="0"/>
          <w:iCs w:val="0"/>
          <w:u w:val="none"/>
          <w:lang w:val="en-US" w:eastAsia="zh-CN"/>
        </w:rPr>
      </w:pPr>
    </w:p>
    <w:p w14:paraId="713A326F">
      <w:pPr>
        <w:numPr>
          <w:ilvl w:val="0"/>
          <w:numId w:val="0"/>
        </w:numPr>
        <w:jc w:val="center"/>
        <w:rPr>
          <w:rFonts w:hint="default" w:asciiTheme="majorEastAsia" w:hAnsiTheme="majorEastAsia" w:eastAsiaTheme="majorEastAsia" w:cstheme="majorEastAsia"/>
          <w:b/>
          <w:bCs/>
          <w:i w:val="0"/>
          <w:iCs w:val="0"/>
          <w:u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2E3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D4BC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4D4BC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E1FE7"/>
    <w:multiLevelType w:val="singleLevel"/>
    <w:tmpl w:val="E4FE1FE7"/>
    <w:lvl w:ilvl="0" w:tentative="0">
      <w:start w:val="1"/>
      <w:numFmt w:val="chineseCounting"/>
      <w:suff w:val="nothing"/>
      <w:lvlText w:val="%1、"/>
      <w:lvlJc w:val="left"/>
      <w:rPr>
        <w:rFonts w:hint="eastAsia"/>
      </w:rPr>
    </w:lvl>
  </w:abstractNum>
  <w:abstractNum w:abstractNumId="1">
    <w:nsid w:val="0BFA0FB6"/>
    <w:multiLevelType w:val="singleLevel"/>
    <w:tmpl w:val="0BFA0FB6"/>
    <w:lvl w:ilvl="0" w:tentative="0">
      <w:start w:val="9"/>
      <w:numFmt w:val="decimal"/>
      <w:suff w:val="nothing"/>
      <w:lvlText w:val="（%1）"/>
      <w:lvlJc w:val="left"/>
    </w:lvl>
  </w:abstractNum>
  <w:abstractNum w:abstractNumId="2">
    <w:nsid w:val="3F738DAB"/>
    <w:multiLevelType w:val="singleLevel"/>
    <w:tmpl w:val="3F738DAB"/>
    <w:lvl w:ilvl="0" w:tentative="0">
      <w:start w:val="1"/>
      <w:numFmt w:val="decimal"/>
      <w:suff w:val="nothing"/>
      <w:lvlText w:val="%1、"/>
      <w:lvlJc w:val="left"/>
    </w:lvl>
  </w:abstractNum>
  <w:abstractNum w:abstractNumId="3">
    <w:nsid w:val="7BF70B1A"/>
    <w:multiLevelType w:val="singleLevel"/>
    <w:tmpl w:val="7BF70B1A"/>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N2M1YThjNGU2MDc2N2UxNDUyMzc3OTUyMGQ4YmEifQ=="/>
  </w:docVars>
  <w:rsids>
    <w:rsidRoot w:val="517B3513"/>
    <w:rsid w:val="01B53E84"/>
    <w:rsid w:val="06911ED5"/>
    <w:rsid w:val="0CD120F8"/>
    <w:rsid w:val="0D693D8C"/>
    <w:rsid w:val="103A0676"/>
    <w:rsid w:val="12DB4453"/>
    <w:rsid w:val="163C63A4"/>
    <w:rsid w:val="165A7F35"/>
    <w:rsid w:val="174404C6"/>
    <w:rsid w:val="195955A1"/>
    <w:rsid w:val="1A074ECE"/>
    <w:rsid w:val="1AED5178"/>
    <w:rsid w:val="20E73D48"/>
    <w:rsid w:val="218B3662"/>
    <w:rsid w:val="2254240F"/>
    <w:rsid w:val="239A68E9"/>
    <w:rsid w:val="31102E48"/>
    <w:rsid w:val="34901300"/>
    <w:rsid w:val="34FD1EFB"/>
    <w:rsid w:val="37986CFB"/>
    <w:rsid w:val="3F2A1C12"/>
    <w:rsid w:val="46A418EA"/>
    <w:rsid w:val="4AD127CF"/>
    <w:rsid w:val="4CDB0A99"/>
    <w:rsid w:val="517B3513"/>
    <w:rsid w:val="522E2CD6"/>
    <w:rsid w:val="532D5BCC"/>
    <w:rsid w:val="545033D7"/>
    <w:rsid w:val="599E1ED3"/>
    <w:rsid w:val="5A2D6341"/>
    <w:rsid w:val="5CB13C5A"/>
    <w:rsid w:val="5FBF1AD1"/>
    <w:rsid w:val="6AD60077"/>
    <w:rsid w:val="6E05088E"/>
    <w:rsid w:val="70153625"/>
    <w:rsid w:val="7859644F"/>
    <w:rsid w:val="7F772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3395</Words>
  <Characters>3555</Characters>
  <Lines>0</Lines>
  <Paragraphs>0</Paragraphs>
  <TotalTime>10</TotalTime>
  <ScaleCrop>false</ScaleCrop>
  <LinksUpToDate>false</LinksUpToDate>
  <CharactersWithSpaces>3991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2023-08-26T06:42:00Z</dcterms:created>
  <dc:creator>Administrator</dc:creator>
  <cp:lastModifiedBy>...</cp:lastModifiedBy>
  <dcterms:modified xsi:type="dcterms:W3CDTF">2024-08-16T02:37:34Z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7C52A81C7DD64F47BE3A2040E4B98113_13</vt:lpwstr>
  </property>
</Properties>
</file>