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7D42511">
      <w:pPr>
        <w:spacing w:line="360" w:lineRule="auto"/>
        <w:jc w:val="center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202403016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诸城恒信新材料科技有限公司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11017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73"/>
        <w:gridCol w:w="1631"/>
        <w:gridCol w:w="1140"/>
        <w:gridCol w:w="1620"/>
        <w:gridCol w:w="2325"/>
        <w:gridCol w:w="1987"/>
      </w:tblGrid>
      <w:tr w14:paraId="397A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41" w:type="dxa"/>
          </w:tcPr>
          <w:p w14:paraId="2B6CC937"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73" w:type="dxa"/>
          </w:tcPr>
          <w:p w14:paraId="64A4E00F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31" w:type="dxa"/>
            <w:vAlign w:val="top"/>
          </w:tcPr>
          <w:p w14:paraId="4242C2BA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未税单价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</w:p>
        </w:tc>
        <w:tc>
          <w:tcPr>
            <w:tcW w:w="1140" w:type="dxa"/>
          </w:tcPr>
          <w:p w14:paraId="182C17F0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1620" w:type="dxa"/>
          </w:tcPr>
          <w:p w14:paraId="47E6C242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采购数量</w:t>
            </w:r>
          </w:p>
        </w:tc>
        <w:tc>
          <w:tcPr>
            <w:tcW w:w="2325" w:type="dxa"/>
          </w:tcPr>
          <w:p w14:paraId="3DA25C9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合计/元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  <w:tc>
          <w:tcPr>
            <w:tcW w:w="1987" w:type="dxa"/>
          </w:tcPr>
          <w:p w14:paraId="24E3F73D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合计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</w:tr>
      <w:tr w14:paraId="7C1D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41" w:type="dxa"/>
          </w:tcPr>
          <w:p w14:paraId="67DB29AE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73" w:type="dxa"/>
          </w:tcPr>
          <w:p w14:paraId="06CF674B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TR5216压花</w:t>
            </w:r>
          </w:p>
        </w:tc>
        <w:tc>
          <w:tcPr>
            <w:tcW w:w="1631" w:type="dxa"/>
            <w:vAlign w:val="top"/>
          </w:tcPr>
          <w:p w14:paraId="35421CB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140" w:type="dxa"/>
          </w:tcPr>
          <w:p w14:paraId="3043634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M</w:t>
            </w:r>
          </w:p>
        </w:tc>
        <w:tc>
          <w:tcPr>
            <w:tcW w:w="1620" w:type="dxa"/>
          </w:tcPr>
          <w:p w14:paraId="5A4E903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325" w:type="dxa"/>
            <w:vAlign w:val="center"/>
          </w:tcPr>
          <w:p w14:paraId="075D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780</w:t>
            </w:r>
          </w:p>
        </w:tc>
        <w:tc>
          <w:tcPr>
            <w:tcW w:w="1987" w:type="dxa"/>
            <w:vMerge w:val="restart"/>
          </w:tcPr>
          <w:p w14:paraId="628FF3C2"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  <w:p w14:paraId="11CFF33A">
            <w:pPr>
              <w:widowControl/>
              <w:spacing w:line="360" w:lineRule="auto"/>
              <w:ind w:firstLine="482" w:firstLineChars="200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2425</w:t>
            </w:r>
          </w:p>
        </w:tc>
      </w:tr>
      <w:tr w14:paraId="4354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41" w:type="dxa"/>
          </w:tcPr>
          <w:p w14:paraId="3F653939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73" w:type="dxa"/>
          </w:tcPr>
          <w:p w14:paraId="4E14420A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TR5216针织</w:t>
            </w:r>
          </w:p>
        </w:tc>
        <w:tc>
          <w:tcPr>
            <w:tcW w:w="1631" w:type="dxa"/>
            <w:vAlign w:val="top"/>
          </w:tcPr>
          <w:p w14:paraId="0A9701BB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23.5</w:t>
            </w:r>
          </w:p>
        </w:tc>
        <w:tc>
          <w:tcPr>
            <w:tcW w:w="1140" w:type="dxa"/>
          </w:tcPr>
          <w:p w14:paraId="778AB67F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M</w:t>
            </w:r>
          </w:p>
        </w:tc>
        <w:tc>
          <w:tcPr>
            <w:tcW w:w="1620" w:type="dxa"/>
          </w:tcPr>
          <w:p w14:paraId="68D8F22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2325" w:type="dxa"/>
            <w:vAlign w:val="center"/>
          </w:tcPr>
          <w:p w14:paraId="0731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1645</w:t>
            </w:r>
          </w:p>
        </w:tc>
        <w:tc>
          <w:tcPr>
            <w:tcW w:w="1987" w:type="dxa"/>
            <w:vMerge w:val="continue"/>
          </w:tcPr>
          <w:p w14:paraId="45DCE5FA"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 w14:paraId="0841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017" w:type="dxa"/>
            <w:gridSpan w:val="7"/>
          </w:tcPr>
          <w:p w14:paraId="4094DC25">
            <w:pPr>
              <w:widowControl/>
              <w:spacing w:line="360" w:lineRule="auto"/>
              <w:ind w:firstLine="3614" w:firstLineChars="15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2740.25元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（含税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%）</w:t>
            </w:r>
          </w:p>
        </w:tc>
      </w:tr>
    </w:tbl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当日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 w14:paraId="19665496"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甲方自提，费用由甲方负责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甲方到乙方工厂现场看货、验收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2E394337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78316F96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2D8B6FB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CA34CAC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20E90660">
      <w:pPr>
        <w:spacing w:line="360" w:lineRule="auto"/>
        <w:rPr>
          <w:rFonts w:hint="eastAsia" w:ascii="仿宋" w:hAnsi="仿宋" w:eastAsia="仿宋"/>
          <w:b w:val="0"/>
          <w:bCs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 w:val="0"/>
          <w:bCs/>
          <w:sz w:val="24"/>
          <w:u w:val="none"/>
          <w:lang w:eastAsia="zh-CN"/>
        </w:rPr>
        <w:t>诸城恒信新材料科技有限公司</w:t>
      </w:r>
    </w:p>
    <w:p w14:paraId="04040446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 w14:paraId="6886F00E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</w:p>
    <w:p w14:paraId="70FF64EC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</w:p>
    <w:p w14:paraId="2FE97C1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51D8C9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4</w:t>
      </w:r>
      <w:r>
        <w:rPr>
          <w:rFonts w:hint="eastAsia" w:ascii="仿宋" w:hAnsi="仿宋" w:eastAsia="仿宋"/>
          <w:sz w:val="24"/>
          <w:u w:val="none"/>
        </w:rPr>
        <w:t>年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26</w:t>
      </w:r>
      <w:r>
        <w:rPr>
          <w:rFonts w:hint="eastAsia" w:ascii="仿宋" w:hAnsi="仿宋" w:eastAsia="仿宋"/>
          <w:sz w:val="24"/>
        </w:rPr>
        <w:t xml:space="preserve">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2024 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 xml:space="preserve">8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26</w:t>
      </w:r>
      <w:r>
        <w:rPr>
          <w:rFonts w:hint="eastAsia" w:ascii="仿宋" w:hAnsi="仿宋" w:eastAsia="仿宋"/>
          <w:sz w:val="24"/>
        </w:rPr>
        <w:t xml:space="preserve">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p w14:paraId="4ECD57CC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795ED873">
      <w:pPr>
        <w:spacing w:line="360" w:lineRule="auto"/>
      </w:pPr>
      <w:bookmarkStart w:id="1" w:name="_GoBack"/>
      <w:bookmarkEnd w:id="1"/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E884134"/>
    <w:rsid w:val="21063271"/>
    <w:rsid w:val="2ACD7A22"/>
    <w:rsid w:val="2E4F787C"/>
    <w:rsid w:val="3C484933"/>
    <w:rsid w:val="40E4373C"/>
    <w:rsid w:val="4488219D"/>
    <w:rsid w:val="56D054A2"/>
    <w:rsid w:val="66394CFB"/>
    <w:rsid w:val="6DC83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724</Characters>
  <Lines>8</Lines>
  <Paragraphs>2</Paragraphs>
  <TotalTime>5</TotalTime>
  <ScaleCrop>false</ScaleCrop>
  <LinksUpToDate>false</LinksUpToDate>
  <CharactersWithSpaces>997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2024-08-26T01:24:36Z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ABE0AF6F05A94964B6C8992DCCE8057A_12</vt:lpwstr>
  </property>
</Properties>
</file>