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3960"/>
    <w:p w14:paraId="1F03B477"/>
    <w:p w14:paraId="7D095137"/>
    <w:p w14:paraId="4C80DDA7"/>
    <w:p w14:paraId="03CAE15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CBA4FE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1A753AC"/>
    <w:p w14:paraId="037914F6"/>
    <w:p w14:paraId="0AF638D4"/>
    <w:p w14:paraId="50D16814"/>
    <w:p w14:paraId="61AC9F02"/>
    <w:p w14:paraId="3AD94003"/>
    <w:p w14:paraId="29E9398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试验名称：断裂伸长率（水解老化后）</w:t>
      </w:r>
    </w:p>
    <w:p w14:paraId="309A7D2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3E19499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870B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A3422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6AE7E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01BD8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CEC22C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E96D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98C94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D11F2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777F3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64AFFD2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29C4CE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E8AA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C9141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C8281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417E4E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1C9E373"/>
    <w:p w14:paraId="3F1443CA"/>
    <w:p w14:paraId="1F74C400"/>
    <w:p w14:paraId="40EDAC53"/>
    <w:p w14:paraId="3FB92730"/>
    <w:p w14:paraId="76E2CD07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C7F2D9B">
      <w:pPr>
        <w:rPr>
          <w:b/>
        </w:rPr>
      </w:pPr>
    </w:p>
    <w:p w14:paraId="1CF83A78">
      <w:pPr>
        <w:widowControl/>
        <w:jc w:val="left"/>
        <w:rPr>
          <w:b/>
        </w:rPr>
      </w:pPr>
      <w:r>
        <w:rPr>
          <w:b/>
        </w:rPr>
        <w:br w:type="page"/>
      </w:r>
    </w:p>
    <w:p w14:paraId="16CB3EC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208FC7B">
      <w:pPr>
        <w:spacing w:line="360" w:lineRule="auto"/>
        <w:ind w:firstLine="1280" w:firstLineChars="400"/>
        <w:rPr>
          <w:sz w:val="32"/>
        </w:rPr>
      </w:pPr>
    </w:p>
    <w:p w14:paraId="4BBAC1A7">
      <w:pPr>
        <w:spacing w:line="360" w:lineRule="auto"/>
        <w:ind w:firstLine="1280" w:firstLineChars="400"/>
        <w:rPr>
          <w:sz w:val="32"/>
        </w:rPr>
      </w:pPr>
    </w:p>
    <w:p w14:paraId="77CE98B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5CC62A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C75A79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B32C31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3660BFF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051CDD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844D34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05F81C0">
      <w:pPr>
        <w:spacing w:line="360" w:lineRule="auto"/>
        <w:rPr>
          <w:sz w:val="32"/>
        </w:rPr>
      </w:pPr>
    </w:p>
    <w:p w14:paraId="78EEF13D">
      <w:pPr>
        <w:spacing w:line="360" w:lineRule="auto"/>
        <w:rPr>
          <w:sz w:val="32"/>
        </w:rPr>
      </w:pPr>
    </w:p>
    <w:p w14:paraId="494D9A96">
      <w:pPr>
        <w:spacing w:line="360" w:lineRule="auto"/>
        <w:rPr>
          <w:sz w:val="32"/>
        </w:rPr>
      </w:pPr>
    </w:p>
    <w:p w14:paraId="3BC55D60">
      <w:pPr>
        <w:spacing w:line="360" w:lineRule="auto"/>
        <w:rPr>
          <w:sz w:val="32"/>
        </w:rPr>
      </w:pPr>
    </w:p>
    <w:p w14:paraId="140BC724">
      <w:pPr>
        <w:spacing w:line="360" w:lineRule="auto"/>
        <w:rPr>
          <w:sz w:val="32"/>
        </w:rPr>
      </w:pPr>
    </w:p>
    <w:p w14:paraId="1A6794B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5882CB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B40DA4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0477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3CFD10E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C5C7D5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7EAEEFA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BD14E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Theme="minorEastAsia" w:hAnsiTheme="minorEastAsia"/>
              </w:rPr>
              <w:t>H6</w:t>
            </w:r>
          </w:p>
        </w:tc>
      </w:tr>
      <w:tr w14:paraId="4836E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AAEFEB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041D234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212E5D0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AF3534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6C6BF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0200414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87B1B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6C8FB72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EB8E3B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7B837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15C83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13B928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261AB7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1C07E8A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DAC2EB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DC9E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9B6E2F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4042AB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B925FA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51C41C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2024年7月1日</w:t>
                </w:r>
              </w:p>
            </w:sdtContent>
          </w:sdt>
        </w:tc>
      </w:tr>
      <w:tr w14:paraId="04D04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9F3499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378605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断裂伸长率（水解老化后）</w:t>
            </w:r>
          </w:p>
        </w:tc>
      </w:tr>
      <w:tr w14:paraId="6014E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3E0091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59CA10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DIN EN ISO 2440</w:t>
            </w:r>
          </w:p>
        </w:tc>
      </w:tr>
      <w:tr w14:paraId="2CA69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69C0F8C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568C1E87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385E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B09C43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EE2B2E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DIN EN ISO 2440</w:t>
            </w:r>
            <w:r>
              <w:rPr>
                <w:rFonts w:hint="eastAsia" w:ascii="宋体" w:hAnsi="宋体" w:eastAsia="宋体"/>
              </w:rPr>
              <w:t>进行断裂伸长率检测，经检测符合标准要求。</w:t>
            </w:r>
          </w:p>
        </w:tc>
      </w:tr>
      <w:tr w14:paraId="4B5F7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13B534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D18BFF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55FD8DB1">
      <w:pPr>
        <w:rPr>
          <w:b/>
        </w:rPr>
      </w:pPr>
    </w:p>
    <w:p w14:paraId="7494042D">
      <w:pPr>
        <w:widowControl/>
        <w:jc w:val="left"/>
        <w:rPr>
          <w:b/>
        </w:rPr>
      </w:pPr>
      <w:r>
        <w:rPr>
          <w:b/>
        </w:rPr>
        <w:br w:type="page"/>
      </w:r>
    </w:p>
    <w:p w14:paraId="0713997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2052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4A91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17F411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353659359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2024年7月1日</w:t>
                </w:r>
              </w:sdtContent>
            </w:sdt>
          </w:p>
        </w:tc>
      </w:tr>
      <w:tr w14:paraId="79B664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324406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4B5CCC8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760A6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B27C4F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29ECAE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9610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6EE85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41E885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5BC8EB8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3A2D7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87AA3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79C55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97432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79196F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8EAC6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7AD31D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D802F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43600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F5289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5C725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54F506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14:paraId="3C300B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14:paraId="13783F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43302B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288F68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日</w:t>
            </w:r>
          </w:p>
        </w:tc>
      </w:tr>
      <w:tr w14:paraId="738A5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44B3C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45348C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404F28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14:paraId="3F03F3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7C2D79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61E4ED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7A8834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27688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91AF8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843" w:type="dxa"/>
            <w:vAlign w:val="center"/>
          </w:tcPr>
          <w:p w14:paraId="2867BF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高压加速老化</w:t>
            </w:r>
            <w:r>
              <w:rPr>
                <w:rFonts w:ascii="宋体" w:hAnsi="宋体"/>
              </w:rPr>
              <w:t>试验机</w:t>
            </w:r>
          </w:p>
        </w:tc>
        <w:tc>
          <w:tcPr>
            <w:tcW w:w="1418" w:type="dxa"/>
            <w:vAlign w:val="center"/>
          </w:tcPr>
          <w:p w14:paraId="55FE7DFD">
            <w:pPr>
              <w:ind w:right="-10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R-088</w:t>
            </w:r>
          </w:p>
        </w:tc>
        <w:tc>
          <w:tcPr>
            <w:tcW w:w="1417" w:type="dxa"/>
            <w:vAlign w:val="center"/>
          </w:tcPr>
          <w:p w14:paraId="163CC45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 w14:paraId="404555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14:paraId="57C1CB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14:paraId="1E1AB5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CCCC00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B46DD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2B10F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7A9C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0564" w:type="dxa"/>
          </w:tcPr>
          <w:p w14:paraId="52BE85DA">
            <w:pPr>
              <w:ind w:firstLine="210" w:firstLine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温度120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℃湿度1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00%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环境下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5h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。</w:t>
            </w:r>
            <w:r>
              <w:drawing>
                <wp:inline distT="0" distB="0" distL="0" distR="0">
                  <wp:extent cx="4899660" cy="472440"/>
                  <wp:effectExtent l="0" t="0" r="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085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E6E17"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3F5B83C0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14:paraId="25D3AF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93B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383F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9E18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EB1EB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≥1</w:t>
            </w:r>
            <w:r>
              <w:rPr>
                <w:rFonts w:ascii="宋体" w:hAnsi="宋体"/>
              </w:rPr>
              <w:t>0%</w:t>
            </w:r>
          </w:p>
        </w:tc>
      </w:tr>
    </w:tbl>
    <w:p w14:paraId="7399715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1CE9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62F0B8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0E2BC1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12D7C1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3CCF3C6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31EEE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132ED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661C4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99" w:hRule="atLeast"/>
        </w:trPr>
        <w:tc>
          <w:tcPr>
            <w:tcW w:w="10564" w:type="dxa"/>
          </w:tcPr>
          <w:tbl>
            <w:tblPr>
              <w:tblStyle w:val="7"/>
              <w:tblW w:w="975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4"/>
              <w:gridCol w:w="2246"/>
              <w:gridCol w:w="884"/>
              <w:gridCol w:w="987"/>
              <w:gridCol w:w="988"/>
              <w:gridCol w:w="950"/>
              <w:gridCol w:w="962"/>
              <w:gridCol w:w="962"/>
            </w:tblGrid>
            <w:tr w14:paraId="513860C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2" w:hRule="atLeast"/>
              </w:trPr>
              <w:tc>
                <w:tcPr>
                  <w:tcW w:w="17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75228B2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433CF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8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F9FEDF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8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8B69A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DBB9E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5155C2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F4A386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9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8EB93B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 w14:paraId="179C07B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177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67811C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02EFA10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103-001-202406</w:t>
                  </w:r>
                </w:p>
              </w:tc>
              <w:tc>
                <w:tcPr>
                  <w:tcW w:w="22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66C653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88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789D09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137.2</w:t>
                  </w:r>
                </w:p>
              </w:tc>
              <w:tc>
                <w:tcPr>
                  <w:tcW w:w="98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53C4290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128.2</w:t>
                  </w:r>
                </w:p>
              </w:tc>
              <w:tc>
                <w:tcPr>
                  <w:tcW w:w="9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1F461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143.5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 w14:paraId="12DE18A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9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 w14:paraId="49CC55E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35546F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失效件</w:t>
                  </w:r>
                </w:p>
                <w:p w14:paraId="2DB8F80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 w14:paraId="2B19AD5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1774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EDE027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A94697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77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F5E8D2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137.2</w:t>
                  </w:r>
                </w:p>
              </w:tc>
              <w:tc>
                <w:tcPr>
                  <w:tcW w:w="962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DEE01C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 w14:paraId="5AD1B02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77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B57C62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7409DB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103-002-202406</w:t>
                  </w:r>
                </w:p>
              </w:tc>
              <w:tc>
                <w:tcPr>
                  <w:tcW w:w="22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050FB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88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656FE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126.6</w:t>
                  </w:r>
                </w:p>
              </w:tc>
              <w:tc>
                <w:tcPr>
                  <w:tcW w:w="98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32E1AE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136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.3</w:t>
                  </w:r>
                </w:p>
              </w:tc>
              <w:tc>
                <w:tcPr>
                  <w:tcW w:w="9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EF7A41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135.3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27BEC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126.9</w:t>
                  </w:r>
                </w:p>
              </w:tc>
              <w:tc>
                <w:tcPr>
                  <w:tcW w:w="9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4E9DC6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137.9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67E2FB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量产件</w:t>
                  </w:r>
                </w:p>
                <w:p w14:paraId="6CF411B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22118FB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1774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E2C94A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BF4F71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77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0DF3D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135.3</w:t>
                  </w:r>
                </w:p>
              </w:tc>
              <w:tc>
                <w:tcPr>
                  <w:tcW w:w="962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AE736A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6E68270C"/>
        </w:tc>
      </w:tr>
    </w:tbl>
    <w:p w14:paraId="5F91C5F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47B82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3F61B4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5A36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9BBE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63104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251672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616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9773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F70B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5A2FA8C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1429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C02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0D0D639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0BB9C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D1EE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hint="eastAsia" w:ascii="宋体" w:hAnsi="宋体" w:eastAsia="宋体"/>
        <w:sz w:val="21"/>
        <w:szCs w:val="21"/>
        <w:lang w:val="en-US" w:eastAsia="zh-CN"/>
      </w:rPr>
      <w:t>71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258BB"/>
    <w:rsid w:val="0003084B"/>
    <w:rsid w:val="00032C33"/>
    <w:rsid w:val="000364BC"/>
    <w:rsid w:val="000477C6"/>
    <w:rsid w:val="0006622A"/>
    <w:rsid w:val="0007092C"/>
    <w:rsid w:val="000759C2"/>
    <w:rsid w:val="000D13B0"/>
    <w:rsid w:val="000D38FE"/>
    <w:rsid w:val="00100B55"/>
    <w:rsid w:val="0011116C"/>
    <w:rsid w:val="00112635"/>
    <w:rsid w:val="00112734"/>
    <w:rsid w:val="00125DC5"/>
    <w:rsid w:val="00137587"/>
    <w:rsid w:val="00143CD3"/>
    <w:rsid w:val="0016717E"/>
    <w:rsid w:val="0018418D"/>
    <w:rsid w:val="00186098"/>
    <w:rsid w:val="00187F96"/>
    <w:rsid w:val="00193301"/>
    <w:rsid w:val="001957DD"/>
    <w:rsid w:val="001A3A79"/>
    <w:rsid w:val="001B287B"/>
    <w:rsid w:val="001B3EBD"/>
    <w:rsid w:val="001D424A"/>
    <w:rsid w:val="001F449B"/>
    <w:rsid w:val="002045F4"/>
    <w:rsid w:val="002233D8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5FD6"/>
    <w:rsid w:val="00366FB0"/>
    <w:rsid w:val="0038188C"/>
    <w:rsid w:val="00385308"/>
    <w:rsid w:val="003A471E"/>
    <w:rsid w:val="003C6A6D"/>
    <w:rsid w:val="003D756D"/>
    <w:rsid w:val="003F2C9B"/>
    <w:rsid w:val="003F4D22"/>
    <w:rsid w:val="00414083"/>
    <w:rsid w:val="00414384"/>
    <w:rsid w:val="00434A79"/>
    <w:rsid w:val="00437166"/>
    <w:rsid w:val="00473BC2"/>
    <w:rsid w:val="004820E3"/>
    <w:rsid w:val="00486785"/>
    <w:rsid w:val="004A1041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5F1B06"/>
    <w:rsid w:val="0061322F"/>
    <w:rsid w:val="00623EAE"/>
    <w:rsid w:val="00664B1B"/>
    <w:rsid w:val="00667513"/>
    <w:rsid w:val="00675B51"/>
    <w:rsid w:val="00690336"/>
    <w:rsid w:val="006943FD"/>
    <w:rsid w:val="006A4577"/>
    <w:rsid w:val="006C28F8"/>
    <w:rsid w:val="006D6DD5"/>
    <w:rsid w:val="006E1F42"/>
    <w:rsid w:val="006F6C14"/>
    <w:rsid w:val="00700BF5"/>
    <w:rsid w:val="0070187E"/>
    <w:rsid w:val="00712A34"/>
    <w:rsid w:val="00715664"/>
    <w:rsid w:val="007253E9"/>
    <w:rsid w:val="007706EB"/>
    <w:rsid w:val="00786964"/>
    <w:rsid w:val="007B268A"/>
    <w:rsid w:val="007B2EE8"/>
    <w:rsid w:val="007C12ED"/>
    <w:rsid w:val="007D2DE5"/>
    <w:rsid w:val="007E6AE1"/>
    <w:rsid w:val="007F48BA"/>
    <w:rsid w:val="00800D3F"/>
    <w:rsid w:val="00804832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0935"/>
    <w:rsid w:val="0096583C"/>
    <w:rsid w:val="009676E2"/>
    <w:rsid w:val="0098343E"/>
    <w:rsid w:val="009C787D"/>
    <w:rsid w:val="009C7DFC"/>
    <w:rsid w:val="009F2203"/>
    <w:rsid w:val="009F6DF6"/>
    <w:rsid w:val="00A11C8F"/>
    <w:rsid w:val="00A1738C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C370A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440A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6596B"/>
    <w:rsid w:val="00D772B9"/>
    <w:rsid w:val="00D87A48"/>
    <w:rsid w:val="00D92A27"/>
    <w:rsid w:val="00D97CA7"/>
    <w:rsid w:val="00DA03C3"/>
    <w:rsid w:val="00DA602F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0998"/>
    <w:rsid w:val="00E3189D"/>
    <w:rsid w:val="00E37C19"/>
    <w:rsid w:val="00E4324F"/>
    <w:rsid w:val="00E47344"/>
    <w:rsid w:val="00E55100"/>
    <w:rsid w:val="00E62B1E"/>
    <w:rsid w:val="00E94E15"/>
    <w:rsid w:val="00EB2A3D"/>
    <w:rsid w:val="00F26B63"/>
    <w:rsid w:val="00F528AD"/>
    <w:rsid w:val="00F53F2E"/>
    <w:rsid w:val="00F7110C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D876D93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3107DB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AB2578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CC90-3DAD-4D4F-ACCA-CDEBDE43B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869</Words>
  <Characters>1123</Characters>
  <Lines>12</Lines>
  <Paragraphs>3</Paragraphs>
  <TotalTime>4</TotalTime>
  <ScaleCrop>false</ScaleCrop>
  <LinksUpToDate>false</LinksUpToDate>
  <CharactersWithSpaces>1181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2024-09-05T01:43:09Z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