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28E8"/>
    <w:p w14:paraId="5C6AF78B"/>
    <w:p w14:paraId="0C6B2919"/>
    <w:p w14:paraId="3A035BC2"/>
    <w:p w14:paraId="6DE9BD8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2B72317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B37C5C6"/>
    <w:p w14:paraId="10A30374"/>
    <w:p w14:paraId="4437D108"/>
    <w:p w14:paraId="4F91AE0E"/>
    <w:p w14:paraId="1A32F861"/>
    <w:p w14:paraId="09BEFE24"/>
    <w:p w14:paraId="5843681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试验名称：40</w:t>
      </w:r>
      <w:r>
        <w:rPr>
          <w:rFonts w:ascii="宋体" w:hAnsi="宋体" w:eastAsia="宋体"/>
          <w:b/>
          <w:sz w:val="32"/>
          <w:szCs w:val="32"/>
        </w:rPr>
        <w:t>%</w:t>
      </w:r>
      <w:r>
        <w:rPr>
          <w:rFonts w:hint="eastAsia" w:ascii="宋体" w:hAnsi="宋体" w:eastAsia="宋体"/>
          <w:b/>
          <w:sz w:val="32"/>
          <w:szCs w:val="32"/>
        </w:rPr>
        <w:t>变形的</w:t>
      </w:r>
      <w:r>
        <w:rPr>
          <w:rFonts w:ascii="宋体" w:hAnsi="宋体" w:eastAsia="宋体"/>
          <w:b/>
          <w:sz w:val="32"/>
          <w:szCs w:val="32"/>
        </w:rPr>
        <w:t>压缩强度</w:t>
      </w:r>
      <w:r>
        <w:rPr>
          <w:rFonts w:hint="eastAsia" w:ascii="宋体" w:hAnsi="宋体" w:eastAsia="宋体"/>
          <w:b/>
          <w:sz w:val="32"/>
          <w:szCs w:val="32"/>
        </w:rPr>
        <w:t>（热老化后）</w:t>
      </w:r>
    </w:p>
    <w:p w14:paraId="6BA3EA0C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39068A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FC717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A248E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205E91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D7A6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BAC527B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2E31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63E5E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D2B59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B97C1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FE2724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03692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92701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51E92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DB9F3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D3D1A9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6916AF03"/>
    <w:p w14:paraId="5875FB2A"/>
    <w:p w14:paraId="5DE1BF15"/>
    <w:p w14:paraId="4F48C817"/>
    <w:p w14:paraId="44994A9A"/>
    <w:p w14:paraId="3B80DDDF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4074C86D">
      <w:pPr>
        <w:rPr>
          <w:b/>
        </w:rPr>
      </w:pPr>
    </w:p>
    <w:p w14:paraId="1D4B58ED">
      <w:pPr>
        <w:widowControl/>
        <w:jc w:val="left"/>
        <w:rPr>
          <w:b/>
        </w:rPr>
      </w:pPr>
      <w:r>
        <w:rPr>
          <w:b/>
        </w:rPr>
        <w:br w:type="page"/>
      </w:r>
    </w:p>
    <w:p w14:paraId="1E59A0E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A12DCF9">
      <w:pPr>
        <w:spacing w:line="360" w:lineRule="auto"/>
        <w:ind w:firstLine="1280" w:firstLineChars="400"/>
        <w:rPr>
          <w:sz w:val="32"/>
        </w:rPr>
      </w:pPr>
    </w:p>
    <w:p w14:paraId="23DC5D00">
      <w:pPr>
        <w:spacing w:line="360" w:lineRule="auto"/>
        <w:ind w:firstLine="1280" w:firstLineChars="400"/>
        <w:rPr>
          <w:sz w:val="32"/>
        </w:rPr>
      </w:pPr>
    </w:p>
    <w:p w14:paraId="08C31748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CF96C8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75455D9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6E59A7E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B2FF83F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00FEAA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E3CD66B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73DF282">
      <w:pPr>
        <w:spacing w:line="360" w:lineRule="auto"/>
        <w:rPr>
          <w:sz w:val="32"/>
        </w:rPr>
      </w:pPr>
    </w:p>
    <w:p w14:paraId="3DD4BEF6">
      <w:pPr>
        <w:spacing w:line="360" w:lineRule="auto"/>
        <w:rPr>
          <w:sz w:val="32"/>
        </w:rPr>
      </w:pPr>
    </w:p>
    <w:p w14:paraId="03D7D96C">
      <w:pPr>
        <w:spacing w:line="360" w:lineRule="auto"/>
        <w:rPr>
          <w:sz w:val="32"/>
        </w:rPr>
      </w:pPr>
    </w:p>
    <w:p w14:paraId="56D404ED">
      <w:pPr>
        <w:spacing w:line="360" w:lineRule="auto"/>
        <w:rPr>
          <w:sz w:val="32"/>
        </w:rPr>
      </w:pPr>
    </w:p>
    <w:p w14:paraId="55D542F3">
      <w:pPr>
        <w:spacing w:line="360" w:lineRule="auto"/>
        <w:rPr>
          <w:sz w:val="32"/>
        </w:rPr>
      </w:pPr>
    </w:p>
    <w:p w14:paraId="286DAAA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792853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2E7DC4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3B3CE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875C9F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C40A1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27A4314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93DA7F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365F4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651427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CB2406E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7794860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FB696C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6B031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B9DA6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BFFCC1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AAE714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4EF9269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43D217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B4D6FF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E0C267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46D9439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7180919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C39479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AD030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BF1F5D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DA5195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114D27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F3C881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2024年7月2日</w:t>
                </w:r>
              </w:p>
            </w:sdtContent>
          </w:sdt>
        </w:tc>
      </w:tr>
      <w:tr w14:paraId="5CE2A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04A31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30908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0%变形</w:t>
            </w:r>
            <w:r>
              <w:rPr>
                <w:rFonts w:hint="eastAsia" w:ascii="宋体" w:hAnsi="宋体" w:eastAsia="宋体"/>
                <w:lang w:eastAsia="zh-CN"/>
              </w:rPr>
              <w:t>的</w:t>
            </w:r>
            <w:r>
              <w:rPr>
                <w:rFonts w:ascii="宋体" w:hAnsi="宋体" w:eastAsia="宋体"/>
              </w:rPr>
              <w:t>压缩</w:t>
            </w:r>
            <w:r>
              <w:rPr>
                <w:rFonts w:hint="eastAsia" w:ascii="宋体" w:hAnsi="宋体" w:eastAsia="宋体"/>
                <w:lang w:eastAsia="zh-CN"/>
              </w:rPr>
              <w:t>强度</w:t>
            </w:r>
            <w:r>
              <w:rPr>
                <w:rFonts w:hint="eastAsia" w:ascii="宋体" w:hAnsi="宋体" w:eastAsia="宋体"/>
              </w:rPr>
              <w:t>（热老化后）</w:t>
            </w:r>
          </w:p>
        </w:tc>
      </w:tr>
      <w:tr w14:paraId="131D1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612D6F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22778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DIN EN ISO 2440</w:t>
            </w:r>
          </w:p>
        </w:tc>
      </w:tr>
      <w:tr w14:paraId="3CA773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E2E449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75595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37902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6BF75D5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12AEE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 xml:space="preserve"> DIN EN ISO 2440</w:t>
            </w:r>
            <w:r>
              <w:rPr>
                <w:rFonts w:hint="eastAsia" w:ascii="宋体" w:hAnsi="宋体" w:eastAsia="宋体"/>
              </w:rPr>
              <w:t>进行4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</w:rPr>
              <w:t>变形的压缩强度检测，经检测</w:t>
            </w:r>
            <w:r>
              <w:rPr>
                <w:rFonts w:hint="eastAsia" w:ascii="宋体" w:hAnsi="宋体" w:eastAsia="宋体"/>
                <w:lang w:eastAsia="zh-CN"/>
              </w:rPr>
              <w:t>符</w:t>
            </w:r>
            <w:r>
              <w:rPr>
                <w:rFonts w:hint="eastAsia" w:ascii="宋体" w:hAnsi="宋体" w:eastAsia="宋体"/>
              </w:rPr>
              <w:t>合标准要求。</w:t>
            </w:r>
          </w:p>
        </w:tc>
      </w:tr>
      <w:tr w14:paraId="0DDEE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B8F82B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225567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1658B0CA">
      <w:pPr>
        <w:rPr>
          <w:b/>
        </w:rPr>
      </w:pPr>
    </w:p>
    <w:p w14:paraId="6EBDFE09">
      <w:pPr>
        <w:widowControl/>
        <w:jc w:val="left"/>
        <w:rPr>
          <w:b/>
        </w:rPr>
      </w:pPr>
      <w:r>
        <w:rPr>
          <w:b/>
        </w:rPr>
        <w:br w:type="page"/>
      </w:r>
    </w:p>
    <w:p w14:paraId="40B49DB9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9357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83554D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30F961B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2024年7月9日</w:t>
                </w:r>
              </w:sdtContent>
            </w:sdt>
          </w:p>
        </w:tc>
      </w:tr>
      <w:tr w14:paraId="58288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860FE3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DDD953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D568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1944C3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2BABC84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0F800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DADF69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3584485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eastAsia="宋体" w:cs="Arial"/>
                <w:color w:val="000000"/>
              </w:rPr>
              <w:t>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677AC14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21"/>
        <w:gridCol w:w="1131"/>
        <w:gridCol w:w="1413"/>
        <w:gridCol w:w="2283"/>
        <w:gridCol w:w="1109"/>
        <w:gridCol w:w="1838"/>
      </w:tblGrid>
      <w:tr w14:paraId="0C3A0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3" w:type="dxa"/>
            <w:vAlign w:val="center"/>
          </w:tcPr>
          <w:p w14:paraId="31388A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1" w:type="dxa"/>
            <w:vAlign w:val="center"/>
          </w:tcPr>
          <w:p w14:paraId="5B90B8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1" w:type="dxa"/>
            <w:vAlign w:val="center"/>
          </w:tcPr>
          <w:p w14:paraId="45C8C5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3" w:type="dxa"/>
            <w:vAlign w:val="center"/>
          </w:tcPr>
          <w:p w14:paraId="57A97E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3" w:type="dxa"/>
            <w:vAlign w:val="center"/>
          </w:tcPr>
          <w:p w14:paraId="4F351A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09" w:type="dxa"/>
            <w:vAlign w:val="center"/>
          </w:tcPr>
          <w:p w14:paraId="3567CE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38" w:type="dxa"/>
            <w:vAlign w:val="center"/>
          </w:tcPr>
          <w:p w14:paraId="2A758D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9AA44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3" w:type="dxa"/>
            <w:vAlign w:val="center"/>
          </w:tcPr>
          <w:p w14:paraId="348C37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121" w:type="dxa"/>
            <w:vAlign w:val="center"/>
          </w:tcPr>
          <w:p w14:paraId="07D911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131" w:type="dxa"/>
            <w:vAlign w:val="center"/>
          </w:tcPr>
          <w:p w14:paraId="0E0101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3" w:type="dxa"/>
            <w:vAlign w:val="center"/>
          </w:tcPr>
          <w:p w14:paraId="484766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283" w:type="dxa"/>
            <w:vAlign w:val="center"/>
          </w:tcPr>
          <w:p w14:paraId="373B08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109" w:type="dxa"/>
            <w:vAlign w:val="center"/>
          </w:tcPr>
          <w:p w14:paraId="2B2DD1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38" w:type="dxa"/>
            <w:vAlign w:val="center"/>
          </w:tcPr>
          <w:p w14:paraId="6BBC24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71D40A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3" w:type="dxa"/>
            <w:vAlign w:val="center"/>
          </w:tcPr>
          <w:p w14:paraId="151E88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121" w:type="dxa"/>
            <w:vAlign w:val="center"/>
          </w:tcPr>
          <w:p w14:paraId="2698965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数显卡尺</w:t>
            </w:r>
          </w:p>
        </w:tc>
        <w:tc>
          <w:tcPr>
            <w:tcW w:w="1131" w:type="dxa"/>
            <w:vAlign w:val="center"/>
          </w:tcPr>
          <w:p w14:paraId="4117E1B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L-180</w:t>
            </w:r>
          </w:p>
        </w:tc>
        <w:tc>
          <w:tcPr>
            <w:tcW w:w="1413" w:type="dxa"/>
            <w:vAlign w:val="center"/>
          </w:tcPr>
          <w:p w14:paraId="3BEB1D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283" w:type="dxa"/>
            <w:vAlign w:val="center"/>
          </w:tcPr>
          <w:p w14:paraId="5AD347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109" w:type="dxa"/>
            <w:vAlign w:val="center"/>
          </w:tcPr>
          <w:p w14:paraId="423E66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838" w:type="dxa"/>
            <w:vAlign w:val="center"/>
          </w:tcPr>
          <w:p w14:paraId="35EC92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  <w:tr w14:paraId="08207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73" w:type="dxa"/>
            <w:vAlign w:val="center"/>
          </w:tcPr>
          <w:p w14:paraId="137D40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121" w:type="dxa"/>
            <w:vAlign w:val="center"/>
          </w:tcPr>
          <w:p w14:paraId="77F220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热老化试验机</w:t>
            </w:r>
          </w:p>
        </w:tc>
        <w:tc>
          <w:tcPr>
            <w:tcW w:w="1131" w:type="dxa"/>
            <w:vAlign w:val="center"/>
          </w:tcPr>
          <w:p w14:paraId="472DCEC6">
            <w:pPr>
              <w:ind w:right="-10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R-</w:t>
            </w:r>
            <w:r>
              <w:rPr>
                <w:rFonts w:ascii="宋体" w:hAnsi="宋体"/>
                <w:kern w:val="0"/>
              </w:rPr>
              <w:t>006</w:t>
            </w:r>
          </w:p>
        </w:tc>
        <w:tc>
          <w:tcPr>
            <w:tcW w:w="1413" w:type="dxa"/>
            <w:vAlign w:val="center"/>
          </w:tcPr>
          <w:p w14:paraId="578F1C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83" w:type="dxa"/>
            <w:vAlign w:val="center"/>
          </w:tcPr>
          <w:p w14:paraId="3777C9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109" w:type="dxa"/>
            <w:vAlign w:val="center"/>
          </w:tcPr>
          <w:p w14:paraId="78DB78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838" w:type="dxa"/>
            <w:vAlign w:val="center"/>
          </w:tcPr>
          <w:p w14:paraId="7A1D3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6342053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A05C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1F2CFF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C74C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10564" w:type="dxa"/>
            <w:vAlign w:val="center"/>
          </w:tcPr>
          <w:p w14:paraId="4E55E34F">
            <w:pPr>
              <w:ind w:firstLine="210" w:firstLineChars="100"/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/>
              </w:rPr>
              <w:t>温度</w:t>
            </w:r>
            <w:r>
              <w:t>140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℃环境下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7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天。</w:t>
            </w:r>
          </w:p>
          <w:p w14:paraId="2BBDC6B2">
            <w:pPr>
              <w:ind w:firstLine="210" w:firstLine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drawing>
                <wp:inline distT="0" distB="0" distL="0" distR="0">
                  <wp:extent cx="4899660" cy="47244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085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D95FF">
            <w:pPr>
              <w:jc w:val="left"/>
            </w:pPr>
            <w:r>
              <w:rPr>
                <w:rFonts w:hint="eastAsia"/>
              </w:rPr>
              <w:t>将测试样件放置在试验机上，保证试验机在以（100±20）mm/min的速度能够沿着试验机中心线垂直对压盘进行加压，压盘使用直径为200mm的压盘，直到加压至初始厚度的（40%）或者符合材料规范中要求的压缩应变要求，然后以与加压速度相同的速度解压，直到压缩板与底板的距离与材料初始厚度相同。立即重复此</w:t>
            </w:r>
            <w:bookmarkStart w:id="0" w:name="_GoBack"/>
            <w:bookmarkEnd w:id="0"/>
            <w:r>
              <w:rPr>
                <w:rFonts w:hint="eastAsia"/>
              </w:rPr>
              <w:t>操作步骤三次，在第四次加压时在指定的应变条件下读取压力,单位为牛顿。压缩应力值，单位千帕，由下式计算；</w:t>
            </w:r>
          </w:p>
          <w:p w14:paraId="28EA7E67">
            <w:pPr>
              <w:jc w:val="left"/>
            </w:pPr>
            <w:r>
              <w:rPr>
                <w:rFonts w:hint="eastAsia"/>
              </w:rPr>
              <w:t>CV40=1000F40/A</w:t>
            </w:r>
          </w:p>
          <w:p w14:paraId="4A54812D">
            <w:pPr>
              <w:jc w:val="left"/>
            </w:pPr>
            <w:r>
              <w:rPr>
                <w:rFonts w:hint="eastAsia"/>
              </w:rPr>
              <w:t>其中CV40是压缩40%的压缩应力值；</w:t>
            </w:r>
          </w:p>
          <w:p w14:paraId="4702B142">
            <w:pPr>
              <w:jc w:val="left"/>
            </w:pPr>
            <w:r>
              <w:rPr>
                <w:rFonts w:hint="eastAsia"/>
              </w:rPr>
              <w:t>F40是第四次加压40%的压力值，单位牛顿。</w:t>
            </w:r>
          </w:p>
          <w:tbl>
            <w:tblPr>
              <w:tblStyle w:val="7"/>
              <w:tblW w:w="835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3114"/>
              <w:gridCol w:w="1985"/>
              <w:gridCol w:w="2410"/>
            </w:tblGrid>
            <w:tr w14:paraId="5AF7303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</w:tcPr>
                <w:p w14:paraId="3C54AB37">
                  <w:r>
                    <w:rPr>
                      <w:rFonts w:hint="eastAsia"/>
                    </w:rPr>
                    <w:t>Nr</w:t>
                  </w:r>
                </w:p>
              </w:tc>
              <w:tc>
                <w:tcPr>
                  <w:tcW w:w="3114" w:type="dxa"/>
                </w:tcPr>
                <w:p w14:paraId="7A87D9C9">
                  <w:r>
                    <w:rPr>
                      <w:rFonts w:hint="eastAsia"/>
                    </w:rPr>
                    <w:t>高（mm）</w:t>
                  </w:r>
                </w:p>
              </w:tc>
              <w:tc>
                <w:tcPr>
                  <w:tcW w:w="1985" w:type="dxa"/>
                </w:tcPr>
                <w:p w14:paraId="20D9F2B1">
                  <w:r>
                    <w:rPr>
                      <w:rFonts w:hint="eastAsia"/>
                    </w:rPr>
                    <w:t>长（mm）</w:t>
                  </w:r>
                </w:p>
              </w:tc>
              <w:tc>
                <w:tcPr>
                  <w:tcW w:w="2410" w:type="dxa"/>
                </w:tcPr>
                <w:p w14:paraId="20B66306">
                  <w:r>
                    <w:rPr>
                      <w:rFonts w:hint="eastAsia"/>
                    </w:rPr>
                    <w:t>宽（mm）</w:t>
                  </w:r>
                </w:p>
              </w:tc>
            </w:tr>
            <w:tr w14:paraId="12078F4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</w:tcPr>
                <w:p w14:paraId="45D24943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3114" w:type="dxa"/>
                </w:tcPr>
                <w:p w14:paraId="66BA51AF"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985" w:type="dxa"/>
                </w:tcPr>
                <w:p w14:paraId="052C9C0C"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2410" w:type="dxa"/>
                </w:tcPr>
                <w:p w14:paraId="3F0DA573">
                  <w:r>
                    <w:rPr>
                      <w:rFonts w:hint="eastAsia"/>
                    </w:rPr>
                    <w:t>50</w:t>
                  </w:r>
                </w:p>
              </w:tc>
            </w:tr>
          </w:tbl>
          <w:p w14:paraId="547935E5"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 w14:paraId="31FB9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C472A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8D14F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564" w:type="dxa"/>
          </w:tcPr>
          <w:p w14:paraId="1F5CDC3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≥40</w:t>
            </w:r>
            <w:r>
              <w:rPr>
                <w:rFonts w:ascii="宋体" w:hAnsi="宋体"/>
              </w:rPr>
              <w:t>kPa</w:t>
            </w:r>
          </w:p>
        </w:tc>
      </w:tr>
    </w:tbl>
    <w:p w14:paraId="298EB97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7E00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64" w:type="dxa"/>
          </w:tcPr>
          <w:p w14:paraId="7E42D8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C711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EC0C60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033F873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4ABA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115B59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7EF42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564" w:type="dxa"/>
          </w:tcPr>
          <w:tbl>
            <w:tblPr>
              <w:tblStyle w:val="7"/>
              <w:tblW w:w="9528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6"/>
              <w:gridCol w:w="507"/>
              <w:gridCol w:w="427"/>
              <w:gridCol w:w="739"/>
              <w:gridCol w:w="773"/>
              <w:gridCol w:w="727"/>
              <w:gridCol w:w="911"/>
              <w:gridCol w:w="1143"/>
              <w:gridCol w:w="877"/>
              <w:gridCol w:w="1130"/>
              <w:gridCol w:w="538"/>
            </w:tblGrid>
            <w:tr w14:paraId="7F254DF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2" w:hRule="atLeast"/>
                <w:jc w:val="center"/>
              </w:trPr>
              <w:tc>
                <w:tcPr>
                  <w:tcW w:w="1756" w:type="dxa"/>
                  <w:vAlign w:val="center"/>
                </w:tcPr>
                <w:p w14:paraId="1641EF45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  <w:r>
                    <w:t>及编号</w:t>
                  </w:r>
                </w:p>
              </w:tc>
              <w:tc>
                <w:tcPr>
                  <w:tcW w:w="507" w:type="dxa"/>
                  <w:vAlign w:val="center"/>
                </w:tcPr>
                <w:p w14:paraId="1D1BC20A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序号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355FD32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</w:p>
              </w:tc>
              <w:tc>
                <w:tcPr>
                  <w:tcW w:w="2239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0D3428">
                  <w:pPr>
                    <w:jc w:val="center"/>
                  </w:pPr>
                  <w:r>
                    <w:rPr>
                      <w:rFonts w:hint="eastAsia"/>
                    </w:rPr>
                    <w:t>尺寸(mm)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51B8C055">
                  <w:pPr>
                    <w:jc w:val="center"/>
                  </w:pPr>
                  <w:r>
                    <w:t>平均值</w:t>
                  </w:r>
                  <w:r>
                    <w:rPr>
                      <w:rFonts w:hint="eastAsia"/>
                    </w:rPr>
                    <w:t>(mm)</w:t>
                  </w:r>
                </w:p>
              </w:tc>
              <w:tc>
                <w:tcPr>
                  <w:tcW w:w="1143" w:type="dxa"/>
                  <w:tcBorders>
                    <w:left w:val="single" w:color="auto" w:sz="4" w:space="0"/>
                  </w:tcBorders>
                  <w:vAlign w:val="center"/>
                </w:tcPr>
                <w:p w14:paraId="7C8618EB">
                  <w:pPr>
                    <w:jc w:val="center"/>
                  </w:pPr>
                  <w:r>
                    <w:t>面积</w:t>
                  </w:r>
                </w:p>
                <w:p w14:paraId="2189CEE5">
                  <w:pPr>
                    <w:jc w:val="center"/>
                  </w:pPr>
                  <w:r>
                    <w:rPr>
                      <w:rFonts w:hint="eastAsia"/>
                    </w:rPr>
                    <w:t>(mm</w:t>
                  </w:r>
                  <w:r>
                    <w:rPr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77" w:type="dxa"/>
                  <w:tcBorders>
                    <w:left w:val="single" w:color="auto" w:sz="4" w:space="0"/>
                  </w:tcBorders>
                  <w:vAlign w:val="center"/>
                </w:tcPr>
                <w:p w14:paraId="61AE906E">
                  <w:pPr>
                    <w:jc w:val="center"/>
                  </w:pPr>
                  <w:r>
                    <w:rPr>
                      <w:rFonts w:hint="eastAsia"/>
                    </w:rPr>
                    <w:t>40%</w:t>
                  </w:r>
                  <w:r>
                    <w:rPr>
                      <w:rFonts w:hint="eastAsia" w:ascii="宋体"/>
                      <w:szCs w:val="20"/>
                    </w:rPr>
                    <w:t>压缩</w:t>
                  </w:r>
                  <w:r>
                    <w:t>力值</w:t>
                  </w:r>
                </w:p>
                <w:p w14:paraId="6843B2DD">
                  <w:pPr>
                    <w:jc w:val="center"/>
                  </w:pPr>
                  <w:r>
                    <w:t>（</w:t>
                  </w:r>
                  <w:r>
                    <w:rPr>
                      <w:rFonts w:hint="eastAsia"/>
                    </w:rPr>
                    <w:t>N</w:t>
                  </w:r>
                  <w:r>
                    <w:t>）</w:t>
                  </w:r>
                </w:p>
              </w:tc>
              <w:tc>
                <w:tcPr>
                  <w:tcW w:w="1130" w:type="dxa"/>
                  <w:tcBorders>
                    <w:left w:val="single" w:color="auto" w:sz="4" w:space="0"/>
                  </w:tcBorders>
                  <w:vAlign w:val="center"/>
                </w:tcPr>
                <w:p w14:paraId="025AD13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40%压缩应力值</w:t>
                  </w:r>
                </w:p>
                <w:p w14:paraId="0C0C6748">
                  <w:pPr>
                    <w:jc w:val="center"/>
                    <w:rPr>
                      <w:rFonts w:ascii="Calibri" w:eastAsia="宋体" w:cs="Times New Roman"/>
                      <w:sz w:val="22"/>
                    </w:rPr>
                  </w:pPr>
                  <w:r>
                    <w:t>kPa</w:t>
                  </w:r>
                </w:p>
              </w:tc>
              <w:tc>
                <w:tcPr>
                  <w:tcW w:w="538" w:type="dxa"/>
                  <w:tcBorders>
                    <w:left w:val="single" w:color="auto" w:sz="4" w:space="0"/>
                  </w:tcBorders>
                  <w:vAlign w:val="center"/>
                </w:tcPr>
                <w:p w14:paraId="5763B7E6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备注</w:t>
                  </w:r>
                </w:p>
              </w:tc>
            </w:tr>
            <w:tr w14:paraId="3868C82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restart"/>
                  <w:vAlign w:val="center"/>
                </w:tcPr>
                <w:p w14:paraId="137FAF49">
                  <w:pPr>
                    <w:jc w:val="center"/>
                  </w:pPr>
                  <w:r>
                    <w:t>坐垫装配总成</w:t>
                  </w:r>
                </w:p>
                <w:p w14:paraId="2F8F57E2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03-001-202406</w:t>
                  </w: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52462E83">
                  <w:pPr>
                    <w:jc w:val="center"/>
                  </w:pPr>
                  <w:r>
                    <w:t>1#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1A758622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AAA9A4A">
                  <w:pPr>
                    <w:jc w:val="center"/>
                  </w:pPr>
                  <w:r>
                    <w:rPr>
                      <w:rFonts w:hint="eastAsia"/>
                    </w:rPr>
                    <w:t>48.92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C14C903">
                  <w:pPr>
                    <w:jc w:val="center"/>
                  </w:pPr>
                  <w:r>
                    <w:rPr>
                      <w:rFonts w:hint="eastAsia"/>
                    </w:rPr>
                    <w:t>48.84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6780945">
                  <w:pPr>
                    <w:jc w:val="center"/>
                  </w:pPr>
                  <w:r>
                    <w:rPr>
                      <w:rFonts w:hint="eastAsia"/>
                    </w:rPr>
                    <w:t>49.47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16F10870">
                  <w:pPr>
                    <w:jc w:val="center"/>
                  </w:pPr>
                  <w:r>
                    <w:rPr>
                      <w:rFonts w:hint="eastAsia"/>
                    </w:rPr>
                    <w:t>49.07</w:t>
                  </w:r>
                </w:p>
              </w:tc>
              <w:tc>
                <w:tcPr>
                  <w:tcW w:w="114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D72E412">
                  <w:pPr>
                    <w:jc w:val="center"/>
                  </w:pPr>
                  <w:r>
                    <w:rPr>
                      <w:rFonts w:hint="eastAsia"/>
                    </w:rPr>
                    <w:t>2472.8428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376CB4F7">
                  <w:pPr>
                    <w:jc w:val="center"/>
                  </w:pPr>
                  <w:r>
                    <w:rPr>
                      <w:rFonts w:hint="eastAsia"/>
                    </w:rPr>
                    <w:t>12.2</w:t>
                  </w:r>
                </w:p>
              </w:tc>
              <w:tc>
                <w:tcPr>
                  <w:tcW w:w="113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6F30291">
                  <w:pPr>
                    <w:jc w:val="center"/>
                  </w:pPr>
                  <w:r>
                    <w:rPr>
                      <w:rFonts w:hint="eastAsia"/>
                    </w:rPr>
                    <w:t>202.69</w:t>
                  </w:r>
                </w:p>
              </w:tc>
              <w:tc>
                <w:tcPr>
                  <w:tcW w:w="538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AE7B977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失效件</w:t>
                  </w:r>
                </w:p>
              </w:tc>
            </w:tr>
            <w:tr w14:paraId="4268EB3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64DDD1CF">
                  <w:pPr>
                    <w:jc w:val="center"/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2CB8E9AB">
                  <w:pPr>
                    <w:jc w:val="center"/>
                  </w:pP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774AB816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EF99185">
                  <w:pPr>
                    <w:jc w:val="center"/>
                  </w:pPr>
                  <w:r>
                    <w:rPr>
                      <w:rFonts w:hint="eastAsia"/>
                    </w:rPr>
                    <w:t>49.77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9B1E4E4">
                  <w:pPr>
                    <w:jc w:val="center"/>
                  </w:pPr>
                  <w:r>
                    <w:rPr>
                      <w:rFonts w:hint="eastAsia"/>
                    </w:rPr>
                    <w:t>50.53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BBF288B">
                  <w:pPr>
                    <w:jc w:val="center"/>
                  </w:pPr>
                  <w:r>
                    <w:rPr>
                      <w:rFonts w:hint="eastAsia"/>
                    </w:rPr>
                    <w:t>50.86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1C3BFA5E">
                  <w:pPr>
                    <w:jc w:val="center"/>
                  </w:pPr>
                  <w:r>
                    <w:rPr>
                      <w:rFonts w:hint="eastAsia"/>
                    </w:rPr>
                    <w:t>50.38</w:t>
                  </w:r>
                </w:p>
              </w:tc>
              <w:tc>
                <w:tcPr>
                  <w:tcW w:w="114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74E7532">
                  <w:pPr>
                    <w:jc w:val="center"/>
                  </w:pPr>
                </w:p>
              </w:tc>
              <w:tc>
                <w:tcPr>
                  <w:tcW w:w="87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FDE4AAC">
                  <w:pPr>
                    <w:jc w:val="center"/>
                  </w:pPr>
                </w:p>
              </w:tc>
              <w:tc>
                <w:tcPr>
                  <w:tcW w:w="113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353D7A4">
                  <w:pPr>
                    <w:jc w:val="center"/>
                  </w:pP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1C590F0"/>
              </w:tc>
            </w:tr>
            <w:tr w14:paraId="0BE7012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1A8D7295">
                  <w:pPr>
                    <w:jc w:val="center"/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09156762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408B8B5A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C9FC82">
                  <w:pPr>
                    <w:jc w:val="center"/>
                  </w:pPr>
                  <w:r>
                    <w:rPr>
                      <w:rFonts w:hint="eastAsia"/>
                    </w:rPr>
                    <w:t>50.48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46D17A">
                  <w:pPr>
                    <w:jc w:val="center"/>
                  </w:pPr>
                  <w:r>
                    <w:rPr>
                      <w:rFonts w:hint="eastAsia"/>
                    </w:rPr>
                    <w:t>50.43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BA49385">
                  <w:pPr>
                    <w:jc w:val="center"/>
                  </w:pPr>
                  <w:r>
                    <w:rPr>
                      <w:rFonts w:hint="eastAsia"/>
                    </w:rPr>
                    <w:t>49.59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6F25D054">
                  <w:pPr>
                    <w:jc w:val="center"/>
                  </w:pPr>
                  <w:r>
                    <w:rPr>
                      <w:rFonts w:hint="eastAsia"/>
                    </w:rPr>
                    <w:t>50.16</w:t>
                  </w:r>
                </w:p>
              </w:tc>
              <w:tc>
                <w:tcPr>
                  <w:tcW w:w="114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8EAE207">
                  <w:pPr>
                    <w:jc w:val="center"/>
                  </w:pPr>
                  <w:r>
                    <w:rPr>
                      <w:rFonts w:hint="eastAsia"/>
                    </w:rPr>
                    <w:t>2543.8180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E10FDC2">
                  <w:pPr>
                    <w:jc w:val="center"/>
                  </w:pPr>
                  <w:r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13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F8E173F">
                  <w:pPr>
                    <w:jc w:val="center"/>
                  </w:pPr>
                  <w:r>
                    <w:rPr>
                      <w:rFonts w:hint="eastAsia"/>
                    </w:rPr>
                    <w:t>203.50</w:t>
                  </w: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97C17FB">
                  <w:pPr>
                    <w:rPr>
                      <w:rFonts w:hint="eastAsia"/>
                    </w:rPr>
                  </w:pPr>
                </w:p>
              </w:tc>
            </w:tr>
            <w:tr w14:paraId="5D53493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0217EFB0">
                  <w:pPr>
                    <w:jc w:val="center"/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76E75D4D">
                  <w:pPr>
                    <w:jc w:val="center"/>
                  </w:pP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137745C7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97B7E4">
                  <w:pPr>
                    <w:jc w:val="center"/>
                  </w:pPr>
                  <w:r>
                    <w:rPr>
                      <w:rFonts w:hint="eastAsia"/>
                    </w:rPr>
                    <w:t>50.51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32F9A1F">
                  <w:pPr>
                    <w:jc w:val="center"/>
                  </w:pPr>
                  <w:r>
                    <w:rPr>
                      <w:rFonts w:hint="eastAsia"/>
                    </w:rPr>
                    <w:t>50.80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467E13">
                  <w:pPr>
                    <w:jc w:val="center"/>
                  </w:pPr>
                  <w:r>
                    <w:rPr>
                      <w:rFonts w:hint="eastAsia"/>
                    </w:rPr>
                    <w:t>50.81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511F3F74">
                  <w:pPr>
                    <w:jc w:val="center"/>
                  </w:pPr>
                  <w:r>
                    <w:rPr>
                      <w:rFonts w:hint="eastAsia"/>
                    </w:rPr>
                    <w:t>50.70</w:t>
                  </w:r>
                </w:p>
              </w:tc>
              <w:tc>
                <w:tcPr>
                  <w:tcW w:w="114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A5E6119">
                  <w:pPr>
                    <w:jc w:val="center"/>
                  </w:pPr>
                </w:p>
              </w:tc>
              <w:tc>
                <w:tcPr>
                  <w:tcW w:w="87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83C3286">
                  <w:pPr>
                    <w:jc w:val="center"/>
                  </w:pPr>
                </w:p>
              </w:tc>
              <w:tc>
                <w:tcPr>
                  <w:tcW w:w="113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18E0B77">
                  <w:pPr>
                    <w:jc w:val="center"/>
                  </w:pP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479C715"/>
              </w:tc>
            </w:tr>
            <w:tr w14:paraId="762A9B8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 w14:paraId="756501F9">
                  <w:pPr>
                    <w:jc w:val="center"/>
                  </w:pPr>
                  <w:r>
                    <w:t>坐垫装配总成</w:t>
                  </w:r>
                </w:p>
                <w:p w14:paraId="1315D5C3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03-002-202406</w:t>
                  </w: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198B6A2B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#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37021761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A3CF75">
                  <w:pPr>
                    <w:jc w:val="center"/>
                  </w:pPr>
                  <w:r>
                    <w:rPr>
                      <w:rFonts w:hint="eastAsia"/>
                    </w:rPr>
                    <w:t>49.60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F46459">
                  <w:pPr>
                    <w:jc w:val="center"/>
                  </w:pPr>
                  <w:r>
                    <w:rPr>
                      <w:rFonts w:hint="eastAsia"/>
                    </w:rPr>
                    <w:t>49.84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06215C">
                  <w:pPr>
                    <w:jc w:val="center"/>
                  </w:pPr>
                  <w:r>
                    <w:rPr>
                      <w:rFonts w:hint="eastAsia"/>
                    </w:rPr>
                    <w:t>50.16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1B6BDB44">
                  <w:pPr>
                    <w:jc w:val="center"/>
                  </w:pPr>
                  <w:r>
                    <w:rPr>
                      <w:rFonts w:hint="eastAsia"/>
                    </w:rPr>
                    <w:t>49.90</w:t>
                  </w:r>
                </w:p>
              </w:tc>
              <w:tc>
                <w:tcPr>
                  <w:tcW w:w="114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CD5157A">
                  <w:pPr>
                    <w:jc w:val="center"/>
                  </w:pPr>
                  <w:r>
                    <w:rPr>
                      <w:rFonts w:hint="eastAsia"/>
                    </w:rPr>
                    <w:t>2447.9443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508BDF5">
                  <w:pPr>
                    <w:jc w:val="center"/>
                  </w:pPr>
                  <w:r>
                    <w:rPr>
                      <w:rFonts w:hint="eastAsia"/>
                    </w:rPr>
                    <w:t>11.1</w:t>
                  </w:r>
                </w:p>
              </w:tc>
              <w:tc>
                <w:tcPr>
                  <w:tcW w:w="113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DC9510A">
                  <w:pPr>
                    <w:jc w:val="center"/>
                  </w:pPr>
                  <w:r>
                    <w:rPr>
                      <w:rFonts w:hint="eastAsia"/>
                    </w:rPr>
                    <w:t>220.53</w:t>
                  </w:r>
                </w:p>
              </w:tc>
              <w:tc>
                <w:tcPr>
                  <w:tcW w:w="538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2F33B73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量产件</w:t>
                  </w:r>
                </w:p>
              </w:tc>
            </w:tr>
            <w:tr w14:paraId="006D5E9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2A22AC4B">
                  <w:pPr>
                    <w:jc w:val="center"/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39CCC046">
                  <w:pPr>
                    <w:jc w:val="center"/>
                  </w:pP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60AF7272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C085CE">
                  <w:pPr>
                    <w:jc w:val="center"/>
                  </w:pPr>
                  <w:r>
                    <w:rPr>
                      <w:rFonts w:hint="eastAsia"/>
                    </w:rPr>
                    <w:t>49.14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386E8C">
                  <w:pPr>
                    <w:jc w:val="center"/>
                  </w:pPr>
                  <w:r>
                    <w:rPr>
                      <w:rFonts w:hint="eastAsia"/>
                    </w:rPr>
                    <w:t>49.10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1CA83F8">
                  <w:pPr>
                    <w:jc w:val="center"/>
                  </w:pPr>
                  <w:r>
                    <w:rPr>
                      <w:rFonts w:hint="eastAsia"/>
                    </w:rPr>
                    <w:t>48.93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1A2C5622">
                  <w:pPr>
                    <w:jc w:val="center"/>
                  </w:pPr>
                  <w:r>
                    <w:rPr>
                      <w:rFonts w:hint="eastAsia"/>
                    </w:rPr>
                    <w:t>49.05</w:t>
                  </w:r>
                </w:p>
              </w:tc>
              <w:tc>
                <w:tcPr>
                  <w:tcW w:w="114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96464E3">
                  <w:pPr>
                    <w:jc w:val="center"/>
                  </w:pPr>
                </w:p>
              </w:tc>
              <w:tc>
                <w:tcPr>
                  <w:tcW w:w="87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95828AF">
                  <w:pPr>
                    <w:jc w:val="center"/>
                  </w:pPr>
                </w:p>
              </w:tc>
              <w:tc>
                <w:tcPr>
                  <w:tcW w:w="113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DA64137">
                  <w:pPr>
                    <w:jc w:val="center"/>
                  </w:pP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945E585"/>
              </w:tc>
            </w:tr>
            <w:tr w14:paraId="5821561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72744E53">
                  <w:pPr>
                    <w:jc w:val="center"/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7E01BF3C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#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31983CF9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DD85908">
                  <w:pPr>
                    <w:jc w:val="center"/>
                  </w:pPr>
                  <w:r>
                    <w:rPr>
                      <w:rFonts w:hint="eastAsia"/>
                    </w:rPr>
                    <w:t>50.24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E4CBEB0">
                  <w:pPr>
                    <w:jc w:val="center"/>
                  </w:pPr>
                  <w:r>
                    <w:rPr>
                      <w:rFonts w:hint="eastAsia"/>
                    </w:rPr>
                    <w:t>50.39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040D1D1">
                  <w:pPr>
                    <w:jc w:val="center"/>
                  </w:pPr>
                  <w:r>
                    <w:rPr>
                      <w:rFonts w:hint="eastAsia"/>
                    </w:rPr>
                    <w:t>50.05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637BBBD5">
                  <w:pPr>
                    <w:jc w:val="center"/>
                  </w:pPr>
                  <w:r>
                    <w:rPr>
                      <w:rFonts w:hint="eastAsia"/>
                    </w:rPr>
                    <w:t>50.22</w:t>
                  </w:r>
                </w:p>
              </w:tc>
              <w:tc>
                <w:tcPr>
                  <w:tcW w:w="114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39545A84">
                  <w:pPr>
                    <w:jc w:val="center"/>
                  </w:pPr>
                  <w:r>
                    <w:rPr>
                      <w:rFonts w:hint="eastAsia"/>
                    </w:rPr>
                    <w:t>2525.5642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D4FCADE">
                  <w:pPr>
                    <w:jc w:val="center"/>
                  </w:pPr>
                  <w:r>
                    <w:rPr>
                      <w:rFonts w:hint="eastAsia"/>
                    </w:rPr>
                    <w:t>11.8</w:t>
                  </w:r>
                </w:p>
              </w:tc>
              <w:tc>
                <w:tcPr>
                  <w:tcW w:w="113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C0C539E">
                  <w:pPr>
                    <w:jc w:val="center"/>
                  </w:pPr>
                  <w:r>
                    <w:rPr>
                      <w:rFonts w:hint="eastAsia"/>
                    </w:rPr>
                    <w:t>214.03</w:t>
                  </w: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DA166BE">
                  <w:pPr>
                    <w:rPr>
                      <w:rFonts w:hint="eastAsia"/>
                    </w:rPr>
                  </w:pPr>
                </w:p>
              </w:tc>
            </w:tr>
            <w:tr w14:paraId="6E9ADD1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4557B923">
                  <w:pPr>
                    <w:jc w:val="center"/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7B238AB0">
                  <w:pPr>
                    <w:jc w:val="center"/>
                  </w:pP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75A7F0FB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FAE7EF">
                  <w:pPr>
                    <w:jc w:val="center"/>
                  </w:pPr>
                  <w:r>
                    <w:rPr>
                      <w:rFonts w:hint="eastAsia"/>
                    </w:rPr>
                    <w:t>50.44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97C05A">
                  <w:pPr>
                    <w:jc w:val="center"/>
                  </w:pPr>
                  <w:r>
                    <w:rPr>
                      <w:rFonts w:hint="eastAsia"/>
                    </w:rPr>
                    <w:t>50.47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844BAB5">
                  <w:pPr>
                    <w:jc w:val="center"/>
                  </w:pPr>
                  <w:r>
                    <w:rPr>
                      <w:rFonts w:hint="eastAsia"/>
                    </w:rPr>
                    <w:t>49.94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1AB75777">
                  <w:pPr>
                    <w:jc w:val="center"/>
                  </w:pPr>
                  <w:r>
                    <w:rPr>
                      <w:rFonts w:hint="eastAsia"/>
                    </w:rPr>
                    <w:t>50.28</w:t>
                  </w:r>
                </w:p>
              </w:tc>
              <w:tc>
                <w:tcPr>
                  <w:tcW w:w="114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0C4135B">
                  <w:pPr>
                    <w:jc w:val="center"/>
                  </w:pPr>
                </w:p>
              </w:tc>
              <w:tc>
                <w:tcPr>
                  <w:tcW w:w="87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9DA6245">
                  <w:pPr>
                    <w:jc w:val="center"/>
                  </w:pPr>
                </w:p>
              </w:tc>
              <w:tc>
                <w:tcPr>
                  <w:tcW w:w="113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14F39F3">
                  <w:pPr>
                    <w:jc w:val="center"/>
                  </w:pP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0408F82"/>
              </w:tc>
            </w:tr>
            <w:tr w14:paraId="68294DD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391FE69A">
                  <w:pPr>
                    <w:jc w:val="center"/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45FDFAF2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#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2860C150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3BA6FEC">
                  <w:pPr>
                    <w:jc w:val="center"/>
                  </w:pPr>
                  <w:r>
                    <w:rPr>
                      <w:rFonts w:hint="eastAsia"/>
                    </w:rPr>
                    <w:t>51.85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BF8428">
                  <w:pPr>
                    <w:jc w:val="center"/>
                  </w:pPr>
                  <w:r>
                    <w:rPr>
                      <w:rFonts w:hint="eastAsia"/>
                    </w:rPr>
                    <w:t>52.35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696B48">
                  <w:pPr>
                    <w:jc w:val="center"/>
                  </w:pPr>
                  <w:r>
                    <w:rPr>
                      <w:rFonts w:hint="eastAsia"/>
                    </w:rPr>
                    <w:t>51.61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581C4BCA">
                  <w:pPr>
                    <w:jc w:val="center"/>
                  </w:pPr>
                  <w:r>
                    <w:rPr>
                      <w:rFonts w:hint="eastAsia"/>
                    </w:rPr>
                    <w:t>51.93</w:t>
                  </w:r>
                </w:p>
              </w:tc>
              <w:tc>
                <w:tcPr>
                  <w:tcW w:w="114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252B7C5">
                  <w:pPr>
                    <w:jc w:val="center"/>
                  </w:pPr>
                  <w:r>
                    <w:rPr>
                      <w:rFonts w:hint="eastAsia"/>
                    </w:rPr>
                    <w:t>2664.7316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11B0088">
                  <w:pPr>
                    <w:jc w:val="center"/>
                  </w:pPr>
                  <w:r>
                    <w:rPr>
                      <w:rFonts w:hint="eastAsia"/>
                    </w:rPr>
                    <w:t>13.4</w:t>
                  </w:r>
                </w:p>
              </w:tc>
              <w:tc>
                <w:tcPr>
                  <w:tcW w:w="113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93FF52D">
                  <w:pPr>
                    <w:jc w:val="center"/>
                  </w:pPr>
                  <w:r>
                    <w:rPr>
                      <w:rFonts w:hint="eastAsia"/>
                    </w:rPr>
                    <w:t>198.86</w:t>
                  </w: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F533EAC">
                  <w:pPr>
                    <w:rPr>
                      <w:rFonts w:hint="eastAsia"/>
                    </w:rPr>
                  </w:pPr>
                </w:p>
              </w:tc>
            </w:tr>
            <w:tr w14:paraId="004BAD3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3A716793">
                  <w:pPr>
                    <w:jc w:val="center"/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00995680">
                  <w:pPr>
                    <w:jc w:val="center"/>
                  </w:pP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5482A88B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E7F8DF8">
                  <w:pPr>
                    <w:jc w:val="center"/>
                  </w:pPr>
                  <w:r>
                    <w:rPr>
                      <w:rFonts w:hint="eastAsia"/>
                    </w:rPr>
                    <w:t>51.30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BC25B7">
                  <w:pPr>
                    <w:jc w:val="center"/>
                  </w:pPr>
                  <w:r>
                    <w:rPr>
                      <w:rFonts w:hint="eastAsia"/>
                    </w:rPr>
                    <w:t>51.43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3EA4E2B">
                  <w:pPr>
                    <w:jc w:val="center"/>
                  </w:pPr>
                  <w:r>
                    <w:rPr>
                      <w:rFonts w:hint="eastAsia"/>
                    </w:rPr>
                    <w:t>51.19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6304ABC0">
                  <w:pPr>
                    <w:jc w:val="center"/>
                  </w:pPr>
                  <w:r>
                    <w:rPr>
                      <w:rFonts w:hint="eastAsia"/>
                    </w:rPr>
                    <w:t>51.30</w:t>
                  </w:r>
                </w:p>
              </w:tc>
              <w:tc>
                <w:tcPr>
                  <w:tcW w:w="114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FE9B144">
                  <w:pPr>
                    <w:jc w:val="center"/>
                  </w:pPr>
                </w:p>
              </w:tc>
              <w:tc>
                <w:tcPr>
                  <w:tcW w:w="87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BF4E865">
                  <w:pPr>
                    <w:jc w:val="center"/>
                  </w:pPr>
                </w:p>
              </w:tc>
              <w:tc>
                <w:tcPr>
                  <w:tcW w:w="113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A097A8F">
                  <w:pPr>
                    <w:jc w:val="center"/>
                  </w:pP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BE8128E"/>
              </w:tc>
            </w:tr>
            <w:tr w14:paraId="1315C3D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42F15861">
                  <w:pPr>
                    <w:jc w:val="center"/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14A59C65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#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097A2727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AB6DD4A">
                  <w:pPr>
                    <w:jc w:val="center"/>
                  </w:pPr>
                  <w:r>
                    <w:rPr>
                      <w:rFonts w:hint="eastAsia"/>
                    </w:rPr>
                    <w:t>50.47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543BA1">
                  <w:pPr>
                    <w:jc w:val="center"/>
                  </w:pPr>
                  <w:r>
                    <w:rPr>
                      <w:rFonts w:hint="eastAsia"/>
                    </w:rPr>
                    <w:t>50.60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E151D81">
                  <w:pPr>
                    <w:jc w:val="center"/>
                  </w:pPr>
                  <w:r>
                    <w:rPr>
                      <w:rFonts w:hint="eastAsia"/>
                    </w:rPr>
                    <w:t>50.33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094C62FF">
                  <w:pPr>
                    <w:jc w:val="center"/>
                  </w:pPr>
                  <w:r>
                    <w:rPr>
                      <w:rFonts w:hint="eastAsia"/>
                    </w:rPr>
                    <w:t>50.46</w:t>
                  </w:r>
                </w:p>
              </w:tc>
              <w:tc>
                <w:tcPr>
                  <w:tcW w:w="114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92DF442">
                  <w:pPr>
                    <w:jc w:val="center"/>
                  </w:pPr>
                  <w:r>
                    <w:rPr>
                      <w:rFonts w:hint="eastAsia"/>
                    </w:rPr>
                    <w:t>2588.6038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98BA3DC">
                  <w:pPr>
                    <w:jc w:val="center"/>
                  </w:pPr>
                  <w:r>
                    <w:rPr>
                      <w:rFonts w:hint="eastAsia"/>
                    </w:rPr>
                    <w:t>12.7</w:t>
                  </w:r>
                </w:p>
              </w:tc>
              <w:tc>
                <w:tcPr>
                  <w:tcW w:w="113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3B585E2">
                  <w:pPr>
                    <w:jc w:val="center"/>
                  </w:pPr>
                  <w:r>
                    <w:rPr>
                      <w:rFonts w:hint="eastAsia"/>
                    </w:rPr>
                    <w:t>203.82</w:t>
                  </w: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C516886">
                  <w:pPr>
                    <w:rPr>
                      <w:rFonts w:hint="eastAsia"/>
                    </w:rPr>
                  </w:pPr>
                </w:p>
              </w:tc>
            </w:tr>
            <w:tr w14:paraId="6435E7C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7F54BFA4">
                  <w:pPr>
                    <w:jc w:val="center"/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47487ACA">
                  <w:pPr>
                    <w:jc w:val="center"/>
                  </w:pP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0824343D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ECB7B81">
                  <w:pPr>
                    <w:jc w:val="center"/>
                  </w:pPr>
                  <w:r>
                    <w:rPr>
                      <w:rFonts w:hint="eastAsia"/>
                    </w:rPr>
                    <w:t>50.96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922DF7C">
                  <w:pPr>
                    <w:jc w:val="center"/>
                  </w:pPr>
                  <w:r>
                    <w:rPr>
                      <w:rFonts w:hint="eastAsia"/>
                    </w:rPr>
                    <w:t>51.02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E2BA002">
                  <w:pPr>
                    <w:jc w:val="center"/>
                  </w:pPr>
                  <w:r>
                    <w:rPr>
                      <w:rFonts w:hint="eastAsia"/>
                    </w:rPr>
                    <w:t>51.90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37447DF3">
                  <w:pPr>
                    <w:jc w:val="center"/>
                  </w:pPr>
                  <w:r>
                    <w:rPr>
                      <w:rFonts w:hint="eastAsia"/>
                    </w:rPr>
                    <w:t>51.29</w:t>
                  </w:r>
                </w:p>
              </w:tc>
              <w:tc>
                <w:tcPr>
                  <w:tcW w:w="114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6C2F923">
                  <w:pPr>
                    <w:jc w:val="center"/>
                  </w:pPr>
                </w:p>
              </w:tc>
              <w:tc>
                <w:tcPr>
                  <w:tcW w:w="87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D841936">
                  <w:pPr>
                    <w:jc w:val="center"/>
                  </w:pPr>
                </w:p>
              </w:tc>
              <w:tc>
                <w:tcPr>
                  <w:tcW w:w="113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4D4995E">
                  <w:pPr>
                    <w:jc w:val="center"/>
                  </w:pP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92FB2AA"/>
              </w:tc>
            </w:tr>
            <w:tr w14:paraId="55E1361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72EB7A13">
                  <w:pPr>
                    <w:jc w:val="center"/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35CA629B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>
                    <w:t>#</w:t>
                  </w: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6994D6C7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71B4E2">
                  <w:pPr>
                    <w:jc w:val="center"/>
                  </w:pPr>
                  <w:r>
                    <w:rPr>
                      <w:rFonts w:hint="eastAsia"/>
                    </w:rPr>
                    <w:t>52.09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FC8998">
                  <w:pPr>
                    <w:jc w:val="center"/>
                  </w:pPr>
                  <w:r>
                    <w:rPr>
                      <w:rFonts w:hint="eastAsia"/>
                    </w:rPr>
                    <w:t>51.96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8D1CB1">
                  <w:pPr>
                    <w:jc w:val="center"/>
                  </w:pPr>
                  <w:r>
                    <w:rPr>
                      <w:rFonts w:hint="eastAsia"/>
                    </w:rPr>
                    <w:t>51.77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7B82C406">
                  <w:pPr>
                    <w:jc w:val="center"/>
                  </w:pPr>
                  <w:r>
                    <w:rPr>
                      <w:rFonts w:hint="eastAsia"/>
                    </w:rPr>
                    <w:t>51.94</w:t>
                  </w:r>
                </w:p>
              </w:tc>
              <w:tc>
                <w:tcPr>
                  <w:tcW w:w="114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6232827">
                  <w:pPr>
                    <w:jc w:val="center"/>
                  </w:pPr>
                  <w:r>
                    <w:rPr>
                      <w:rFonts w:hint="eastAsia"/>
                    </w:rPr>
                    <w:t>2727.7329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8AB1A33">
                  <w:pPr>
                    <w:jc w:val="center"/>
                  </w:pPr>
                  <w:r>
                    <w:rPr>
                      <w:rFonts w:hint="eastAsia"/>
                    </w:rPr>
                    <w:t>11.8</w:t>
                  </w:r>
                </w:p>
              </w:tc>
              <w:tc>
                <w:tcPr>
                  <w:tcW w:w="113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092A0F1">
                  <w:pPr>
                    <w:jc w:val="center"/>
                  </w:pPr>
                  <w:r>
                    <w:rPr>
                      <w:rFonts w:hint="eastAsia"/>
                    </w:rPr>
                    <w:t>231.16</w:t>
                  </w:r>
                </w:p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F15D62A">
                  <w:pPr>
                    <w:rPr>
                      <w:rFonts w:hint="eastAsia"/>
                    </w:rPr>
                  </w:pPr>
                </w:p>
              </w:tc>
            </w:tr>
            <w:tr w14:paraId="1B19215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6" w:hRule="atLeast"/>
                <w:jc w:val="center"/>
              </w:trPr>
              <w:tc>
                <w:tcPr>
                  <w:tcW w:w="1756" w:type="dxa"/>
                  <w:vMerge w:val="continue"/>
                  <w:vAlign w:val="center"/>
                </w:tcPr>
                <w:p w14:paraId="4FFEE572">
                  <w:pPr>
                    <w:jc w:val="center"/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2D38A8A5">
                  <w:pPr>
                    <w:jc w:val="center"/>
                  </w:pPr>
                </w:p>
              </w:tc>
              <w:tc>
                <w:tcPr>
                  <w:tcW w:w="427" w:type="dxa"/>
                  <w:tcBorders>
                    <w:right w:val="single" w:color="auto" w:sz="4" w:space="0"/>
                  </w:tcBorders>
                  <w:vAlign w:val="center"/>
                </w:tcPr>
                <w:p w14:paraId="1C90F141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C5AD251">
                  <w:pPr>
                    <w:jc w:val="center"/>
                  </w:pPr>
                  <w:r>
                    <w:rPr>
                      <w:rFonts w:hint="eastAsia"/>
                    </w:rPr>
                    <w:t>52.02</w:t>
                  </w:r>
                </w:p>
              </w:tc>
              <w:tc>
                <w:tcPr>
                  <w:tcW w:w="7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446C15D">
                  <w:pPr>
                    <w:jc w:val="center"/>
                  </w:pPr>
                  <w:r>
                    <w:rPr>
                      <w:rFonts w:hint="eastAsia"/>
                    </w:rPr>
                    <w:t>52.85</w:t>
                  </w:r>
                </w:p>
              </w:tc>
              <w:tc>
                <w:tcPr>
                  <w:tcW w:w="72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EC67589">
                  <w:pPr>
                    <w:jc w:val="center"/>
                  </w:pPr>
                  <w:r>
                    <w:rPr>
                      <w:rFonts w:hint="eastAsia"/>
                    </w:rPr>
                    <w:t>52.68</w:t>
                  </w:r>
                </w:p>
              </w:tc>
              <w:tc>
                <w:tcPr>
                  <w:tcW w:w="911" w:type="dxa"/>
                  <w:tcBorders>
                    <w:left w:val="single" w:color="auto" w:sz="4" w:space="0"/>
                  </w:tcBorders>
                  <w:vAlign w:val="center"/>
                </w:tcPr>
                <w:p w14:paraId="58D44BB0">
                  <w:pPr>
                    <w:jc w:val="center"/>
                  </w:pPr>
                  <w:r>
                    <w:rPr>
                      <w:rFonts w:hint="eastAsia"/>
                    </w:rPr>
                    <w:t>52.51</w:t>
                  </w:r>
                </w:p>
              </w:tc>
              <w:tc>
                <w:tcPr>
                  <w:tcW w:w="114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9AD2D1A"/>
              </w:tc>
              <w:tc>
                <w:tcPr>
                  <w:tcW w:w="87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9F0CE3A"/>
              </w:tc>
              <w:tc>
                <w:tcPr>
                  <w:tcW w:w="113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88859A2"/>
              </w:tc>
              <w:tc>
                <w:tcPr>
                  <w:tcW w:w="53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CBEADEB"/>
              </w:tc>
            </w:tr>
          </w:tbl>
          <w:p w14:paraId="5D2C20DC"/>
        </w:tc>
      </w:tr>
    </w:tbl>
    <w:p w14:paraId="1CE6ABC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EE90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0564" w:type="dxa"/>
          </w:tcPr>
          <w:p w14:paraId="6E5D4C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C35E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C23D81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2DD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ADC652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34BF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4BD075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4997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520613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 w14:paraId="53533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5ABD3F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9D8D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E5EA5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7080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hint="eastAsia" w:ascii="宋体" w:hAnsi="宋体" w:eastAsia="宋体"/>
        <w:sz w:val="21"/>
        <w:szCs w:val="21"/>
        <w:lang w:val="en-US" w:eastAsia="zh-CN"/>
      </w:rPr>
      <w:t>77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60C2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C1964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2A12"/>
    <w:rsid w:val="002E414F"/>
    <w:rsid w:val="002F2446"/>
    <w:rsid w:val="002F2C23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82EE4"/>
    <w:rsid w:val="003A309C"/>
    <w:rsid w:val="003A471E"/>
    <w:rsid w:val="003B0398"/>
    <w:rsid w:val="003C6A6D"/>
    <w:rsid w:val="003D7C07"/>
    <w:rsid w:val="003F4D22"/>
    <w:rsid w:val="00414384"/>
    <w:rsid w:val="00434A79"/>
    <w:rsid w:val="0044321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979B8"/>
    <w:rsid w:val="005A1C75"/>
    <w:rsid w:val="005A487D"/>
    <w:rsid w:val="005A5AB5"/>
    <w:rsid w:val="005A61DD"/>
    <w:rsid w:val="005B5ADE"/>
    <w:rsid w:val="005D2C8F"/>
    <w:rsid w:val="005D36D9"/>
    <w:rsid w:val="005F2C5A"/>
    <w:rsid w:val="0061322F"/>
    <w:rsid w:val="00623EAE"/>
    <w:rsid w:val="00653126"/>
    <w:rsid w:val="00664B1B"/>
    <w:rsid w:val="00667513"/>
    <w:rsid w:val="00675B51"/>
    <w:rsid w:val="00680582"/>
    <w:rsid w:val="00690336"/>
    <w:rsid w:val="006A2322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25FCC"/>
    <w:rsid w:val="007706EB"/>
    <w:rsid w:val="00781BE3"/>
    <w:rsid w:val="007935A9"/>
    <w:rsid w:val="00795E8C"/>
    <w:rsid w:val="007A0742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778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CF26B6"/>
    <w:rsid w:val="00D2084F"/>
    <w:rsid w:val="00D314D0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27E79"/>
    <w:rsid w:val="00E30DE6"/>
    <w:rsid w:val="00E3189D"/>
    <w:rsid w:val="00E3208B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3483D"/>
    <w:rsid w:val="00F528AD"/>
    <w:rsid w:val="00F53F2E"/>
    <w:rsid w:val="00F61A73"/>
    <w:rsid w:val="00F8503A"/>
    <w:rsid w:val="00F908A8"/>
    <w:rsid w:val="00FA292F"/>
    <w:rsid w:val="00FB6F76"/>
    <w:rsid w:val="00FD3CC0"/>
    <w:rsid w:val="00FD4198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DF2282E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7B78CA"/>
    <w:rsid w:val="41760AA5"/>
    <w:rsid w:val="42402E61"/>
    <w:rsid w:val="444F046F"/>
    <w:rsid w:val="44817E8C"/>
    <w:rsid w:val="46EB1AF6"/>
    <w:rsid w:val="48FD10B0"/>
    <w:rsid w:val="490B6ECD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C854305"/>
    <w:rsid w:val="5F5A217E"/>
    <w:rsid w:val="5F7206A6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405404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408A-E992-445D-A5CC-35C18A436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1074</Words>
  <Characters>1654</Characters>
  <Lines>14</Lines>
  <Paragraphs>4</Paragraphs>
  <TotalTime>4</TotalTime>
  <ScaleCrop>false</ScaleCrop>
  <LinksUpToDate>false</LinksUpToDate>
  <CharactersWithSpaces>1716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2024-09-04T09:11:00Z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