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1ECE" w14:textId="77777777" w:rsidR="00E765E1" w:rsidRPr="00BC1DDE" w:rsidRDefault="00E765E1" w:rsidP="00BC1DDE">
      <w:pPr>
        <w:spacing w:afterLines="50" w:after="156"/>
        <w:jc w:val="center"/>
        <w:rPr>
          <w:b/>
          <w:bCs/>
          <w:sz w:val="28"/>
          <w:szCs w:val="28"/>
        </w:rPr>
      </w:pPr>
      <w:r w:rsidRPr="00BC1DDE">
        <w:rPr>
          <w:b/>
          <w:bCs/>
          <w:sz w:val="28"/>
          <w:szCs w:val="28"/>
        </w:rPr>
        <w:t>补充协议</w:t>
      </w:r>
    </w:p>
    <w:p w14:paraId="7E7758C6" w14:textId="6129B817" w:rsidR="001E5451" w:rsidRDefault="001E5451" w:rsidP="00BC1DDE">
      <w:pPr>
        <w:spacing w:afterLines="50" w:after="156"/>
        <w:jc w:val="center"/>
        <w:rPr>
          <w:b/>
          <w:bCs/>
          <w:sz w:val="28"/>
          <w:szCs w:val="28"/>
        </w:rPr>
      </w:pPr>
      <w:r w:rsidRPr="00BC1DDE">
        <w:rPr>
          <w:rFonts w:hint="eastAsia"/>
          <w:b/>
          <w:bCs/>
          <w:sz w:val="28"/>
          <w:szCs w:val="28"/>
        </w:rPr>
        <w:t>S</w:t>
      </w:r>
      <w:r w:rsidRPr="00BC1DDE">
        <w:rPr>
          <w:b/>
          <w:bCs/>
          <w:sz w:val="28"/>
          <w:szCs w:val="28"/>
        </w:rPr>
        <w:t xml:space="preserve">upplementary </w:t>
      </w:r>
      <w:r w:rsidRPr="00BC1DDE">
        <w:rPr>
          <w:rFonts w:hint="eastAsia"/>
          <w:b/>
          <w:bCs/>
          <w:sz w:val="28"/>
          <w:szCs w:val="28"/>
        </w:rPr>
        <w:t>A</w:t>
      </w:r>
      <w:r w:rsidRPr="00BC1DDE">
        <w:rPr>
          <w:b/>
          <w:bCs/>
          <w:sz w:val="28"/>
          <w:szCs w:val="28"/>
        </w:rPr>
        <w:t>greement</w:t>
      </w:r>
    </w:p>
    <w:p w14:paraId="58304C81" w14:textId="77777777" w:rsidR="00301339" w:rsidRPr="00E765E1" w:rsidRDefault="00301339" w:rsidP="00AE6C06">
      <w:pPr>
        <w:spacing w:afterLines="50" w:after="156" w:line="276" w:lineRule="auto"/>
        <w:rPr>
          <w:sz w:val="24"/>
        </w:rPr>
      </w:pPr>
    </w:p>
    <w:p w14:paraId="1BA4D578" w14:textId="77777777" w:rsidR="0093590B" w:rsidRDefault="0093590B" w:rsidP="0093590B">
      <w:pPr>
        <w:spacing w:afterLines="50" w:after="156" w:line="276" w:lineRule="auto"/>
      </w:pPr>
      <w:r>
        <w:t>甲方：北京福田戴姆勒汽车有限公司</w:t>
      </w:r>
    </w:p>
    <w:p w14:paraId="1D9E2A72" w14:textId="77777777" w:rsidR="0093590B" w:rsidRPr="00751CFD" w:rsidRDefault="0093590B" w:rsidP="0093590B">
      <w:r w:rsidRPr="00EF641F">
        <w:t>乙方：</w:t>
      </w:r>
      <w:r>
        <w:rPr>
          <w:rFonts w:ascii="DengXian" w:eastAsia="DengXian" w:hAnsi="DengXian" w:cs="Calibri" w:hint="eastAsia"/>
          <w:color w:val="000000"/>
          <w:sz w:val="20"/>
          <w:szCs w:val="20"/>
        </w:rPr>
        <w:t>北京光华荣昌汽车部件有限公司</w:t>
      </w:r>
      <w:r w:rsidRPr="00751CFD">
        <w:rPr>
          <w:rFonts w:hint="eastAsia"/>
        </w:rPr>
        <w:t xml:space="preserve"> </w:t>
      </w:r>
    </w:p>
    <w:p w14:paraId="57CF26B0" w14:textId="77777777" w:rsidR="0093590B" w:rsidRPr="00EF641F" w:rsidRDefault="0093590B" w:rsidP="0093590B">
      <w:r>
        <w:rPr>
          <w:rFonts w:hint="eastAsia"/>
        </w:rPr>
        <w:t>Party</w:t>
      </w:r>
      <w:r>
        <w:t xml:space="preserve"> </w:t>
      </w:r>
      <w:r>
        <w:rPr>
          <w:rFonts w:hint="eastAsia"/>
        </w:rPr>
        <w:t>A</w:t>
      </w:r>
      <w:r>
        <w:rPr>
          <w:rFonts w:hint="eastAsia"/>
        </w:rPr>
        <w:t>：</w:t>
      </w:r>
      <w:r w:rsidRPr="00EF641F">
        <w:t>Beijing Foton Daimler Automotive Co., Ltd</w:t>
      </w:r>
    </w:p>
    <w:p w14:paraId="410C0E85" w14:textId="77777777" w:rsidR="0093590B" w:rsidRPr="00D60BCC" w:rsidRDefault="0093590B" w:rsidP="0093590B">
      <w:r w:rsidRPr="00EF641F">
        <w:rPr>
          <w:rFonts w:hint="eastAsia"/>
        </w:rPr>
        <w:t>Party</w:t>
      </w:r>
      <w:r w:rsidRPr="00EF641F">
        <w:t xml:space="preserve"> </w:t>
      </w:r>
      <w:r w:rsidRPr="00EF641F">
        <w:rPr>
          <w:rFonts w:hint="eastAsia"/>
        </w:rPr>
        <w:t>B</w:t>
      </w:r>
      <w:r w:rsidRPr="00EF641F">
        <w:rPr>
          <w:rFonts w:hint="eastAsia"/>
        </w:rPr>
        <w:t>：</w:t>
      </w:r>
      <w:r>
        <w:rPr>
          <w:rFonts w:ascii="DengXian" w:eastAsia="DengXian" w:hAnsi="DengXian" w:cs="Calibri" w:hint="eastAsia"/>
          <w:color w:val="000000"/>
          <w:sz w:val="20"/>
          <w:szCs w:val="20"/>
        </w:rPr>
        <w:t xml:space="preserve">Beijing </w:t>
      </w:r>
      <w:proofErr w:type="spellStart"/>
      <w:r>
        <w:rPr>
          <w:rFonts w:ascii="DengXian" w:eastAsia="DengXian" w:hAnsi="DengXian" w:cs="Calibri" w:hint="eastAsia"/>
          <w:color w:val="000000"/>
          <w:sz w:val="20"/>
          <w:szCs w:val="20"/>
        </w:rPr>
        <w:t>Goldrare</w:t>
      </w:r>
      <w:proofErr w:type="spellEnd"/>
      <w:r>
        <w:rPr>
          <w:rFonts w:ascii="DengXian" w:eastAsia="DengXian" w:hAnsi="DengXian" w:cs="Calibri" w:hint="eastAsia"/>
          <w:color w:val="000000"/>
          <w:sz w:val="20"/>
          <w:szCs w:val="20"/>
        </w:rPr>
        <w:t xml:space="preserve"> Automobile Parts </w:t>
      </w:r>
      <w:proofErr w:type="spellStart"/>
      <w:proofErr w:type="gramStart"/>
      <w:r>
        <w:rPr>
          <w:rFonts w:ascii="DengXian" w:eastAsia="DengXian" w:hAnsi="DengXian" w:cs="Calibri" w:hint="eastAsia"/>
          <w:color w:val="000000"/>
          <w:sz w:val="20"/>
          <w:szCs w:val="20"/>
        </w:rPr>
        <w:t>Co.,Ltd</w:t>
      </w:r>
      <w:proofErr w:type="spellEnd"/>
      <w:r>
        <w:rPr>
          <w:rFonts w:ascii="DengXian" w:eastAsia="DengXian" w:hAnsi="DengXian" w:cs="Calibri" w:hint="eastAsia"/>
          <w:color w:val="000000"/>
          <w:sz w:val="20"/>
          <w:szCs w:val="20"/>
        </w:rPr>
        <w:t>.</w:t>
      </w:r>
      <w:proofErr w:type="gramEnd"/>
    </w:p>
    <w:p w14:paraId="672A6659" w14:textId="77777777" w:rsidR="00E765E1" w:rsidRDefault="00E765E1" w:rsidP="00E765E1">
      <w:pPr>
        <w:spacing w:afterLines="50" w:after="156" w:line="276" w:lineRule="auto"/>
      </w:pPr>
    </w:p>
    <w:p w14:paraId="347F7C0C" w14:textId="77777777" w:rsidR="00AE6C06" w:rsidRDefault="00AE6C06" w:rsidP="00E765E1">
      <w:pPr>
        <w:spacing w:afterLines="50" w:after="156" w:line="276" w:lineRule="auto"/>
      </w:pPr>
    </w:p>
    <w:p w14:paraId="5857ED08" w14:textId="1A63EDA2" w:rsidR="00FD1644" w:rsidRDefault="00FD1644" w:rsidP="00FD1644">
      <w:pPr>
        <w:pStyle w:val="NormalWeb"/>
        <w:spacing w:before="0" w:beforeAutospacing="0" w:after="120" w:afterAutospacing="0"/>
        <w:rPr>
          <w:rFonts w:asciiTheme="minorEastAsia" w:eastAsiaTheme="minorEastAsia" w:hAnsiTheme="minorEastAsia"/>
          <w:sz w:val="21"/>
          <w:szCs w:val="21"/>
        </w:rPr>
      </w:pPr>
      <w:r w:rsidRPr="006B6DFB">
        <w:rPr>
          <w:rFonts w:asciiTheme="minorEastAsia" w:eastAsiaTheme="minorEastAsia" w:hAnsiTheme="minorEastAsia"/>
          <w:sz w:val="21"/>
          <w:szCs w:val="21"/>
        </w:rPr>
        <w:t>甲乙双方经友好协商一致，就《</w:t>
      </w:r>
      <w:r w:rsidRPr="00B6025C">
        <w:rPr>
          <w:rFonts w:asciiTheme="minorEastAsia" w:eastAsiaTheme="minorEastAsia" w:hAnsiTheme="minorEastAsia"/>
          <w:sz w:val="21"/>
          <w:szCs w:val="21"/>
        </w:rPr>
        <w:t>H6零件供应协议</w:t>
      </w:r>
      <w:r w:rsidRPr="006B6DFB">
        <w:rPr>
          <w:rFonts w:asciiTheme="minorEastAsia" w:eastAsiaTheme="minorEastAsia" w:hAnsiTheme="minorEastAsia"/>
          <w:sz w:val="21"/>
          <w:szCs w:val="21"/>
        </w:rPr>
        <w:t>》</w:t>
      </w:r>
      <w:r w:rsidRPr="008E7F07">
        <w:rPr>
          <w:rFonts w:asciiTheme="minorEastAsia" w:eastAsiaTheme="minorEastAsia" w:hAnsiTheme="minorEastAsia"/>
          <w:sz w:val="21"/>
          <w:szCs w:val="21"/>
        </w:rPr>
        <w:t>P-245000011-20192</w:t>
      </w:r>
      <w:r>
        <w:rPr>
          <w:rFonts w:asciiTheme="minorEastAsia" w:eastAsiaTheme="minorEastAsia" w:hAnsiTheme="minorEastAsia" w:hint="eastAsia"/>
          <w:sz w:val="21"/>
          <w:szCs w:val="21"/>
        </w:rPr>
        <w:t>54</w:t>
      </w:r>
      <w:r w:rsidRPr="008E7F07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8617D9">
        <w:rPr>
          <w:rFonts w:asciiTheme="minorEastAsia" w:eastAsiaTheme="minorEastAsia" w:hAnsiTheme="minorEastAsia"/>
          <w:sz w:val="21"/>
          <w:szCs w:val="21"/>
        </w:rPr>
        <w:t>P-245000011-2020217</w:t>
      </w:r>
      <w:r w:rsidRPr="008E7F07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AB2D47">
        <w:rPr>
          <w:rFonts w:asciiTheme="minorEastAsia" w:eastAsiaTheme="minorEastAsia" w:hAnsiTheme="minorEastAsia"/>
          <w:sz w:val="21"/>
          <w:szCs w:val="21"/>
        </w:rPr>
        <w:t>P-24510000308-2022111</w:t>
      </w:r>
      <w:r w:rsidRPr="008E7F07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AB2D47">
        <w:rPr>
          <w:rFonts w:asciiTheme="minorEastAsia" w:eastAsiaTheme="minorEastAsia" w:hAnsiTheme="minorEastAsia"/>
          <w:sz w:val="21"/>
          <w:szCs w:val="21"/>
        </w:rPr>
        <w:t>P-24510000301-2023139</w:t>
      </w:r>
      <w:r w:rsidRPr="00BA05EC">
        <w:rPr>
          <w:rFonts w:asciiTheme="minorEastAsia" w:eastAsiaTheme="minorEastAsia" w:hAnsiTheme="minorEastAsia"/>
          <w:sz w:val="21"/>
          <w:szCs w:val="21"/>
        </w:rPr>
        <w:t>变更事宜于</w:t>
      </w:r>
      <w:r w:rsidRPr="00B6025C">
        <w:rPr>
          <w:rFonts w:asciiTheme="minorEastAsia" w:eastAsiaTheme="minorEastAsia" w:hAnsiTheme="minorEastAsia"/>
          <w:sz w:val="21"/>
          <w:szCs w:val="21"/>
        </w:rPr>
        <w:t>2024年</w:t>
      </w:r>
      <w:r>
        <w:rPr>
          <w:rFonts w:asciiTheme="minorEastAsia" w:eastAsiaTheme="minorEastAsia" w:hAnsiTheme="minorEastAsia" w:hint="eastAsia"/>
          <w:sz w:val="21"/>
          <w:szCs w:val="21"/>
        </w:rPr>
        <w:t>9</w:t>
      </w:r>
      <w:r w:rsidRPr="00B6025C">
        <w:rPr>
          <w:rFonts w:asciiTheme="minorEastAsia" w:eastAsiaTheme="minorEastAsia" w:hAnsiTheme="minorEastAsia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B6025C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Pr="00BA05EC">
        <w:rPr>
          <w:rFonts w:asciiTheme="minorEastAsia" w:eastAsiaTheme="minorEastAsia" w:hAnsiTheme="minorEastAsia"/>
          <w:sz w:val="21"/>
          <w:szCs w:val="21"/>
        </w:rPr>
        <w:t>达成</w:t>
      </w:r>
      <w:r>
        <w:rPr>
          <w:rFonts w:asciiTheme="minorEastAsia" w:eastAsiaTheme="minorEastAsia" w:hAnsiTheme="minorEastAsia"/>
          <w:sz w:val="21"/>
          <w:szCs w:val="21"/>
        </w:rPr>
        <w:t>本补充协议</w:t>
      </w:r>
      <w:r w:rsidRPr="00BA05EC">
        <w:rPr>
          <w:rFonts w:asciiTheme="minorEastAsia" w:eastAsiaTheme="minorEastAsia" w:hAnsiTheme="minorEastAsia"/>
          <w:sz w:val="21"/>
          <w:szCs w:val="21"/>
        </w:rPr>
        <w:t>如下：</w:t>
      </w:r>
    </w:p>
    <w:p w14:paraId="402D1EEB" w14:textId="77777777" w:rsidR="00FD1644" w:rsidRPr="006B6DFB" w:rsidRDefault="00FD1644" w:rsidP="00FD1644">
      <w:pPr>
        <w:pStyle w:val="BodyText"/>
        <w:tabs>
          <w:tab w:val="left" w:pos="851"/>
        </w:tabs>
        <w:spacing w:before="0" w:after="120" w:line="240" w:lineRule="auto"/>
        <w:rPr>
          <w:rFonts w:eastAsiaTheme="minorEastAsia" w:cstheme="minorBidi"/>
          <w:color w:val="000000"/>
          <w:kern w:val="2"/>
          <w:sz w:val="21"/>
          <w:szCs w:val="22"/>
          <w:lang w:val="en-US"/>
        </w:rPr>
      </w:pPr>
      <w:r>
        <w:rPr>
          <w:rFonts w:eastAsiaTheme="minorEastAsia" w:cstheme="minorBidi"/>
          <w:color w:val="000000"/>
          <w:kern w:val="2"/>
          <w:sz w:val="21"/>
          <w:szCs w:val="22"/>
          <w:lang w:val="en-US"/>
        </w:rPr>
        <w:t>O</w:t>
      </w:r>
      <w:r w:rsidRPr="006B6DFB">
        <w:rPr>
          <w:rFonts w:eastAsiaTheme="minorEastAsia" w:cstheme="minorBidi"/>
          <w:color w:val="000000"/>
          <w:kern w:val="2"/>
          <w:sz w:val="21"/>
          <w:szCs w:val="22"/>
          <w:lang w:val="en-US"/>
        </w:rPr>
        <w:t xml:space="preserve">n </w:t>
      </w:r>
      <w:r w:rsidRPr="00B6025C">
        <w:rPr>
          <w:rFonts w:eastAsiaTheme="minorEastAsia" w:cstheme="minorBidi"/>
          <w:color w:val="000000"/>
          <w:kern w:val="2"/>
          <w:sz w:val="21"/>
          <w:szCs w:val="22"/>
          <w:lang w:val="en-US"/>
        </w:rPr>
        <w:t>August 21, 2024</w:t>
      </w:r>
      <w:r>
        <w:rPr>
          <w:rFonts w:eastAsiaTheme="minorEastAsia" w:cstheme="minorBidi" w:hint="eastAsia"/>
          <w:color w:val="000000"/>
          <w:kern w:val="2"/>
          <w:sz w:val="21"/>
          <w:szCs w:val="22"/>
          <w:lang w:val="en-US"/>
        </w:rPr>
        <w:t>,</w:t>
      </w:r>
      <w:r>
        <w:rPr>
          <w:rFonts w:eastAsiaTheme="minorEastAsia" w:cstheme="minorBidi"/>
          <w:color w:val="000000"/>
          <w:kern w:val="2"/>
          <w:sz w:val="21"/>
          <w:szCs w:val="22"/>
          <w:lang w:val="en-US"/>
        </w:rPr>
        <w:t xml:space="preserve"> b</w:t>
      </w:r>
      <w:r w:rsidRPr="006B6DFB">
        <w:rPr>
          <w:rFonts w:eastAsiaTheme="minorEastAsia" w:cstheme="minorBidi"/>
          <w:color w:val="000000"/>
          <w:kern w:val="2"/>
          <w:sz w:val="21"/>
          <w:szCs w:val="22"/>
          <w:lang w:val="en-US"/>
        </w:rPr>
        <w:t>oth Party A and Party B, through friendly consultation, reach the following Supplementary Agreement on the modification of Supply Agreement H6 Part</w:t>
      </w:r>
      <w:r w:rsidRPr="00B6025C">
        <w:rPr>
          <w:rFonts w:eastAsiaTheme="minorEastAsia" w:cstheme="minorBidi"/>
          <w:color w:val="000000"/>
          <w:kern w:val="2"/>
          <w:sz w:val="21"/>
          <w:szCs w:val="22"/>
          <w:lang w:val="en-US"/>
        </w:rPr>
        <w:t xml:space="preserve"> </w:t>
      </w:r>
      <w:r w:rsidRPr="00AB2D47">
        <w:rPr>
          <w:rFonts w:asciiTheme="minorEastAsia" w:eastAsiaTheme="minorEastAsia" w:hAnsiTheme="minorEastAsia"/>
          <w:sz w:val="21"/>
          <w:szCs w:val="21"/>
          <w:lang w:val="en-US"/>
        </w:rPr>
        <w:t>P-245000011-20192</w:t>
      </w:r>
      <w:r w:rsidRPr="00AB2D47">
        <w:rPr>
          <w:rFonts w:asciiTheme="minorEastAsia" w:eastAsiaTheme="minorEastAsia" w:hAnsiTheme="minorEastAsia" w:hint="eastAsia"/>
          <w:sz w:val="21"/>
          <w:szCs w:val="21"/>
          <w:lang w:val="en-US"/>
        </w:rPr>
        <w:t>54</w:t>
      </w:r>
      <w:r w:rsidRPr="008E7F07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AB2D47">
        <w:rPr>
          <w:rFonts w:asciiTheme="minorEastAsia" w:eastAsiaTheme="minorEastAsia" w:hAnsiTheme="minorEastAsia"/>
          <w:sz w:val="21"/>
          <w:szCs w:val="21"/>
          <w:lang w:val="en-US"/>
        </w:rPr>
        <w:t>P-245000011-2020217</w:t>
      </w:r>
      <w:r w:rsidRPr="008E7F07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AB2D47">
        <w:rPr>
          <w:rFonts w:asciiTheme="minorEastAsia" w:eastAsiaTheme="minorEastAsia" w:hAnsiTheme="minorEastAsia"/>
          <w:sz w:val="21"/>
          <w:szCs w:val="21"/>
          <w:lang w:val="en-US"/>
        </w:rPr>
        <w:t>P-24510000308-2022111</w:t>
      </w:r>
      <w:r w:rsidRPr="008E7F07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AB2D47">
        <w:rPr>
          <w:rFonts w:asciiTheme="minorEastAsia" w:eastAsiaTheme="minorEastAsia" w:hAnsiTheme="minorEastAsia"/>
          <w:sz w:val="21"/>
          <w:szCs w:val="21"/>
          <w:lang w:val="en-US"/>
        </w:rPr>
        <w:t>P-24510000301-2023139</w:t>
      </w:r>
      <w:r w:rsidRPr="00B6025C">
        <w:rPr>
          <w:rFonts w:eastAsiaTheme="minorEastAsia" w:cstheme="minorBidi"/>
          <w:color w:val="000000"/>
          <w:kern w:val="2"/>
          <w:sz w:val="21"/>
          <w:szCs w:val="22"/>
          <w:lang w:val="en-US"/>
        </w:rPr>
        <w:t>:</w:t>
      </w:r>
    </w:p>
    <w:p w14:paraId="69B01EB6" w14:textId="1E07F1D1" w:rsidR="00824951" w:rsidRPr="006B6DFB" w:rsidRDefault="00824951" w:rsidP="00824951">
      <w:pPr>
        <w:pStyle w:val="BodyText"/>
        <w:tabs>
          <w:tab w:val="left" w:pos="851"/>
        </w:tabs>
        <w:spacing w:before="0" w:after="120" w:line="240" w:lineRule="auto"/>
        <w:rPr>
          <w:rFonts w:eastAsiaTheme="minorEastAsia" w:cstheme="minorBidi"/>
          <w:color w:val="000000"/>
          <w:kern w:val="2"/>
          <w:sz w:val="21"/>
          <w:szCs w:val="22"/>
          <w:lang w:val="en-US"/>
        </w:rPr>
      </w:pPr>
    </w:p>
    <w:p w14:paraId="5E4F667B" w14:textId="2917ACA6" w:rsidR="00E765E1" w:rsidRDefault="00E765E1" w:rsidP="00861DE3">
      <w:pPr>
        <w:pStyle w:val="ListParagraph"/>
        <w:numPr>
          <w:ilvl w:val="0"/>
          <w:numId w:val="2"/>
        </w:numPr>
        <w:spacing w:afterLines="50" w:after="156" w:line="276" w:lineRule="auto"/>
        <w:ind w:firstLineChars="0"/>
        <w:rPr>
          <w:rFonts w:asciiTheme="minorEastAsia" w:hAnsiTheme="minorEastAsia"/>
          <w:szCs w:val="21"/>
        </w:rPr>
      </w:pPr>
      <w:r w:rsidRPr="00BA05EC">
        <w:rPr>
          <w:rFonts w:asciiTheme="minorEastAsia" w:hAnsiTheme="minorEastAsia" w:hint="eastAsia"/>
          <w:szCs w:val="21"/>
        </w:rPr>
        <w:t>变更内容：原《</w:t>
      </w:r>
      <w:r w:rsidR="00BA05EC" w:rsidRPr="00BA05EC">
        <w:rPr>
          <w:rFonts w:asciiTheme="minorEastAsia" w:hAnsiTheme="minorEastAsia" w:hint="eastAsia"/>
          <w:szCs w:val="21"/>
        </w:rPr>
        <w:t>H6零件供应协议</w:t>
      </w:r>
      <w:r w:rsidRPr="00BA05EC">
        <w:rPr>
          <w:rFonts w:asciiTheme="minorEastAsia" w:hAnsiTheme="minorEastAsia" w:hint="eastAsia"/>
          <w:szCs w:val="21"/>
        </w:rPr>
        <w:t>》</w:t>
      </w:r>
      <w:r w:rsidR="00BA05EC" w:rsidRPr="00BA05EC">
        <w:rPr>
          <w:rFonts w:asciiTheme="minorEastAsia" w:hAnsiTheme="minorEastAsia" w:hint="eastAsia"/>
          <w:szCs w:val="21"/>
        </w:rPr>
        <w:t>所附</w:t>
      </w:r>
      <w:r w:rsidR="00BA05EC" w:rsidRPr="00861DE3">
        <w:t>《</w:t>
      </w:r>
      <w:r w:rsidR="00BA05EC" w:rsidRPr="00861DE3">
        <w:t xml:space="preserve">H6 </w:t>
      </w:r>
      <w:r w:rsidR="00BA05EC" w:rsidRPr="00861DE3">
        <w:t>零件一般采购条件》</w:t>
      </w:r>
      <w:r w:rsidRPr="00BA05EC">
        <w:rPr>
          <w:rFonts w:asciiTheme="minorEastAsia" w:hAnsiTheme="minorEastAsia" w:hint="eastAsia"/>
          <w:szCs w:val="21"/>
        </w:rPr>
        <w:t>第3</w:t>
      </w:r>
      <w:r w:rsidRPr="00BA05EC">
        <w:rPr>
          <w:rFonts w:asciiTheme="minorEastAsia" w:hAnsiTheme="minorEastAsia"/>
          <w:szCs w:val="21"/>
        </w:rPr>
        <w:t>.1条：</w:t>
      </w:r>
      <w:r w:rsidR="00BA05EC" w:rsidRPr="00BA05EC">
        <w:rPr>
          <w:rFonts w:asciiTheme="minorEastAsia" w:hAnsiTheme="minorEastAsia" w:hint="eastAsia"/>
          <w:szCs w:val="21"/>
        </w:rPr>
        <w:t>“</w:t>
      </w:r>
      <w:r w:rsidR="00BA05EC" w:rsidRPr="00861DE3">
        <w:t>支付方式为电汇或支票</w:t>
      </w:r>
      <w:r w:rsidR="00BA05EC" w:rsidRPr="00BA05EC">
        <w:rPr>
          <w:rFonts w:asciiTheme="minorEastAsia" w:hAnsiTheme="minorEastAsia" w:hint="eastAsia"/>
          <w:szCs w:val="21"/>
        </w:rPr>
        <w:t>”</w:t>
      </w:r>
      <w:r w:rsidR="00BA05EC" w:rsidRPr="00861DE3">
        <w:t>，</w:t>
      </w:r>
      <w:r w:rsidRPr="00BA05EC">
        <w:rPr>
          <w:rFonts w:asciiTheme="minorEastAsia" w:hAnsiTheme="minorEastAsia"/>
          <w:szCs w:val="21"/>
        </w:rPr>
        <w:t>变更为：</w:t>
      </w:r>
      <w:r w:rsidR="00BA05EC" w:rsidRPr="00BA05EC">
        <w:rPr>
          <w:rFonts w:asciiTheme="minorEastAsia" w:hAnsiTheme="minorEastAsia" w:hint="eastAsia"/>
          <w:szCs w:val="21"/>
        </w:rPr>
        <w:t>“</w:t>
      </w:r>
      <w:r w:rsidR="00BA05EC" w:rsidRPr="00BA05EC">
        <w:rPr>
          <w:rFonts w:asciiTheme="minorEastAsia" w:hAnsiTheme="minorEastAsia"/>
          <w:szCs w:val="21"/>
        </w:rPr>
        <w:t>支付方式为</w:t>
      </w:r>
      <w:r w:rsidR="009734AA">
        <w:rPr>
          <w:rFonts w:asciiTheme="minorEastAsia" w:hAnsiTheme="minorEastAsia" w:hint="eastAsia"/>
          <w:szCs w:val="21"/>
        </w:rPr>
        <w:t>电汇、支票或</w:t>
      </w:r>
      <w:r w:rsidR="00763447">
        <w:rPr>
          <w:rFonts w:asciiTheme="minorEastAsia" w:hAnsiTheme="minorEastAsia" w:hint="eastAsia"/>
          <w:szCs w:val="21"/>
        </w:rPr>
        <w:t>承</w:t>
      </w:r>
      <w:r w:rsidR="00BA05EC" w:rsidRPr="00BA05EC">
        <w:rPr>
          <w:rFonts w:asciiTheme="minorEastAsia" w:hAnsiTheme="minorEastAsia" w:hint="eastAsia"/>
          <w:szCs w:val="21"/>
        </w:rPr>
        <w:t>兑汇票”。</w:t>
      </w:r>
    </w:p>
    <w:p w14:paraId="66CEB53D" w14:textId="05139E02" w:rsidR="00824951" w:rsidRPr="00824951" w:rsidRDefault="00824951" w:rsidP="00824951">
      <w:pPr>
        <w:pStyle w:val="ListParagraph"/>
        <w:spacing w:afterLines="50" w:after="156" w:line="276" w:lineRule="auto"/>
        <w:ind w:left="360" w:firstLineChars="0" w:firstLine="0"/>
        <w:rPr>
          <w:rFonts w:ascii="CorpoS" w:hAnsi="CorpoS"/>
          <w:color w:val="000000"/>
          <w:lang w:eastAsia="de-DE"/>
        </w:rPr>
      </w:pPr>
      <w:r>
        <w:rPr>
          <w:rFonts w:ascii="CorpoS" w:hAnsi="CorpoS"/>
          <w:color w:val="000000"/>
          <w:lang w:eastAsia="de-DE"/>
        </w:rPr>
        <w:t>Modification</w:t>
      </w:r>
      <w:r w:rsidRPr="00824951">
        <w:rPr>
          <w:rFonts w:ascii="CorpoS" w:hAnsi="CorpoS"/>
          <w:color w:val="000000"/>
          <w:lang w:eastAsia="de-DE"/>
        </w:rPr>
        <w:t xml:space="preserve"> content: Article 3.1 o</w:t>
      </w:r>
      <w:r w:rsidR="00E10503">
        <w:rPr>
          <w:rFonts w:ascii="CorpoS" w:hAnsi="CorpoS"/>
          <w:color w:val="000000"/>
          <w:lang w:eastAsia="de-DE"/>
        </w:rPr>
        <w:t xml:space="preserve">f </w:t>
      </w:r>
      <w:r w:rsidRPr="00824951">
        <w:rPr>
          <w:rFonts w:ascii="CorpoS" w:hAnsi="CorpoS"/>
          <w:color w:val="000000"/>
          <w:lang w:eastAsia="de-DE"/>
        </w:rPr>
        <w:t xml:space="preserve">BFDA General Purchase Conditions for H6 parts attached to the original </w:t>
      </w:r>
      <w:r w:rsidRPr="00824951">
        <w:rPr>
          <w:rFonts w:ascii="CorpoS" w:hAnsi="CorpoS"/>
          <w:color w:val="000000"/>
        </w:rPr>
        <w:t xml:space="preserve">Supply Agreement H6 </w:t>
      </w:r>
      <w:proofErr w:type="gramStart"/>
      <w:r w:rsidRPr="00824951">
        <w:rPr>
          <w:rFonts w:ascii="CorpoS" w:hAnsi="CorpoS"/>
          <w:color w:val="000000"/>
        </w:rPr>
        <w:t>Part</w:t>
      </w:r>
      <w:r>
        <w:rPr>
          <w:color w:val="000000"/>
        </w:rPr>
        <w:t xml:space="preserve"> </w:t>
      </w:r>
      <w:r w:rsidRPr="00824951">
        <w:rPr>
          <w:rFonts w:ascii="CorpoS" w:hAnsi="CorpoS"/>
          <w:color w:val="000000"/>
          <w:lang w:eastAsia="de-DE"/>
        </w:rPr>
        <w:t>,</w:t>
      </w:r>
      <w:proofErr w:type="gramEnd"/>
      <w:r w:rsidRPr="00824951">
        <w:rPr>
          <w:rFonts w:ascii="CorpoS" w:hAnsi="CorpoS"/>
          <w:color w:val="000000"/>
          <w:lang w:eastAsia="de-DE"/>
        </w:rPr>
        <w:t xml:space="preserve"> which state "</w:t>
      </w:r>
      <w:r w:rsidR="00E10503" w:rsidRPr="00E10503">
        <w:t xml:space="preserve"> </w:t>
      </w:r>
      <w:r w:rsidR="00E10503" w:rsidRPr="00E10503">
        <w:rPr>
          <w:rFonts w:ascii="CorpoS" w:hAnsi="CorpoS"/>
          <w:color w:val="000000"/>
          <w:lang w:eastAsia="de-DE"/>
        </w:rPr>
        <w:t xml:space="preserve">Payment is to be made by bank transfer or by check. </w:t>
      </w:r>
      <w:r w:rsidRPr="00824951">
        <w:rPr>
          <w:rFonts w:ascii="CorpoS" w:hAnsi="CorpoS"/>
          <w:color w:val="000000"/>
          <w:lang w:eastAsia="de-DE"/>
        </w:rPr>
        <w:t xml:space="preserve">", change to "Payment </w:t>
      </w:r>
      <w:r w:rsidR="00074468" w:rsidRPr="00E10503">
        <w:rPr>
          <w:rFonts w:ascii="CorpoS" w:hAnsi="CorpoS"/>
          <w:color w:val="000000"/>
          <w:lang w:eastAsia="de-DE"/>
        </w:rPr>
        <w:t>to be made by bank transfer or by check</w:t>
      </w:r>
      <w:r w:rsidR="00D8518D">
        <w:rPr>
          <w:rFonts w:ascii="CorpoS" w:hAnsi="CorpoS" w:hint="eastAsia"/>
          <w:color w:val="000000"/>
        </w:rPr>
        <w:t xml:space="preserve"> </w:t>
      </w:r>
      <w:r w:rsidR="00463C1C">
        <w:rPr>
          <w:rFonts w:ascii="CorpoS" w:hAnsi="CorpoS" w:hint="eastAsia"/>
          <w:color w:val="000000"/>
        </w:rPr>
        <w:t>or</w:t>
      </w:r>
      <w:r w:rsidR="0052161E">
        <w:rPr>
          <w:rFonts w:ascii="CorpoS" w:hAnsi="CorpoS"/>
          <w:color w:val="000000"/>
          <w:lang w:eastAsia="de-DE"/>
        </w:rPr>
        <w:t xml:space="preserve"> </w:t>
      </w:r>
      <w:r w:rsidR="00E10503">
        <w:rPr>
          <w:rFonts w:ascii="CorpoS" w:hAnsi="CorpoS"/>
          <w:color w:val="000000"/>
          <w:lang w:eastAsia="de-DE"/>
        </w:rPr>
        <w:t>bank</w:t>
      </w:r>
      <w:r w:rsidRPr="00824951">
        <w:rPr>
          <w:rFonts w:ascii="CorpoS" w:hAnsi="CorpoS"/>
          <w:color w:val="000000"/>
          <w:lang w:eastAsia="de-DE"/>
        </w:rPr>
        <w:t xml:space="preserve"> draft</w:t>
      </w:r>
      <w:r w:rsidR="0052161E">
        <w:rPr>
          <w:rFonts w:ascii="CorpoS" w:hAnsi="CorpoS"/>
          <w:color w:val="000000"/>
          <w:lang w:eastAsia="de-DE"/>
        </w:rPr>
        <w:t>.</w:t>
      </w:r>
      <w:r w:rsidRPr="00824951">
        <w:rPr>
          <w:rFonts w:ascii="CorpoS" w:hAnsi="CorpoS"/>
          <w:color w:val="000000"/>
          <w:lang w:eastAsia="de-DE"/>
        </w:rPr>
        <w:t>"</w:t>
      </w:r>
    </w:p>
    <w:p w14:paraId="3181486B" w14:textId="7AA80A8D" w:rsidR="001F6F82" w:rsidRPr="00BB5DB3" w:rsidRDefault="001F6F82" w:rsidP="00651F6E">
      <w:pPr>
        <w:pStyle w:val="ListParagraph"/>
        <w:numPr>
          <w:ilvl w:val="0"/>
          <w:numId w:val="2"/>
        </w:numPr>
        <w:spacing w:afterLines="50" w:after="156" w:line="276" w:lineRule="auto"/>
        <w:ind w:firstLineChars="0"/>
        <w:rPr>
          <w:rFonts w:asciiTheme="minorEastAsia" w:hAnsiTheme="minorEastAsia"/>
          <w:szCs w:val="21"/>
        </w:rPr>
      </w:pPr>
      <w:r w:rsidRPr="00BB5DB3">
        <w:rPr>
          <w:rFonts w:asciiTheme="minorEastAsia" w:hAnsiTheme="minorEastAsia"/>
          <w:szCs w:val="21"/>
        </w:rPr>
        <w:t>双方同意，因本补充协议变更内容</w:t>
      </w:r>
      <w:r w:rsidR="00F05E6D" w:rsidRPr="00D07EB0">
        <w:rPr>
          <w:rFonts w:asciiTheme="minorEastAsia" w:hAnsiTheme="minorEastAsia" w:hint="eastAsia"/>
          <w:szCs w:val="21"/>
        </w:rPr>
        <w:t>中</w:t>
      </w:r>
      <w:r w:rsidR="00FD4DD8" w:rsidRPr="00D07EB0">
        <w:rPr>
          <w:rFonts w:asciiTheme="minorEastAsia" w:hAnsiTheme="minorEastAsia" w:hint="eastAsia"/>
          <w:szCs w:val="21"/>
        </w:rPr>
        <w:t>以承兑汇票支付时</w:t>
      </w:r>
      <w:r w:rsidRPr="00BB5DB3">
        <w:rPr>
          <w:rFonts w:asciiTheme="minorEastAsia" w:hAnsiTheme="minorEastAsia"/>
          <w:szCs w:val="21"/>
        </w:rPr>
        <w:t>可能致使乙方增加的资金成本，由甲方统一按</w:t>
      </w:r>
      <w:r w:rsidR="00E635B9" w:rsidRPr="00BB5DB3">
        <w:rPr>
          <w:rFonts w:asciiTheme="minorEastAsia" w:hAnsiTheme="minorEastAsia"/>
          <w:szCs w:val="21"/>
        </w:rPr>
        <w:t>贴现年利率1.2</w:t>
      </w:r>
      <w:r w:rsidRPr="00BB5DB3">
        <w:rPr>
          <w:rFonts w:asciiTheme="minorEastAsia" w:hAnsiTheme="minorEastAsia"/>
          <w:szCs w:val="21"/>
        </w:rPr>
        <w:t>%向乙方提供补偿。除此之外，</w:t>
      </w:r>
      <w:r w:rsidRPr="00BB5DB3">
        <w:rPr>
          <w:rFonts w:asciiTheme="minorEastAsia" w:hAnsiTheme="minorEastAsia" w:hint="eastAsia"/>
          <w:szCs w:val="21"/>
        </w:rPr>
        <w:t>一方不因本补充协议变更内容向另一方要求支付任何费用或赔偿。</w:t>
      </w:r>
    </w:p>
    <w:p w14:paraId="2943C8D8" w14:textId="09F76F9B" w:rsidR="00E10503" w:rsidRPr="00F83BAB" w:rsidRDefault="00E10503" w:rsidP="00F83BAB">
      <w:pPr>
        <w:pStyle w:val="ListParagraph"/>
        <w:spacing w:afterLines="50" w:after="156" w:line="276" w:lineRule="auto"/>
        <w:ind w:left="360" w:firstLineChars="0" w:firstLine="0"/>
      </w:pPr>
      <w:r w:rsidRPr="00BB5DB3">
        <w:t xml:space="preserve">Both parties agree that if the </w:t>
      </w:r>
      <w:r w:rsidR="00DB0629" w:rsidRPr="00BB5DB3">
        <w:t xml:space="preserve">modification as stipulated </w:t>
      </w:r>
      <w:r w:rsidRPr="00BB5DB3">
        <w:t xml:space="preserve">in this </w:t>
      </w:r>
      <w:r w:rsidR="00F83BAB" w:rsidRPr="00BB5DB3">
        <w:rPr>
          <w:rFonts w:hint="eastAsia"/>
        </w:rPr>
        <w:t>S</w:t>
      </w:r>
      <w:r w:rsidRPr="00BB5DB3">
        <w:t xml:space="preserve">upplementary </w:t>
      </w:r>
      <w:r w:rsidR="00F83BAB" w:rsidRPr="00BB5DB3">
        <w:rPr>
          <w:rFonts w:hint="eastAsia"/>
        </w:rPr>
        <w:t>A</w:t>
      </w:r>
      <w:r w:rsidRPr="00BB5DB3">
        <w:t xml:space="preserve">greement may result in an increase in the </w:t>
      </w:r>
      <w:r w:rsidR="006B6DFB" w:rsidRPr="00BB5DB3">
        <w:t>Financing</w:t>
      </w:r>
      <w:r w:rsidRPr="00BB5DB3">
        <w:t xml:space="preserve"> costs</w:t>
      </w:r>
      <w:r w:rsidR="00480A32" w:rsidRPr="00BB5DB3">
        <w:rPr>
          <w:rFonts w:hint="eastAsia"/>
        </w:rPr>
        <w:t xml:space="preserve"> </w:t>
      </w:r>
      <w:r w:rsidR="00ED6642" w:rsidRPr="00BB5DB3">
        <w:t>for Party B</w:t>
      </w:r>
      <w:r w:rsidR="00ED6642" w:rsidRPr="00D07EB0">
        <w:rPr>
          <w:rFonts w:hint="eastAsia"/>
        </w:rPr>
        <w:t xml:space="preserve"> </w:t>
      </w:r>
      <w:r w:rsidR="00BC7085" w:rsidRPr="00D07EB0">
        <w:rPr>
          <w:rFonts w:hint="eastAsia"/>
        </w:rPr>
        <w:t>when payment is made by bank draft</w:t>
      </w:r>
      <w:r w:rsidRPr="00D07EB0">
        <w:t>,</w:t>
      </w:r>
      <w:r w:rsidRPr="00BB5DB3">
        <w:t xml:space="preserve"> Party A shall provide compensation to Party B at a discounted annual interest rate of 1.2%. </w:t>
      </w:r>
      <w:r w:rsidR="006B6DFB" w:rsidRPr="00BB5DB3">
        <w:rPr>
          <w:rFonts w:hint="eastAsia"/>
        </w:rPr>
        <w:t>Besides</w:t>
      </w:r>
      <w:r w:rsidR="006B6DFB" w:rsidRPr="00BB5DB3">
        <w:t xml:space="preserve"> </w:t>
      </w:r>
      <w:r w:rsidR="00DB0629" w:rsidRPr="00BB5DB3">
        <w:t>this</w:t>
      </w:r>
      <w:r w:rsidRPr="00BB5DB3">
        <w:t xml:space="preserve">, neither party shall </w:t>
      </w:r>
      <w:r w:rsidR="00F83BAB" w:rsidRPr="00BB5DB3">
        <w:rPr>
          <w:rFonts w:hint="eastAsia"/>
        </w:rPr>
        <w:t>require</w:t>
      </w:r>
      <w:r w:rsidRPr="00BB5DB3">
        <w:t xml:space="preserve"> payment of any fees or compensation from the other party due to changes in this supplementary agreement. </w:t>
      </w:r>
    </w:p>
    <w:p w14:paraId="58E62A4A" w14:textId="47D835A4" w:rsidR="001F6F82" w:rsidRDefault="00E765E1" w:rsidP="00E765E1">
      <w:pPr>
        <w:pStyle w:val="ListParagraph"/>
        <w:numPr>
          <w:ilvl w:val="0"/>
          <w:numId w:val="2"/>
        </w:numPr>
        <w:spacing w:afterLines="50" w:after="156" w:line="276" w:lineRule="auto"/>
        <w:ind w:firstLineChars="0"/>
        <w:rPr>
          <w:rFonts w:asciiTheme="minorEastAsia" w:hAnsiTheme="minorEastAsia"/>
          <w:szCs w:val="21"/>
        </w:rPr>
      </w:pPr>
      <w:r w:rsidRPr="00BA05EC">
        <w:rPr>
          <w:rFonts w:asciiTheme="minorEastAsia" w:hAnsiTheme="minorEastAsia"/>
          <w:szCs w:val="21"/>
        </w:rPr>
        <w:t>本补充协议经双方</w:t>
      </w:r>
      <w:r w:rsidR="005134D8">
        <w:rPr>
          <w:rFonts w:asciiTheme="minorEastAsia" w:hAnsiTheme="minorEastAsia"/>
          <w:szCs w:val="21"/>
        </w:rPr>
        <w:t>加盖公章或合同章后，于卷首载明之日起</w:t>
      </w:r>
      <w:r w:rsidRPr="00BA05EC">
        <w:rPr>
          <w:rFonts w:asciiTheme="minorEastAsia" w:hAnsiTheme="minorEastAsia"/>
          <w:szCs w:val="21"/>
        </w:rPr>
        <w:t>生效，于</w:t>
      </w:r>
      <w:r w:rsidR="00BA05EC" w:rsidRPr="00D07EB0">
        <w:rPr>
          <w:rFonts w:asciiTheme="minorEastAsia" w:hAnsiTheme="minorEastAsia"/>
          <w:szCs w:val="21"/>
        </w:rPr>
        <w:t>《H6零件供应协议》</w:t>
      </w:r>
      <w:r w:rsidRPr="00D07EB0">
        <w:rPr>
          <w:rFonts w:asciiTheme="minorEastAsia" w:hAnsiTheme="minorEastAsia"/>
          <w:szCs w:val="21"/>
        </w:rPr>
        <w:t>终止日终止</w:t>
      </w:r>
      <w:r w:rsidR="005C4BB2" w:rsidRPr="00D07EB0">
        <w:rPr>
          <w:rFonts w:asciiTheme="minorEastAsia" w:hAnsiTheme="minorEastAsia" w:hint="eastAsia"/>
          <w:szCs w:val="21"/>
        </w:rPr>
        <w:t>/于</w:t>
      </w:r>
      <w:r w:rsidR="00CA2528" w:rsidRPr="00D07EB0">
        <w:rPr>
          <w:rFonts w:asciiTheme="minorEastAsia" w:hAnsiTheme="minorEastAsia" w:hint="eastAsia"/>
          <w:szCs w:val="21"/>
        </w:rPr>
        <w:t>2027</w:t>
      </w:r>
      <w:r w:rsidR="005C4BB2" w:rsidRPr="00D07EB0">
        <w:rPr>
          <w:rFonts w:asciiTheme="minorEastAsia" w:hAnsiTheme="minorEastAsia" w:hint="eastAsia"/>
          <w:szCs w:val="21"/>
        </w:rPr>
        <w:t>年</w:t>
      </w:r>
      <w:r w:rsidR="00CA2528" w:rsidRPr="00D07EB0">
        <w:rPr>
          <w:rFonts w:asciiTheme="minorEastAsia" w:hAnsiTheme="minorEastAsia" w:hint="eastAsia"/>
          <w:szCs w:val="21"/>
        </w:rPr>
        <w:t>12</w:t>
      </w:r>
      <w:r w:rsidR="005C4BB2" w:rsidRPr="00D07EB0">
        <w:rPr>
          <w:rFonts w:asciiTheme="minorEastAsia" w:hAnsiTheme="minorEastAsia" w:hint="eastAsia"/>
          <w:szCs w:val="21"/>
        </w:rPr>
        <w:t>月</w:t>
      </w:r>
      <w:r w:rsidR="00CA2528" w:rsidRPr="00D07EB0">
        <w:rPr>
          <w:rFonts w:asciiTheme="minorEastAsia" w:hAnsiTheme="minorEastAsia" w:hint="eastAsia"/>
          <w:szCs w:val="21"/>
        </w:rPr>
        <w:t>31</w:t>
      </w:r>
      <w:r w:rsidR="005C4BB2" w:rsidRPr="00D07EB0">
        <w:rPr>
          <w:rFonts w:asciiTheme="minorEastAsia" w:hAnsiTheme="minorEastAsia" w:hint="eastAsia"/>
          <w:szCs w:val="21"/>
        </w:rPr>
        <w:t>日止</w:t>
      </w:r>
      <w:r w:rsidRPr="00D07EB0">
        <w:rPr>
          <w:rFonts w:asciiTheme="minorEastAsia" w:hAnsiTheme="minorEastAsia"/>
          <w:szCs w:val="21"/>
        </w:rPr>
        <w:t>。</w:t>
      </w:r>
    </w:p>
    <w:p w14:paraId="6308866A" w14:textId="4DCB8AFD" w:rsidR="00F83BAB" w:rsidRPr="00684B12" w:rsidRDefault="00F83BAB" w:rsidP="00F83BAB">
      <w:pPr>
        <w:pStyle w:val="ListParagraph"/>
        <w:spacing w:afterLines="50" w:after="156" w:line="276" w:lineRule="auto"/>
        <w:ind w:left="360" w:firstLineChars="0" w:firstLine="0"/>
        <w:rPr>
          <w:rFonts w:ascii="CorpoS" w:hAnsi="CorpoS"/>
          <w:color w:val="000000"/>
          <w:lang w:eastAsia="de-DE"/>
        </w:rPr>
      </w:pPr>
      <w:r w:rsidRPr="00F83BAB">
        <w:rPr>
          <w:rFonts w:ascii="CorpoS" w:hAnsi="CorpoS"/>
          <w:color w:val="000000"/>
          <w:lang w:eastAsia="de-DE"/>
        </w:rPr>
        <w:t xml:space="preserve">This </w:t>
      </w:r>
      <w:r w:rsidRPr="00F83BAB">
        <w:rPr>
          <w:rFonts w:ascii="CorpoS" w:hAnsi="CorpoS" w:hint="eastAsia"/>
          <w:color w:val="000000"/>
          <w:lang w:eastAsia="de-DE"/>
        </w:rPr>
        <w:t>S</w:t>
      </w:r>
      <w:r w:rsidRPr="00F83BAB">
        <w:rPr>
          <w:rFonts w:ascii="CorpoS" w:hAnsi="CorpoS"/>
          <w:color w:val="000000"/>
          <w:lang w:eastAsia="de-DE"/>
        </w:rPr>
        <w:t xml:space="preserve">upplementary </w:t>
      </w:r>
      <w:r w:rsidRPr="00F83BAB">
        <w:rPr>
          <w:rFonts w:ascii="CorpoS" w:hAnsi="CorpoS" w:hint="eastAsia"/>
          <w:color w:val="000000"/>
          <w:lang w:eastAsia="de-DE"/>
        </w:rPr>
        <w:t>A</w:t>
      </w:r>
      <w:r w:rsidRPr="00F83BAB">
        <w:rPr>
          <w:rFonts w:ascii="CorpoS" w:hAnsi="CorpoS"/>
          <w:color w:val="000000"/>
          <w:lang w:eastAsia="de-DE"/>
        </w:rPr>
        <w:t>greement shall come into effect on the date stated at the beginning of the contract after being stamped with the official seals or contract seals of both parties,</w:t>
      </w:r>
      <w:r w:rsidR="009B0FF0">
        <w:rPr>
          <w:rFonts w:ascii="CorpoS" w:hAnsi="CorpoS"/>
          <w:color w:val="000000"/>
          <w:lang w:eastAsia="de-DE"/>
        </w:rPr>
        <w:t xml:space="preserve"> </w:t>
      </w:r>
      <w:r w:rsidRPr="00F83BAB">
        <w:rPr>
          <w:rFonts w:ascii="CorpoS" w:hAnsi="CorpoS"/>
          <w:color w:val="000000"/>
          <w:lang w:eastAsia="de-DE"/>
        </w:rPr>
        <w:t xml:space="preserve">and </w:t>
      </w:r>
      <w:r w:rsidRPr="00F83BAB">
        <w:rPr>
          <w:rFonts w:ascii="CorpoS" w:hAnsi="CorpoS"/>
          <w:color w:val="000000"/>
          <w:lang w:eastAsia="de-DE"/>
        </w:rPr>
        <w:lastRenderedPageBreak/>
        <w:t xml:space="preserve">shall terminate on </w:t>
      </w:r>
      <w:r w:rsidRPr="00D07EB0">
        <w:rPr>
          <w:rFonts w:ascii="CorpoS" w:hAnsi="CorpoS"/>
          <w:color w:val="000000"/>
          <w:lang w:eastAsia="de-DE"/>
        </w:rPr>
        <w:t>the termination date of Supply Agreement</w:t>
      </w:r>
      <w:r w:rsidR="005F28E0" w:rsidRPr="00D07EB0">
        <w:rPr>
          <w:rFonts w:ascii="CorpoS" w:hAnsi="CorpoS"/>
          <w:color w:val="000000"/>
          <w:lang w:eastAsia="de-DE"/>
        </w:rPr>
        <w:t xml:space="preserve"> H6 </w:t>
      </w:r>
      <w:proofErr w:type="gramStart"/>
      <w:r w:rsidR="005F28E0" w:rsidRPr="00D07EB0">
        <w:rPr>
          <w:rFonts w:ascii="CorpoS" w:hAnsi="CorpoS"/>
          <w:color w:val="000000"/>
          <w:lang w:eastAsia="de-DE"/>
        </w:rPr>
        <w:t>Part</w:t>
      </w:r>
      <w:r w:rsidRPr="00D07EB0">
        <w:rPr>
          <w:rFonts w:ascii="CorpoS" w:hAnsi="CorpoS"/>
          <w:color w:val="000000"/>
          <w:lang w:eastAsia="de-DE"/>
        </w:rPr>
        <w:t>.</w:t>
      </w:r>
      <w:r w:rsidR="00684B12" w:rsidRPr="00D07EB0">
        <w:rPr>
          <w:rFonts w:ascii="CorpoS" w:hAnsi="CorpoS" w:hint="eastAsia"/>
          <w:color w:val="000000"/>
          <w:lang w:eastAsia="de-DE"/>
        </w:rPr>
        <w:t>/</w:t>
      </w:r>
      <w:proofErr w:type="gramEnd"/>
      <w:r w:rsidR="00ED6642" w:rsidRPr="00D07EB0">
        <w:rPr>
          <w:rFonts w:ascii="CorpoS" w:hAnsi="CorpoS" w:hint="eastAsia"/>
          <w:color w:val="000000"/>
          <w:lang w:eastAsia="de-DE"/>
        </w:rPr>
        <w:t>(</w:t>
      </w:r>
      <w:r w:rsidR="00B16C8B" w:rsidRPr="00D07EB0">
        <w:rPr>
          <w:rFonts w:ascii="CorpoS" w:hAnsi="CorpoS" w:hint="eastAsia"/>
          <w:color w:val="000000"/>
          <w:lang w:eastAsia="de-DE"/>
        </w:rPr>
        <w:t>Dec</w:t>
      </w:r>
      <w:r w:rsidR="001D2FB1" w:rsidRPr="00D07EB0">
        <w:rPr>
          <w:rFonts w:ascii="CorpoS" w:hAnsi="CorpoS" w:hint="eastAsia"/>
          <w:color w:val="000000"/>
          <w:lang w:eastAsia="de-DE"/>
        </w:rPr>
        <w:t xml:space="preserve"> </w:t>
      </w:r>
      <w:r w:rsidR="00B16C8B" w:rsidRPr="00D07EB0">
        <w:rPr>
          <w:rFonts w:ascii="CorpoS" w:hAnsi="CorpoS" w:hint="eastAsia"/>
          <w:color w:val="000000"/>
          <w:lang w:eastAsia="de-DE"/>
        </w:rPr>
        <w:t>31 2027</w:t>
      </w:r>
      <w:r w:rsidR="00ED6642" w:rsidRPr="00D07EB0">
        <w:rPr>
          <w:rFonts w:ascii="CorpoS" w:hAnsi="CorpoS" w:hint="eastAsia"/>
          <w:color w:val="000000"/>
          <w:lang w:eastAsia="de-DE"/>
        </w:rPr>
        <w:t>)</w:t>
      </w:r>
      <w:r w:rsidR="001D2FB1" w:rsidRPr="00D07EB0">
        <w:rPr>
          <w:rFonts w:ascii="CorpoS" w:hAnsi="CorpoS" w:hint="eastAsia"/>
          <w:color w:val="000000"/>
          <w:lang w:eastAsia="de-DE"/>
        </w:rPr>
        <w:t>.</w:t>
      </w:r>
    </w:p>
    <w:p w14:paraId="0940C984" w14:textId="77777777" w:rsidR="001F6F82" w:rsidRDefault="001F6F82" w:rsidP="00E635B9">
      <w:pPr>
        <w:pStyle w:val="ListParagraph"/>
        <w:numPr>
          <w:ilvl w:val="0"/>
          <w:numId w:val="2"/>
        </w:numPr>
        <w:spacing w:afterLines="50" w:after="156" w:line="276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甲方</w:t>
      </w:r>
      <w:r w:rsidR="00C96C8C">
        <w:rPr>
          <w:rFonts w:asciiTheme="minorEastAsia" w:hAnsiTheme="minorEastAsia"/>
          <w:szCs w:val="21"/>
        </w:rPr>
        <w:t>有权向</w:t>
      </w:r>
      <w:r>
        <w:rPr>
          <w:rFonts w:asciiTheme="minorEastAsia" w:hAnsiTheme="minorEastAsia"/>
          <w:szCs w:val="21"/>
        </w:rPr>
        <w:t>乙方发出书面通知</w:t>
      </w:r>
      <w:r w:rsidR="00C96C8C">
        <w:rPr>
          <w:rFonts w:asciiTheme="minorEastAsia" w:hAnsiTheme="minorEastAsia"/>
          <w:szCs w:val="21"/>
        </w:rPr>
        <w:t>以提前终止本补充协议</w:t>
      </w:r>
      <w:r w:rsidR="00C96C8C">
        <w:rPr>
          <w:rFonts w:asciiTheme="minorEastAsia" w:hAnsiTheme="minorEastAsia" w:hint="eastAsia"/>
          <w:szCs w:val="21"/>
        </w:rPr>
        <w:t>。</w:t>
      </w:r>
      <w:r w:rsidR="00C96C8C">
        <w:rPr>
          <w:rFonts w:asciiTheme="minorEastAsia" w:hAnsiTheme="minorEastAsia"/>
          <w:szCs w:val="21"/>
        </w:rPr>
        <w:t>本补充协议按此提前终止的，终止日为</w:t>
      </w:r>
      <w:r>
        <w:rPr>
          <w:rFonts w:asciiTheme="minorEastAsia" w:hAnsiTheme="minorEastAsia"/>
          <w:szCs w:val="21"/>
        </w:rPr>
        <w:t>甲方</w:t>
      </w:r>
      <w:r w:rsidR="00C96C8C">
        <w:rPr>
          <w:rFonts w:asciiTheme="minorEastAsia" w:hAnsiTheme="minorEastAsia"/>
          <w:szCs w:val="21"/>
        </w:rPr>
        <w:t>发出</w:t>
      </w:r>
      <w:r w:rsidR="00207AED">
        <w:rPr>
          <w:rFonts w:asciiTheme="minorEastAsia" w:hAnsiTheme="minorEastAsia"/>
          <w:szCs w:val="21"/>
        </w:rPr>
        <w:t>该等</w:t>
      </w:r>
      <w:r w:rsidR="00C96C8C">
        <w:rPr>
          <w:rFonts w:asciiTheme="minorEastAsia" w:hAnsiTheme="minorEastAsia"/>
          <w:szCs w:val="21"/>
        </w:rPr>
        <w:t>通知之日</w:t>
      </w:r>
      <w:r w:rsidR="00C96C8C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双方按原</w:t>
      </w:r>
      <w:r w:rsidRPr="00BA05EC">
        <w:rPr>
          <w:rFonts w:asciiTheme="minorEastAsia" w:hAnsiTheme="minorEastAsia" w:hint="eastAsia"/>
          <w:szCs w:val="21"/>
        </w:rPr>
        <w:t>《H6零件供应协议》所附</w:t>
      </w:r>
      <w:r w:rsidRPr="00BA05EC">
        <w:rPr>
          <w:rStyle w:val="ui-provider"/>
          <w:rFonts w:asciiTheme="minorEastAsia" w:hAnsiTheme="minorEastAsia"/>
          <w:szCs w:val="21"/>
        </w:rPr>
        <w:t>《H6 零件一般采购条件》</w:t>
      </w:r>
      <w:r w:rsidRPr="00BA05EC">
        <w:rPr>
          <w:rFonts w:asciiTheme="minorEastAsia" w:hAnsiTheme="minorEastAsia" w:hint="eastAsia"/>
          <w:szCs w:val="21"/>
        </w:rPr>
        <w:t>第3</w:t>
      </w:r>
      <w:r w:rsidRPr="00BA05EC">
        <w:rPr>
          <w:rFonts w:asciiTheme="minorEastAsia" w:hAnsiTheme="minorEastAsia"/>
          <w:szCs w:val="21"/>
        </w:rPr>
        <w:t>.1条：</w:t>
      </w:r>
      <w:r w:rsidRPr="00BA05EC">
        <w:rPr>
          <w:rFonts w:asciiTheme="minorEastAsia" w:hAnsiTheme="minorEastAsia" w:hint="eastAsia"/>
          <w:szCs w:val="21"/>
        </w:rPr>
        <w:t>“</w:t>
      </w:r>
      <w:r w:rsidRPr="00BA05EC">
        <w:rPr>
          <w:rStyle w:val="ui-provider"/>
          <w:rFonts w:asciiTheme="minorEastAsia" w:hAnsiTheme="minorEastAsia"/>
          <w:szCs w:val="21"/>
        </w:rPr>
        <w:t>支付方式为电汇或支票</w:t>
      </w:r>
      <w:r w:rsidRPr="00BA05EC">
        <w:rPr>
          <w:rFonts w:asciiTheme="minorEastAsia" w:hAnsiTheme="minorEastAsia" w:hint="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约定继续履行。</w:t>
      </w:r>
    </w:p>
    <w:p w14:paraId="27D70F3F" w14:textId="2B1FF535" w:rsidR="00317235" w:rsidRPr="009B4B5E" w:rsidRDefault="00317235" w:rsidP="009B4B5E">
      <w:pPr>
        <w:pStyle w:val="ListParagraph"/>
        <w:spacing w:afterLines="50" w:after="156" w:line="276" w:lineRule="auto"/>
        <w:ind w:left="360" w:firstLineChars="0" w:firstLine="0"/>
        <w:rPr>
          <w:rFonts w:ascii="CorpoS" w:hAnsi="CorpoS"/>
          <w:color w:val="000000"/>
          <w:lang w:eastAsia="de-DE"/>
        </w:rPr>
      </w:pPr>
      <w:r w:rsidRPr="003604F7">
        <w:rPr>
          <w:rFonts w:ascii="CorpoS" w:hAnsi="CorpoS"/>
          <w:color w:val="000000"/>
          <w:lang w:eastAsia="de-DE"/>
        </w:rPr>
        <w:t>Party A has the right to give written notice to Party B to</w:t>
      </w:r>
      <w:r w:rsidR="00DB0629">
        <w:rPr>
          <w:rFonts w:ascii="CorpoS" w:hAnsi="CorpoS"/>
          <w:color w:val="000000"/>
          <w:lang w:eastAsia="de-DE"/>
        </w:rPr>
        <w:t xml:space="preserve"> early</w:t>
      </w:r>
      <w:r w:rsidRPr="003604F7">
        <w:rPr>
          <w:rFonts w:ascii="CorpoS" w:hAnsi="CorpoS"/>
          <w:color w:val="000000"/>
          <w:lang w:eastAsia="de-DE"/>
        </w:rPr>
        <w:t xml:space="preserve"> terminate this </w:t>
      </w:r>
      <w:r w:rsidR="003604F7">
        <w:rPr>
          <w:rFonts w:ascii="CorpoS" w:hAnsi="CorpoS" w:hint="eastAsia"/>
          <w:color w:val="000000"/>
        </w:rPr>
        <w:t>S</w:t>
      </w:r>
      <w:r w:rsidRPr="003604F7">
        <w:rPr>
          <w:rFonts w:ascii="CorpoS" w:hAnsi="CorpoS"/>
          <w:color w:val="000000"/>
          <w:lang w:eastAsia="de-DE"/>
        </w:rPr>
        <w:t xml:space="preserve">upplementary </w:t>
      </w:r>
      <w:r w:rsidR="003604F7">
        <w:rPr>
          <w:rFonts w:ascii="CorpoS" w:hAnsi="CorpoS" w:hint="eastAsia"/>
          <w:color w:val="000000"/>
        </w:rPr>
        <w:t>A</w:t>
      </w:r>
      <w:r w:rsidRPr="003604F7">
        <w:rPr>
          <w:rFonts w:ascii="CorpoS" w:hAnsi="CorpoS"/>
          <w:color w:val="000000"/>
          <w:lang w:eastAsia="de-DE"/>
        </w:rPr>
        <w:t>greement. If</w:t>
      </w:r>
      <w:r w:rsidR="00DB0629">
        <w:rPr>
          <w:rFonts w:ascii="CorpoS" w:hAnsi="CorpoS"/>
          <w:color w:val="000000"/>
        </w:rPr>
        <w:t xml:space="preserve"> </w:t>
      </w:r>
      <w:r w:rsidRPr="003604F7">
        <w:rPr>
          <w:rFonts w:ascii="CorpoS" w:hAnsi="CorpoS"/>
          <w:color w:val="000000"/>
          <w:lang w:eastAsia="de-DE"/>
        </w:rPr>
        <w:t xml:space="preserve">this </w:t>
      </w:r>
      <w:r w:rsidR="003604F7">
        <w:rPr>
          <w:rFonts w:ascii="CorpoS" w:hAnsi="CorpoS" w:hint="eastAsia"/>
          <w:color w:val="000000"/>
        </w:rPr>
        <w:t>S</w:t>
      </w:r>
      <w:r w:rsidRPr="003604F7">
        <w:rPr>
          <w:rFonts w:ascii="CorpoS" w:hAnsi="CorpoS"/>
          <w:color w:val="000000"/>
          <w:lang w:eastAsia="de-DE"/>
        </w:rPr>
        <w:t xml:space="preserve">upplementary </w:t>
      </w:r>
      <w:r w:rsidR="003604F7">
        <w:rPr>
          <w:rFonts w:ascii="CorpoS" w:hAnsi="CorpoS" w:hint="eastAsia"/>
          <w:color w:val="000000"/>
        </w:rPr>
        <w:t>A</w:t>
      </w:r>
      <w:r w:rsidRPr="003604F7">
        <w:rPr>
          <w:rFonts w:ascii="CorpoS" w:hAnsi="CorpoS"/>
          <w:color w:val="000000"/>
          <w:lang w:eastAsia="de-DE"/>
        </w:rPr>
        <w:t>greement is</w:t>
      </w:r>
      <w:r w:rsidR="00DB0629">
        <w:rPr>
          <w:rFonts w:ascii="CorpoS" w:hAnsi="CorpoS"/>
          <w:color w:val="000000"/>
          <w:lang w:eastAsia="de-DE"/>
        </w:rPr>
        <w:t xml:space="preserve"> early</w:t>
      </w:r>
      <w:r w:rsidRPr="003604F7">
        <w:rPr>
          <w:rFonts w:ascii="CorpoS" w:hAnsi="CorpoS"/>
          <w:color w:val="000000"/>
          <w:lang w:eastAsia="de-DE"/>
        </w:rPr>
        <w:t xml:space="preserve"> terminated</w:t>
      </w:r>
      <w:r w:rsidR="00DB0629">
        <w:rPr>
          <w:rFonts w:ascii="CorpoS" w:hAnsi="CorpoS"/>
          <w:color w:val="000000"/>
          <w:lang w:eastAsia="de-DE"/>
        </w:rPr>
        <w:t xml:space="preserve"> by such means</w:t>
      </w:r>
      <w:r w:rsidRPr="003604F7">
        <w:rPr>
          <w:rFonts w:ascii="CorpoS" w:hAnsi="CorpoS"/>
          <w:color w:val="000000"/>
          <w:lang w:eastAsia="de-DE"/>
        </w:rPr>
        <w:t>, the termination date shall be the date when Party A issues such notice</w:t>
      </w:r>
      <w:r w:rsidR="00DB0629">
        <w:rPr>
          <w:rFonts w:ascii="CorpoS" w:hAnsi="CorpoS"/>
          <w:color w:val="000000"/>
          <w:lang w:eastAsia="de-DE"/>
        </w:rPr>
        <w:t>, and b</w:t>
      </w:r>
      <w:r w:rsidRPr="003604F7">
        <w:rPr>
          <w:rFonts w:ascii="CorpoS" w:hAnsi="CorpoS"/>
          <w:color w:val="000000"/>
          <w:lang w:eastAsia="de-DE"/>
        </w:rPr>
        <w:t xml:space="preserve">oth parties shall continue to perform in accordance with Article 3.1 of the </w:t>
      </w:r>
      <w:r w:rsidR="0073087B" w:rsidRPr="00824951">
        <w:rPr>
          <w:rFonts w:ascii="CorpoS" w:hAnsi="CorpoS"/>
          <w:color w:val="000000"/>
          <w:lang w:eastAsia="de-DE"/>
        </w:rPr>
        <w:t xml:space="preserve">BFDA General Purchase Conditions for H6 parts </w:t>
      </w:r>
      <w:r w:rsidRPr="003604F7">
        <w:rPr>
          <w:rFonts w:ascii="CorpoS" w:hAnsi="CorpoS"/>
          <w:color w:val="000000"/>
          <w:lang w:eastAsia="de-DE"/>
        </w:rPr>
        <w:t>attached to the original Supply Agreement</w:t>
      </w:r>
      <w:r w:rsidR="004C3686">
        <w:rPr>
          <w:rFonts w:ascii="CorpoS" w:hAnsi="CorpoS"/>
          <w:color w:val="000000"/>
          <w:lang w:eastAsia="de-DE"/>
        </w:rPr>
        <w:t xml:space="preserve"> </w:t>
      </w:r>
      <w:r w:rsidR="004C3686" w:rsidRPr="003604F7">
        <w:rPr>
          <w:rFonts w:ascii="CorpoS" w:hAnsi="CorpoS"/>
          <w:color w:val="000000"/>
          <w:lang w:eastAsia="de-DE"/>
        </w:rPr>
        <w:t>H6 Part</w:t>
      </w:r>
      <w:r w:rsidRPr="003604F7">
        <w:rPr>
          <w:rFonts w:ascii="CorpoS" w:hAnsi="CorpoS"/>
          <w:color w:val="000000"/>
          <w:lang w:eastAsia="de-DE"/>
        </w:rPr>
        <w:t>: "</w:t>
      </w:r>
      <w:r w:rsidR="009B4B5E" w:rsidRPr="00E10503">
        <w:rPr>
          <w:rFonts w:ascii="CorpoS" w:hAnsi="CorpoS"/>
          <w:color w:val="000000"/>
          <w:lang w:eastAsia="de-DE"/>
        </w:rPr>
        <w:t>Payment is to be made by bank transfer or by check</w:t>
      </w:r>
      <w:r w:rsidRPr="003604F7">
        <w:rPr>
          <w:rFonts w:ascii="CorpoS" w:hAnsi="CorpoS"/>
          <w:color w:val="000000"/>
          <w:lang w:eastAsia="de-DE"/>
        </w:rPr>
        <w:t>".</w:t>
      </w:r>
    </w:p>
    <w:p w14:paraId="55903DE4" w14:textId="77777777" w:rsidR="00E765E1" w:rsidRDefault="00E765E1" w:rsidP="00E765E1">
      <w:pPr>
        <w:pStyle w:val="ListParagraph"/>
        <w:numPr>
          <w:ilvl w:val="0"/>
          <w:numId w:val="2"/>
        </w:numPr>
        <w:spacing w:afterLines="50" w:after="156" w:line="276" w:lineRule="auto"/>
        <w:ind w:firstLineChars="0"/>
        <w:rPr>
          <w:rFonts w:asciiTheme="minorEastAsia" w:hAnsiTheme="minorEastAsia"/>
          <w:szCs w:val="21"/>
        </w:rPr>
      </w:pPr>
      <w:r w:rsidRPr="00BA05EC">
        <w:rPr>
          <w:rFonts w:asciiTheme="minorEastAsia" w:hAnsiTheme="minorEastAsia"/>
          <w:szCs w:val="21"/>
        </w:rPr>
        <w:t>本补充协议扫描件有效。</w:t>
      </w:r>
    </w:p>
    <w:p w14:paraId="22ACAE2C" w14:textId="071230C2" w:rsidR="0017283D" w:rsidRPr="0017283D" w:rsidRDefault="0017283D" w:rsidP="0017283D">
      <w:pPr>
        <w:spacing w:afterLines="50" w:after="156" w:line="276" w:lineRule="auto"/>
        <w:rPr>
          <w:rFonts w:ascii="CorpoS" w:hAnsi="CorpoS"/>
          <w:color w:val="000000"/>
          <w:lang w:eastAsia="de-DE"/>
        </w:rPr>
      </w:pPr>
      <w:r>
        <w:rPr>
          <w:rFonts w:asciiTheme="minorEastAsia" w:hAnsiTheme="minorEastAsia"/>
          <w:szCs w:val="21"/>
        </w:rPr>
        <w:t xml:space="preserve">   </w:t>
      </w:r>
      <w:r w:rsidRPr="0017283D">
        <w:rPr>
          <w:rFonts w:ascii="CorpoS" w:hAnsi="CorpoS"/>
          <w:color w:val="000000"/>
          <w:lang w:eastAsia="de-DE"/>
        </w:rPr>
        <w:t xml:space="preserve">The scanned copy of this </w:t>
      </w:r>
      <w:r>
        <w:rPr>
          <w:rFonts w:ascii="CorpoS" w:hAnsi="CorpoS" w:hint="eastAsia"/>
          <w:color w:val="000000"/>
        </w:rPr>
        <w:t>S</w:t>
      </w:r>
      <w:r w:rsidRPr="0017283D">
        <w:rPr>
          <w:rFonts w:ascii="CorpoS" w:hAnsi="CorpoS"/>
          <w:color w:val="000000"/>
          <w:lang w:eastAsia="de-DE"/>
        </w:rPr>
        <w:t xml:space="preserve">upplementary </w:t>
      </w:r>
      <w:r>
        <w:rPr>
          <w:rFonts w:ascii="CorpoS" w:hAnsi="CorpoS" w:hint="eastAsia"/>
          <w:color w:val="000000"/>
        </w:rPr>
        <w:t>A</w:t>
      </w:r>
      <w:r w:rsidRPr="0017283D">
        <w:rPr>
          <w:rFonts w:ascii="CorpoS" w:hAnsi="CorpoS"/>
          <w:color w:val="000000"/>
          <w:lang w:eastAsia="de-DE"/>
        </w:rPr>
        <w:t>greement is valid.</w:t>
      </w:r>
    </w:p>
    <w:p w14:paraId="456E271A" w14:textId="77777777" w:rsidR="00E765E1" w:rsidRDefault="00E765E1" w:rsidP="00E765E1">
      <w:pPr>
        <w:pStyle w:val="ListParagraph"/>
        <w:numPr>
          <w:ilvl w:val="0"/>
          <w:numId w:val="2"/>
        </w:numPr>
        <w:spacing w:afterLines="50" w:after="156" w:line="276" w:lineRule="auto"/>
        <w:ind w:firstLineChars="0"/>
        <w:rPr>
          <w:rFonts w:asciiTheme="minorEastAsia" w:hAnsiTheme="minorEastAsia"/>
          <w:szCs w:val="21"/>
        </w:rPr>
      </w:pPr>
      <w:r w:rsidRPr="00BA05EC">
        <w:rPr>
          <w:rFonts w:asciiTheme="minorEastAsia" w:hAnsiTheme="minorEastAsia"/>
          <w:szCs w:val="21"/>
        </w:rPr>
        <w:t>未尽事宜，双方另行友好协商并签署书面协议。</w:t>
      </w:r>
    </w:p>
    <w:p w14:paraId="2963CAC3" w14:textId="42743789" w:rsidR="0017283D" w:rsidRDefault="0017283D" w:rsidP="007E68C0">
      <w:pPr>
        <w:pStyle w:val="ListParagraph"/>
        <w:spacing w:afterLines="50" w:after="156" w:line="276" w:lineRule="auto"/>
        <w:ind w:left="360" w:firstLineChars="0" w:firstLine="0"/>
        <w:rPr>
          <w:rFonts w:ascii="CorpoS" w:hAnsi="CorpoS"/>
          <w:color w:val="000000"/>
          <w:lang w:eastAsia="de-DE"/>
        </w:rPr>
      </w:pPr>
      <w:r w:rsidRPr="007E68C0">
        <w:rPr>
          <w:rFonts w:ascii="CorpoS" w:hAnsi="CorpoS"/>
          <w:color w:val="000000"/>
          <w:lang w:eastAsia="de-DE"/>
        </w:rPr>
        <w:t>For any matters not covered, both parties shall</w:t>
      </w:r>
      <w:r w:rsidR="00DB0629">
        <w:rPr>
          <w:rFonts w:ascii="CorpoS" w:hAnsi="CorpoS"/>
          <w:color w:val="000000"/>
          <w:lang w:eastAsia="de-DE"/>
        </w:rPr>
        <w:t xml:space="preserve"> otherwise</w:t>
      </w:r>
      <w:r w:rsidRPr="007E68C0">
        <w:rPr>
          <w:rFonts w:ascii="CorpoS" w:hAnsi="CorpoS"/>
          <w:color w:val="000000"/>
          <w:lang w:eastAsia="de-DE"/>
        </w:rPr>
        <w:t xml:space="preserve"> negotiate in a friendly manner and sign a written agreement.</w:t>
      </w:r>
    </w:p>
    <w:p w14:paraId="008754A5" w14:textId="77777777" w:rsidR="006B6DFB" w:rsidRPr="00B13FEC" w:rsidRDefault="006B6DFB" w:rsidP="00B13FEC">
      <w:pPr>
        <w:pStyle w:val="ListParagraph"/>
        <w:numPr>
          <w:ilvl w:val="0"/>
          <w:numId w:val="2"/>
        </w:numPr>
        <w:spacing w:afterLines="50" w:after="156" w:line="276" w:lineRule="auto"/>
        <w:ind w:firstLineChars="0"/>
        <w:rPr>
          <w:rFonts w:asciiTheme="minorEastAsia" w:hAnsiTheme="minorEastAsia"/>
          <w:szCs w:val="21"/>
        </w:rPr>
      </w:pPr>
      <w:r w:rsidRPr="00B13FEC">
        <w:rPr>
          <w:rFonts w:asciiTheme="minorEastAsia" w:hAnsiTheme="minorEastAsia" w:hint="eastAsia"/>
          <w:szCs w:val="21"/>
        </w:rPr>
        <w:t>本协议同时以英文和中文签署。如果两种语言版本之间有任何冲突，以英文版本为准</w:t>
      </w:r>
      <w:r w:rsidRPr="00B13FEC">
        <w:rPr>
          <w:rFonts w:asciiTheme="minorEastAsia" w:hAnsiTheme="minorEastAsia"/>
          <w:szCs w:val="21"/>
        </w:rPr>
        <w:t>.</w:t>
      </w:r>
    </w:p>
    <w:p w14:paraId="1B54C883" w14:textId="77777777" w:rsidR="006B6DFB" w:rsidRPr="00B13FEC" w:rsidRDefault="006B6DFB" w:rsidP="00B13FEC">
      <w:pPr>
        <w:pStyle w:val="ListParagraph"/>
        <w:spacing w:afterLines="50" w:after="156" w:line="276" w:lineRule="auto"/>
        <w:ind w:left="360" w:firstLineChars="0" w:firstLine="0"/>
        <w:rPr>
          <w:rFonts w:ascii="CorpoS" w:hAnsi="CorpoS"/>
          <w:color w:val="000000"/>
          <w:lang w:eastAsia="de-DE"/>
        </w:rPr>
      </w:pPr>
      <w:r w:rsidRPr="00B13FEC">
        <w:rPr>
          <w:rFonts w:ascii="CorpoS" w:hAnsi="CorpoS"/>
          <w:color w:val="000000"/>
          <w:lang w:eastAsia="de-DE"/>
        </w:rPr>
        <w:t>This Agreement is made in both English and Chinese. If there is any conflict between the two language versions, the English version shall prevail.</w:t>
      </w:r>
    </w:p>
    <w:p w14:paraId="62CDEB3B" w14:textId="77777777" w:rsidR="006B6DFB" w:rsidRPr="009B7290" w:rsidRDefault="006B6DFB" w:rsidP="006B6DFB">
      <w:pPr>
        <w:rPr>
          <w:lang w:eastAsia="ja-JP"/>
        </w:rPr>
      </w:pPr>
    </w:p>
    <w:p w14:paraId="2D7E1E8D" w14:textId="77777777" w:rsidR="006B6DFB" w:rsidRPr="007E68C0" w:rsidRDefault="006B6DFB" w:rsidP="007E68C0">
      <w:pPr>
        <w:pStyle w:val="ListParagraph"/>
        <w:spacing w:afterLines="50" w:after="156" w:line="276" w:lineRule="auto"/>
        <w:ind w:left="360" w:firstLineChars="0" w:firstLine="0"/>
        <w:rPr>
          <w:rFonts w:asciiTheme="minorEastAsia" w:hAnsiTheme="minorEastAsia"/>
          <w:szCs w:val="21"/>
        </w:rPr>
      </w:pPr>
    </w:p>
    <w:p w14:paraId="074CA8F9" w14:textId="77777777" w:rsidR="0017283D" w:rsidRDefault="0017283D" w:rsidP="0017283D">
      <w:pPr>
        <w:pStyle w:val="ListParagraph"/>
        <w:spacing w:afterLines="50" w:after="156" w:line="276" w:lineRule="auto"/>
        <w:ind w:left="360" w:firstLineChars="0" w:firstLine="0"/>
        <w:rPr>
          <w:rFonts w:asciiTheme="minorEastAsia" w:hAnsiTheme="minorEastAsia"/>
          <w:szCs w:val="21"/>
        </w:rPr>
      </w:pPr>
    </w:p>
    <w:p w14:paraId="0550B7D7" w14:textId="77777777" w:rsidR="007E68C0" w:rsidRDefault="007E68C0" w:rsidP="0017283D">
      <w:pPr>
        <w:pStyle w:val="ListParagraph"/>
        <w:spacing w:afterLines="50" w:after="156" w:line="276" w:lineRule="auto"/>
        <w:ind w:left="360" w:firstLineChars="0" w:firstLine="0"/>
        <w:rPr>
          <w:rFonts w:asciiTheme="minorEastAsia" w:hAnsiTheme="minorEastAsia"/>
          <w:szCs w:val="21"/>
        </w:rPr>
      </w:pPr>
    </w:p>
    <w:p w14:paraId="73C27D6D" w14:textId="77777777" w:rsidR="007E68C0" w:rsidRPr="00BA05EC" w:rsidRDefault="007E68C0" w:rsidP="0017283D">
      <w:pPr>
        <w:pStyle w:val="ListParagraph"/>
        <w:spacing w:afterLines="50" w:after="156" w:line="276" w:lineRule="auto"/>
        <w:ind w:left="360" w:firstLineChars="0" w:firstLine="0"/>
        <w:rPr>
          <w:rFonts w:asciiTheme="minorEastAsia" w:hAnsiTheme="minorEastAsia"/>
          <w:szCs w:val="21"/>
        </w:rPr>
      </w:pPr>
    </w:p>
    <w:p w14:paraId="0A37501D" w14:textId="77777777" w:rsidR="00BA05EC" w:rsidRDefault="00BA05EC" w:rsidP="00E765E1">
      <w:pPr>
        <w:spacing w:afterLines="50" w:after="156" w:line="276" w:lineRule="auto"/>
      </w:pPr>
    </w:p>
    <w:p w14:paraId="7D4F8F05" w14:textId="0F58E8DC" w:rsidR="007E68C0" w:rsidRDefault="00E765E1" w:rsidP="00E765E1">
      <w:pPr>
        <w:spacing w:afterLines="50" w:after="156" w:line="276" w:lineRule="auto"/>
      </w:pPr>
      <w:r>
        <w:t>甲方</w:t>
      </w:r>
      <w:r w:rsidR="00BA05EC">
        <w:t>（盖章）</w:t>
      </w:r>
      <w:r>
        <w:t>：</w:t>
      </w:r>
      <w:r>
        <w:rPr>
          <w:rFonts w:hint="eastAsia"/>
        </w:rPr>
        <w:t xml:space="preserve"> </w:t>
      </w:r>
      <w:r w:rsidR="007E68C0">
        <w:t xml:space="preserve">                               </w:t>
      </w:r>
      <w:r w:rsidR="009A416F">
        <w:rPr>
          <w:rFonts w:hint="eastAsia"/>
        </w:rPr>
        <w:t>乙</w:t>
      </w:r>
      <w:r w:rsidR="007E68C0">
        <w:t>方（盖章）：</w:t>
      </w:r>
      <w:r w:rsidR="007E68C0">
        <w:rPr>
          <w:rFonts w:hint="eastAsia"/>
        </w:rPr>
        <w:t xml:space="preserve"> </w:t>
      </w:r>
      <w:r w:rsidR="007E68C0">
        <w:t xml:space="preserve">                         </w:t>
      </w:r>
    </w:p>
    <w:p w14:paraId="137A0C84" w14:textId="3FD455C3" w:rsidR="00E765E1" w:rsidRDefault="007E68C0" w:rsidP="00E765E1">
      <w:pPr>
        <w:spacing w:afterLines="50" w:after="156" w:line="276" w:lineRule="auto"/>
      </w:pPr>
      <w:r>
        <w:rPr>
          <w:rFonts w:hint="eastAsia"/>
        </w:rPr>
        <w:t>Party</w:t>
      </w:r>
      <w:r>
        <w:t xml:space="preserve"> </w:t>
      </w:r>
      <w:r>
        <w:rPr>
          <w:rFonts w:hint="eastAsia"/>
        </w:rPr>
        <w:t>A(</w:t>
      </w:r>
      <w:r>
        <w:t>Seal)</w:t>
      </w:r>
      <w:r w:rsidR="00BA05EC">
        <w:t>：</w:t>
      </w:r>
      <w:r>
        <w:rPr>
          <w:rFonts w:hint="eastAsia"/>
        </w:rPr>
        <w:t xml:space="preserve"> </w:t>
      </w:r>
      <w:r>
        <w:t xml:space="preserve">                                </w:t>
      </w:r>
      <w:r>
        <w:rPr>
          <w:rFonts w:hint="eastAsia"/>
        </w:rPr>
        <w:t>Party</w:t>
      </w:r>
      <w:r>
        <w:t xml:space="preserve"> </w:t>
      </w:r>
      <w:r>
        <w:rPr>
          <w:rFonts w:hint="eastAsia"/>
        </w:rPr>
        <w:t>B(</w:t>
      </w:r>
      <w:r>
        <w:t>Seal)</w:t>
      </w:r>
    </w:p>
    <w:p w14:paraId="5DAB6C7B" w14:textId="77777777" w:rsidR="00E765E1" w:rsidRPr="00E765E1" w:rsidRDefault="00E765E1" w:rsidP="00E765E1">
      <w:pPr>
        <w:spacing w:afterLines="50" w:after="156" w:line="276" w:lineRule="auto"/>
      </w:pPr>
    </w:p>
    <w:sectPr w:rsidR="00E765E1" w:rsidRPr="00E76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644C" w14:textId="77777777" w:rsidR="00A64133" w:rsidRDefault="00A64133" w:rsidP="00E765E1">
      <w:r>
        <w:separator/>
      </w:r>
    </w:p>
  </w:endnote>
  <w:endnote w:type="continuationSeparator" w:id="0">
    <w:p w14:paraId="784CF48E" w14:textId="77777777" w:rsidR="00A64133" w:rsidRDefault="00A64133" w:rsidP="00E7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Segoe UI Historic"/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A415" w14:textId="77777777" w:rsidR="00A64133" w:rsidRDefault="00A64133" w:rsidP="00E765E1">
      <w:r>
        <w:separator/>
      </w:r>
    </w:p>
  </w:footnote>
  <w:footnote w:type="continuationSeparator" w:id="0">
    <w:p w14:paraId="3085F0F6" w14:textId="77777777" w:rsidR="00A64133" w:rsidRDefault="00A64133" w:rsidP="00E7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825B7"/>
    <w:multiLevelType w:val="hybridMultilevel"/>
    <w:tmpl w:val="3D927176"/>
    <w:lvl w:ilvl="0" w:tplc="00AC1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B64E1F"/>
    <w:multiLevelType w:val="hybridMultilevel"/>
    <w:tmpl w:val="7B4C9672"/>
    <w:lvl w:ilvl="0" w:tplc="B4D4C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69356868">
    <w:abstractNumId w:val="1"/>
  </w:num>
  <w:num w:numId="2" w16cid:durableId="19670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26"/>
    <w:rsid w:val="00051942"/>
    <w:rsid w:val="00074468"/>
    <w:rsid w:val="00140E68"/>
    <w:rsid w:val="0017283D"/>
    <w:rsid w:val="001D2FB1"/>
    <w:rsid w:val="001E5451"/>
    <w:rsid w:val="001F6F82"/>
    <w:rsid w:val="00207AED"/>
    <w:rsid w:val="00226FED"/>
    <w:rsid w:val="00254C5A"/>
    <w:rsid w:val="00276CA7"/>
    <w:rsid w:val="002B4240"/>
    <w:rsid w:val="00301339"/>
    <w:rsid w:val="003049F2"/>
    <w:rsid w:val="00317235"/>
    <w:rsid w:val="003604F7"/>
    <w:rsid w:val="00382A66"/>
    <w:rsid w:val="00463C1C"/>
    <w:rsid w:val="004654C9"/>
    <w:rsid w:val="004749C4"/>
    <w:rsid w:val="00480A32"/>
    <w:rsid w:val="004C3686"/>
    <w:rsid w:val="004D66A8"/>
    <w:rsid w:val="004E4EEE"/>
    <w:rsid w:val="005134D8"/>
    <w:rsid w:val="0052161E"/>
    <w:rsid w:val="005446CE"/>
    <w:rsid w:val="00585827"/>
    <w:rsid w:val="005B10D6"/>
    <w:rsid w:val="005C4BB2"/>
    <w:rsid w:val="005F28E0"/>
    <w:rsid w:val="00651F6E"/>
    <w:rsid w:val="00684B12"/>
    <w:rsid w:val="006B6DFB"/>
    <w:rsid w:val="006E73BB"/>
    <w:rsid w:val="0073087B"/>
    <w:rsid w:val="00763447"/>
    <w:rsid w:val="007A1A18"/>
    <w:rsid w:val="007E68C0"/>
    <w:rsid w:val="00815D2B"/>
    <w:rsid w:val="008203FE"/>
    <w:rsid w:val="00824951"/>
    <w:rsid w:val="00832CF9"/>
    <w:rsid w:val="00861DE3"/>
    <w:rsid w:val="0092462B"/>
    <w:rsid w:val="0093590B"/>
    <w:rsid w:val="009734AA"/>
    <w:rsid w:val="00974B13"/>
    <w:rsid w:val="009A416F"/>
    <w:rsid w:val="009B0FF0"/>
    <w:rsid w:val="009B4B5E"/>
    <w:rsid w:val="009C18CF"/>
    <w:rsid w:val="009F2049"/>
    <w:rsid w:val="00A252EA"/>
    <w:rsid w:val="00A35E51"/>
    <w:rsid w:val="00A37C9A"/>
    <w:rsid w:val="00A64133"/>
    <w:rsid w:val="00A73524"/>
    <w:rsid w:val="00A77A85"/>
    <w:rsid w:val="00AE6C06"/>
    <w:rsid w:val="00B13FEC"/>
    <w:rsid w:val="00B16C8B"/>
    <w:rsid w:val="00B76FC9"/>
    <w:rsid w:val="00BA05EC"/>
    <w:rsid w:val="00BA2012"/>
    <w:rsid w:val="00BB5DB3"/>
    <w:rsid w:val="00BC1DDE"/>
    <w:rsid w:val="00BC7085"/>
    <w:rsid w:val="00C062B6"/>
    <w:rsid w:val="00C127E1"/>
    <w:rsid w:val="00C7684E"/>
    <w:rsid w:val="00C96C8C"/>
    <w:rsid w:val="00CA2528"/>
    <w:rsid w:val="00CB78E6"/>
    <w:rsid w:val="00CF1596"/>
    <w:rsid w:val="00D07EB0"/>
    <w:rsid w:val="00D82EAE"/>
    <w:rsid w:val="00D8518D"/>
    <w:rsid w:val="00DA5159"/>
    <w:rsid w:val="00DB0629"/>
    <w:rsid w:val="00DF4426"/>
    <w:rsid w:val="00E10503"/>
    <w:rsid w:val="00E266D3"/>
    <w:rsid w:val="00E30B2A"/>
    <w:rsid w:val="00E635B9"/>
    <w:rsid w:val="00E765E1"/>
    <w:rsid w:val="00ED6642"/>
    <w:rsid w:val="00F03097"/>
    <w:rsid w:val="00F05E6D"/>
    <w:rsid w:val="00F50E09"/>
    <w:rsid w:val="00F83BAB"/>
    <w:rsid w:val="00F940A9"/>
    <w:rsid w:val="00FD1644"/>
    <w:rsid w:val="00FD4DD8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087C"/>
  <w15:chartTrackingRefBased/>
  <w15:docId w15:val="{12816AAB-0C27-462E-9CFD-684D8BC0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765E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76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765E1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765E1"/>
    <w:pPr>
      <w:ind w:firstLineChars="200" w:firstLine="420"/>
    </w:pPr>
  </w:style>
  <w:style w:type="character" w:customStyle="1" w:styleId="ui-provider">
    <w:name w:val="ui-provider"/>
    <w:basedOn w:val="DefaultParagraphFont"/>
    <w:rsid w:val="00BA05EC"/>
  </w:style>
  <w:style w:type="paragraph" w:styleId="NormalWeb">
    <w:name w:val="Normal (Web)"/>
    <w:basedOn w:val="Normal"/>
    <w:uiPriority w:val="99"/>
    <w:unhideWhenUsed/>
    <w:rsid w:val="00BA05E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A05EC"/>
    <w:rPr>
      <w:b/>
      <w:bCs/>
    </w:rPr>
  </w:style>
  <w:style w:type="paragraph" w:styleId="BodyText">
    <w:name w:val="Body Text"/>
    <w:basedOn w:val="Normal"/>
    <w:link w:val="BodyTextChar"/>
    <w:unhideWhenUsed/>
    <w:rsid w:val="00824951"/>
    <w:pPr>
      <w:widowControl/>
      <w:tabs>
        <w:tab w:val="left" w:pos="4536"/>
      </w:tabs>
      <w:spacing w:before="120" w:after="60" w:line="280" w:lineRule="atLeast"/>
    </w:pPr>
    <w:rPr>
      <w:rFonts w:ascii="CorpoS" w:eastAsia="DengXian" w:hAnsi="CorpoS" w:cs="Times New Roman"/>
      <w:kern w:val="0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824951"/>
    <w:rPr>
      <w:rFonts w:ascii="CorpoS" w:eastAsia="DengXian" w:hAnsi="CorpoS" w:cs="Times New Roman"/>
      <w:kern w:val="0"/>
      <w:sz w:val="24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62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29"/>
    <w:rPr>
      <w:sz w:val="18"/>
      <w:szCs w:val="18"/>
    </w:rPr>
  </w:style>
  <w:style w:type="paragraph" w:styleId="Revision">
    <w:name w:val="Revision"/>
    <w:hidden/>
    <w:uiPriority w:val="99"/>
    <w:semiHidden/>
    <w:rsid w:val="008203FE"/>
  </w:style>
  <w:style w:type="character" w:styleId="CommentReference">
    <w:name w:val="annotation reference"/>
    <w:basedOn w:val="DefaultParagraphFont"/>
    <w:uiPriority w:val="99"/>
    <w:semiHidden/>
    <w:unhideWhenUsed/>
    <w:rsid w:val="00820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3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BFDA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代宋</dc:creator>
  <cp:keywords/>
  <dc:description/>
  <cp:lastModifiedBy>Chen, Xusheng (598) (EXT)</cp:lastModifiedBy>
  <cp:revision>35</cp:revision>
  <dcterms:created xsi:type="dcterms:W3CDTF">2024-08-21T02:24:00Z</dcterms:created>
  <dcterms:modified xsi:type="dcterms:W3CDTF">2024-09-06T02:43:00Z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2024-08-20T07:32:57Z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18f0b416-542f-4ee8-96f0-3a4fe356220b</vt:lpwstr>
  </property>
  <property fmtid="{D5CDD505-2E9C-101B-9397-08002B2CF9AE}" pid="8" name="MSIP_Label_924dbb1d-991d-4bbd-aad5-33bac1d8ffaf_ContentBits">
    <vt:lpwstr>0</vt:lpwstr>
  </property>
</Properties>
</file>