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DA2" w:rsidRPr="008112EB" w:rsidRDefault="004E0028" w:rsidP="006C33CE">
      <w:pPr>
        <w:widowControl w:val="0"/>
        <w:numPr>
          <w:ilvl w:val="0"/>
          <w:numId w:val="2"/>
        </w:numPr>
        <w:rPr>
          <w:sz w:val="24"/>
        </w:rPr>
      </w:pPr>
      <w:bookmarkStart w:id="0" w:name="_GoBack"/>
      <w:r>
        <w:rPr>
          <w:noProof/>
          <w:lang w:val="en-US" w:eastAsia="zh-CN"/>
        </w:rPr>
        <w:drawing>
          <wp:inline distT="0" distB="0" distL="0" distR="0" wp14:anchorId="2C390887" wp14:editId="23452E2C">
            <wp:extent cx="9144000" cy="60305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6030595"/>
                    </a:xfrm>
                    <a:prstGeom prst="rect">
                      <a:avLst/>
                    </a:prstGeom>
                  </pic:spPr>
                </pic:pic>
              </a:graphicData>
            </a:graphic>
          </wp:inline>
        </w:drawing>
      </w:r>
      <w:bookmarkEnd w:id="0"/>
      <w:r w:rsidRPr="008112EB">
        <w:rPr>
          <w:sz w:val="24"/>
        </w:rPr>
        <w:t xml:space="preserve"> </w:t>
      </w:r>
    </w:p>
    <w:p w:rsidR="002A1DA2" w:rsidRPr="008112EB" w:rsidRDefault="007C0CEB" w:rsidP="00007CBE">
      <w:pPr>
        <w:ind w:left="0"/>
        <w:jc w:val="center"/>
        <w:rPr>
          <w:sz w:val="36"/>
          <w:lang w:val="en-GB" w:eastAsia="zh-CN"/>
        </w:rPr>
      </w:pPr>
      <w:r>
        <w:rPr>
          <w:rFonts w:hint="eastAsia"/>
          <w:sz w:val="36"/>
          <w:lang w:val="en-GB" w:eastAsia="zh-CN"/>
        </w:rPr>
        <w:lastRenderedPageBreak/>
        <w:t>零部件二次开发任务书</w:t>
      </w:r>
      <w:r>
        <w:rPr>
          <w:rFonts w:hint="eastAsia"/>
          <w:sz w:val="36"/>
          <w:lang w:val="en-GB" w:eastAsia="zh-CN"/>
        </w:rPr>
        <w:t xml:space="preserve"> </w:t>
      </w:r>
    </w:p>
    <w:p w:rsidR="004A4364" w:rsidRPr="00007CBE" w:rsidRDefault="002A1DA2" w:rsidP="00007CBE">
      <w:pPr>
        <w:pBdr>
          <w:top w:val="single" w:sz="6" w:space="1" w:color="auto"/>
        </w:pBdr>
        <w:ind w:left="0" w:right="-29" w:firstLine="284"/>
        <w:jc w:val="both"/>
        <w:rPr>
          <w:b/>
          <w:sz w:val="24"/>
          <w:lang w:eastAsia="zh-CN"/>
        </w:rPr>
      </w:pPr>
      <w:r w:rsidRPr="008112EB">
        <w:rPr>
          <w:rFonts w:hint="eastAsia"/>
          <w:b/>
          <w:sz w:val="24"/>
          <w:lang w:eastAsia="zh-CN"/>
        </w:rPr>
        <w:t>目录</w:t>
      </w:r>
      <w:r w:rsidRPr="008112EB">
        <w:rPr>
          <w:b/>
          <w:sz w:val="24"/>
          <w:lang w:eastAsia="zh-CN"/>
        </w:rPr>
        <w:t xml:space="preserve"> </w:t>
      </w:r>
    </w:p>
    <w:p w:rsidR="004A4364" w:rsidRPr="00007CBE" w:rsidRDefault="003B207D" w:rsidP="003E316A">
      <w:pPr>
        <w:pBdr>
          <w:top w:val="single" w:sz="6" w:space="1" w:color="auto"/>
        </w:pBdr>
        <w:ind w:left="0" w:right="-29"/>
        <w:jc w:val="both"/>
        <w:rPr>
          <w:bCs/>
          <w:lang w:eastAsia="zh-CN"/>
        </w:rPr>
        <w:sectPr w:rsidR="004A4364" w:rsidRPr="00007CBE" w:rsidSect="008314F7">
          <w:headerReference w:type="default" r:id="rId9"/>
          <w:footerReference w:type="default" r:id="rId10"/>
          <w:pgSz w:w="16840" w:h="11907" w:orient="landscape" w:code="9"/>
          <w:pgMar w:top="1418" w:right="1418" w:bottom="992" w:left="1134" w:header="720" w:footer="720" w:gutter="0"/>
          <w:pgNumType w:start="1"/>
          <w:cols w:space="720"/>
          <w:titlePg/>
        </w:sectPr>
      </w:pPr>
      <w:r>
        <w:rPr>
          <w:rFonts w:hint="eastAsia"/>
          <w:bCs/>
          <w:lang w:eastAsia="zh-CN"/>
        </w:rPr>
        <w:t>版本记录表</w:t>
      </w:r>
      <w:r w:rsidR="004A4364" w:rsidRPr="00007CBE">
        <w:rPr>
          <w:rFonts w:hint="eastAsia"/>
          <w:bCs/>
          <w:lang w:eastAsia="zh-CN"/>
        </w:rPr>
        <w:t>.......................................................................................</w:t>
      </w:r>
      <w:r w:rsidR="00956E18" w:rsidRPr="00007CBE">
        <w:rPr>
          <w:rFonts w:hint="eastAsia"/>
          <w:bCs/>
          <w:lang w:eastAsia="zh-CN"/>
        </w:rPr>
        <w:t>..</w:t>
      </w:r>
      <w:r w:rsidRPr="00007CBE">
        <w:rPr>
          <w:rFonts w:hint="eastAsia"/>
          <w:bCs/>
          <w:lang w:eastAsia="zh-CN"/>
        </w:rPr>
        <w:t>..................</w:t>
      </w:r>
      <w:r>
        <w:rPr>
          <w:rFonts w:hint="eastAsia"/>
          <w:bCs/>
          <w:lang w:eastAsia="zh-CN"/>
        </w:rPr>
        <w:t>3</w:t>
      </w:r>
    </w:p>
    <w:p w:rsidR="001D787B" w:rsidRDefault="009C5EBB">
      <w:pPr>
        <w:pStyle w:val="10"/>
        <w:tabs>
          <w:tab w:val="left" w:pos="993"/>
        </w:tabs>
        <w:rPr>
          <w:rFonts w:asciiTheme="minorHAnsi" w:eastAsiaTheme="minorEastAsia" w:hAnsiTheme="minorHAnsi" w:cstheme="minorBidi"/>
          <w:kern w:val="2"/>
          <w:sz w:val="21"/>
          <w:szCs w:val="22"/>
          <w:lang w:val="en-US" w:eastAsia="zh-CN"/>
        </w:rPr>
      </w:pPr>
      <w:r w:rsidRPr="00007CBE">
        <w:rPr>
          <w:lang w:eastAsia="zh-CN"/>
        </w:rPr>
        <w:lastRenderedPageBreak/>
        <w:fldChar w:fldCharType="begin"/>
      </w:r>
      <w:r w:rsidR="00FE5F2F" w:rsidRPr="008112EB">
        <w:rPr>
          <w:lang w:eastAsia="zh-CN"/>
        </w:rPr>
        <w:instrText xml:space="preserve"> TOC \o "1-3" </w:instrText>
      </w:r>
      <w:r w:rsidRPr="00007CBE">
        <w:rPr>
          <w:lang w:eastAsia="zh-CN"/>
        </w:rPr>
        <w:fldChar w:fldCharType="separate"/>
      </w:r>
      <w:r w:rsidR="001D787B">
        <w:rPr>
          <w:lang w:eastAsia="zh-CN"/>
        </w:rPr>
        <w:t>1</w:t>
      </w:r>
      <w:r w:rsidR="001D787B">
        <w:rPr>
          <w:rFonts w:asciiTheme="minorHAnsi" w:eastAsiaTheme="minorEastAsia" w:hAnsiTheme="minorHAnsi" w:cstheme="minorBidi"/>
          <w:kern w:val="2"/>
          <w:sz w:val="21"/>
          <w:szCs w:val="22"/>
          <w:lang w:val="en-US" w:eastAsia="zh-CN"/>
        </w:rPr>
        <w:tab/>
      </w:r>
      <w:r w:rsidR="001D787B">
        <w:rPr>
          <w:lang w:eastAsia="zh-CN"/>
        </w:rPr>
        <w:t>适用范围</w:t>
      </w:r>
      <w:r w:rsidR="001D787B">
        <w:tab/>
      </w:r>
      <w:r w:rsidR="001D787B">
        <w:fldChar w:fldCharType="begin"/>
      </w:r>
      <w:r w:rsidR="001D787B">
        <w:instrText xml:space="preserve"> PAGEREF _Toc140590697 \h </w:instrText>
      </w:r>
      <w:r w:rsidR="001D787B">
        <w:fldChar w:fldCharType="separate"/>
      </w:r>
      <w:r w:rsidR="00C00695">
        <w:t>2</w:t>
      </w:r>
      <w:r w:rsidR="001D787B">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1.1</w:t>
      </w:r>
      <w:r>
        <w:rPr>
          <w:rFonts w:asciiTheme="minorHAnsi" w:eastAsiaTheme="minorEastAsia" w:hAnsiTheme="minorHAnsi" w:cstheme="minorBidi"/>
          <w:kern w:val="2"/>
          <w:sz w:val="21"/>
          <w:szCs w:val="22"/>
          <w:lang w:val="en-US" w:eastAsia="zh-CN"/>
        </w:rPr>
        <w:tab/>
      </w:r>
      <w:r>
        <w:rPr>
          <w:lang w:eastAsia="zh-CN"/>
        </w:rPr>
        <w:t>目的</w:t>
      </w:r>
      <w:r>
        <w:tab/>
      </w:r>
      <w:r>
        <w:fldChar w:fldCharType="begin"/>
      </w:r>
      <w:r>
        <w:instrText xml:space="preserve"> PAGEREF _Toc140590698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1.2</w:t>
      </w:r>
      <w:r>
        <w:rPr>
          <w:rFonts w:asciiTheme="minorHAnsi" w:eastAsiaTheme="minorEastAsia" w:hAnsiTheme="minorHAnsi" w:cstheme="minorBidi"/>
          <w:kern w:val="2"/>
          <w:sz w:val="21"/>
          <w:szCs w:val="22"/>
          <w:lang w:val="en-US" w:eastAsia="zh-CN"/>
        </w:rPr>
        <w:tab/>
      </w:r>
      <w:r>
        <w:rPr>
          <w:lang w:eastAsia="zh-CN"/>
        </w:rPr>
        <w:t>使用地点</w:t>
      </w:r>
      <w:r>
        <w:tab/>
      </w:r>
      <w:r>
        <w:fldChar w:fldCharType="begin"/>
      </w:r>
      <w:r>
        <w:instrText xml:space="preserve"> PAGEREF _Toc140590699 \h </w:instrText>
      </w:r>
      <w:r>
        <w:fldChar w:fldCharType="separate"/>
      </w:r>
      <w:r w:rsidR="00C00695">
        <w:t>2</w:t>
      </w:r>
      <w:r>
        <w:fldChar w:fldCharType="end"/>
      </w:r>
    </w:p>
    <w:p w:rsidR="001D787B" w:rsidRDefault="001D787B">
      <w:pPr>
        <w:pStyle w:val="10"/>
        <w:tabs>
          <w:tab w:val="left" w:pos="993"/>
        </w:tabs>
        <w:rPr>
          <w:rFonts w:asciiTheme="minorHAnsi" w:eastAsiaTheme="minorEastAsia" w:hAnsiTheme="minorHAnsi" w:cstheme="minorBidi"/>
          <w:kern w:val="2"/>
          <w:sz w:val="21"/>
          <w:szCs w:val="22"/>
          <w:lang w:val="en-US" w:eastAsia="zh-CN"/>
        </w:rPr>
      </w:pPr>
      <w:r>
        <w:rPr>
          <w:lang w:eastAsia="zh-CN"/>
        </w:rPr>
        <w:t>2</w:t>
      </w:r>
      <w:r>
        <w:rPr>
          <w:rFonts w:asciiTheme="minorHAnsi" w:eastAsiaTheme="minorEastAsia" w:hAnsiTheme="minorHAnsi" w:cstheme="minorBidi"/>
          <w:kern w:val="2"/>
          <w:sz w:val="21"/>
          <w:szCs w:val="22"/>
          <w:lang w:val="en-US" w:eastAsia="zh-CN"/>
        </w:rPr>
        <w:tab/>
      </w:r>
      <w:r>
        <w:rPr>
          <w:lang w:eastAsia="zh-CN"/>
        </w:rPr>
        <w:t>术语和定义</w:t>
      </w:r>
      <w:r>
        <w:tab/>
      </w:r>
      <w:r>
        <w:fldChar w:fldCharType="begin"/>
      </w:r>
      <w:r>
        <w:instrText xml:space="preserve"> PAGEREF _Toc140590700 \h </w:instrText>
      </w:r>
      <w:r>
        <w:fldChar w:fldCharType="separate"/>
      </w:r>
      <w:r w:rsidR="00C00695">
        <w:t>2</w:t>
      </w:r>
      <w:r>
        <w:fldChar w:fldCharType="end"/>
      </w:r>
    </w:p>
    <w:p w:rsidR="001D787B" w:rsidRDefault="001D787B">
      <w:pPr>
        <w:pStyle w:val="10"/>
        <w:tabs>
          <w:tab w:val="left" w:pos="993"/>
        </w:tabs>
        <w:rPr>
          <w:rFonts w:asciiTheme="minorHAnsi" w:eastAsiaTheme="minorEastAsia" w:hAnsiTheme="minorHAnsi" w:cstheme="minorBidi"/>
          <w:kern w:val="2"/>
          <w:sz w:val="21"/>
          <w:szCs w:val="22"/>
          <w:lang w:val="en-US" w:eastAsia="zh-CN"/>
        </w:rPr>
      </w:pPr>
      <w:r>
        <w:rPr>
          <w:lang w:eastAsia="zh-CN"/>
        </w:rPr>
        <w:t>3</w:t>
      </w:r>
      <w:r>
        <w:rPr>
          <w:rFonts w:asciiTheme="minorHAnsi" w:eastAsiaTheme="minorEastAsia" w:hAnsiTheme="minorHAnsi" w:cstheme="minorBidi"/>
          <w:kern w:val="2"/>
          <w:sz w:val="21"/>
          <w:szCs w:val="22"/>
          <w:lang w:val="en-US" w:eastAsia="zh-CN"/>
        </w:rPr>
        <w:tab/>
      </w:r>
      <w:r>
        <w:rPr>
          <w:lang w:eastAsia="zh-CN"/>
        </w:rPr>
        <w:t>一般规定</w:t>
      </w:r>
      <w:r>
        <w:tab/>
      </w:r>
      <w:r>
        <w:fldChar w:fldCharType="begin"/>
      </w:r>
      <w:r>
        <w:instrText xml:space="preserve"> PAGEREF _Toc140590701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3.1</w:t>
      </w:r>
      <w:r>
        <w:rPr>
          <w:rFonts w:asciiTheme="minorHAnsi" w:eastAsiaTheme="minorEastAsia" w:hAnsiTheme="minorHAnsi" w:cstheme="minorBidi"/>
          <w:kern w:val="2"/>
          <w:sz w:val="21"/>
          <w:szCs w:val="22"/>
          <w:lang w:val="en-US" w:eastAsia="zh-CN"/>
        </w:rPr>
        <w:tab/>
      </w:r>
      <w:r>
        <w:rPr>
          <w:lang w:eastAsia="zh-CN"/>
        </w:rPr>
        <w:t>设计责任</w:t>
      </w:r>
      <w:r>
        <w:tab/>
      </w:r>
      <w:r>
        <w:fldChar w:fldCharType="begin"/>
      </w:r>
      <w:r>
        <w:instrText xml:space="preserve"> PAGEREF _Toc140590702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3.2</w:t>
      </w:r>
      <w:r>
        <w:rPr>
          <w:rFonts w:asciiTheme="minorHAnsi" w:eastAsiaTheme="minorEastAsia" w:hAnsiTheme="minorHAnsi" w:cstheme="minorBidi"/>
          <w:kern w:val="2"/>
          <w:sz w:val="21"/>
          <w:szCs w:val="22"/>
          <w:lang w:val="en-US" w:eastAsia="zh-CN"/>
        </w:rPr>
        <w:tab/>
      </w:r>
      <w:r>
        <w:rPr>
          <w:lang w:eastAsia="zh-CN"/>
        </w:rPr>
        <w:t>一般能力要求</w:t>
      </w:r>
      <w:r>
        <w:tab/>
      </w:r>
      <w:r>
        <w:fldChar w:fldCharType="begin"/>
      </w:r>
      <w:r>
        <w:instrText xml:space="preserve"> PAGEREF _Toc140590703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3.3</w:t>
      </w:r>
      <w:r>
        <w:rPr>
          <w:rFonts w:asciiTheme="minorHAnsi" w:eastAsiaTheme="minorEastAsia" w:hAnsiTheme="minorHAnsi" w:cstheme="minorBidi"/>
          <w:kern w:val="2"/>
          <w:sz w:val="21"/>
          <w:szCs w:val="22"/>
          <w:lang w:val="en-US" w:eastAsia="zh-CN"/>
        </w:rPr>
        <w:tab/>
      </w:r>
      <w:r>
        <w:rPr>
          <w:lang w:eastAsia="zh-CN"/>
        </w:rPr>
        <w:t>组织流程要求</w:t>
      </w:r>
      <w:r>
        <w:tab/>
      </w:r>
      <w:r>
        <w:fldChar w:fldCharType="begin"/>
      </w:r>
      <w:r>
        <w:instrText xml:space="preserve"> PAGEREF _Toc140590704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3.4</w:t>
      </w:r>
      <w:r>
        <w:rPr>
          <w:rFonts w:asciiTheme="minorHAnsi" w:eastAsiaTheme="minorEastAsia" w:hAnsiTheme="minorHAnsi" w:cstheme="minorBidi"/>
          <w:kern w:val="2"/>
          <w:sz w:val="21"/>
          <w:szCs w:val="22"/>
          <w:lang w:val="en-US" w:eastAsia="zh-CN"/>
        </w:rPr>
        <w:tab/>
      </w:r>
      <w:r>
        <w:rPr>
          <w:lang w:eastAsia="zh-CN"/>
        </w:rPr>
        <w:t>通用要求</w:t>
      </w:r>
      <w:r>
        <w:tab/>
      </w:r>
      <w:r>
        <w:fldChar w:fldCharType="begin"/>
      </w:r>
      <w:r>
        <w:instrText xml:space="preserve"> PAGEREF _Toc140590705 \h </w:instrText>
      </w:r>
      <w:r>
        <w:fldChar w:fldCharType="separate"/>
      </w:r>
      <w:r w:rsidR="00C00695">
        <w:t>2</w:t>
      </w:r>
      <w:r>
        <w:fldChar w:fldCharType="end"/>
      </w:r>
    </w:p>
    <w:p w:rsidR="001D787B" w:rsidRDefault="001D787B">
      <w:pPr>
        <w:pStyle w:val="30"/>
        <w:tabs>
          <w:tab w:val="left" w:pos="1200"/>
        </w:tabs>
        <w:rPr>
          <w:rFonts w:asciiTheme="minorHAnsi" w:eastAsiaTheme="minorEastAsia" w:hAnsiTheme="minorHAnsi" w:cstheme="minorBidi"/>
          <w:kern w:val="2"/>
          <w:sz w:val="21"/>
          <w:szCs w:val="22"/>
          <w:lang w:val="en-US" w:eastAsia="zh-CN"/>
        </w:rPr>
      </w:pPr>
      <w:r>
        <w:rPr>
          <w:lang w:eastAsia="zh-CN"/>
        </w:rPr>
        <w:t>3.4.1</w:t>
      </w:r>
      <w:r>
        <w:rPr>
          <w:rFonts w:asciiTheme="minorHAnsi" w:eastAsiaTheme="minorEastAsia" w:hAnsiTheme="minorHAnsi" w:cstheme="minorBidi"/>
          <w:kern w:val="2"/>
          <w:sz w:val="21"/>
          <w:szCs w:val="22"/>
          <w:lang w:val="en-US" w:eastAsia="zh-CN"/>
        </w:rPr>
        <w:tab/>
      </w:r>
      <w:r>
        <w:rPr>
          <w:lang w:eastAsia="zh-CN"/>
        </w:rPr>
        <w:t>机械结构要求</w:t>
      </w:r>
      <w:r>
        <w:tab/>
      </w:r>
      <w:r>
        <w:fldChar w:fldCharType="begin"/>
      </w:r>
      <w:r>
        <w:instrText xml:space="preserve"> PAGEREF _Toc140590706 \h </w:instrText>
      </w:r>
      <w:r>
        <w:fldChar w:fldCharType="separate"/>
      </w:r>
      <w:r w:rsidR="00C00695">
        <w:t>2</w:t>
      </w:r>
      <w:r>
        <w:fldChar w:fldCharType="end"/>
      </w:r>
    </w:p>
    <w:p w:rsidR="001D787B" w:rsidRDefault="001D787B">
      <w:pPr>
        <w:pStyle w:val="30"/>
        <w:tabs>
          <w:tab w:val="left" w:pos="1200"/>
        </w:tabs>
        <w:rPr>
          <w:rFonts w:asciiTheme="minorHAnsi" w:eastAsiaTheme="minorEastAsia" w:hAnsiTheme="minorHAnsi" w:cstheme="minorBidi"/>
          <w:kern w:val="2"/>
          <w:sz w:val="21"/>
          <w:szCs w:val="22"/>
          <w:lang w:val="en-US" w:eastAsia="zh-CN"/>
        </w:rPr>
      </w:pPr>
      <w:r>
        <w:rPr>
          <w:lang w:eastAsia="zh-CN"/>
        </w:rPr>
        <w:t>3.4.2</w:t>
      </w:r>
      <w:r>
        <w:rPr>
          <w:rFonts w:asciiTheme="minorHAnsi" w:eastAsiaTheme="minorEastAsia" w:hAnsiTheme="minorHAnsi" w:cstheme="minorBidi"/>
          <w:kern w:val="2"/>
          <w:sz w:val="21"/>
          <w:szCs w:val="22"/>
          <w:lang w:val="en-US" w:eastAsia="zh-CN"/>
        </w:rPr>
        <w:tab/>
      </w:r>
      <w:r>
        <w:rPr>
          <w:lang w:eastAsia="zh-CN"/>
        </w:rPr>
        <w:t>法律法规要求</w:t>
      </w:r>
      <w:r>
        <w:tab/>
      </w:r>
      <w:r>
        <w:fldChar w:fldCharType="begin"/>
      </w:r>
      <w:r>
        <w:instrText xml:space="preserve"> PAGEREF _Toc140590707 \h </w:instrText>
      </w:r>
      <w:r>
        <w:fldChar w:fldCharType="separate"/>
      </w:r>
      <w:r w:rsidR="00C00695">
        <w:t>2</w:t>
      </w:r>
      <w:r>
        <w:fldChar w:fldCharType="end"/>
      </w:r>
    </w:p>
    <w:p w:rsidR="001D787B" w:rsidRDefault="001D787B">
      <w:pPr>
        <w:pStyle w:val="30"/>
        <w:tabs>
          <w:tab w:val="left" w:pos="1200"/>
        </w:tabs>
        <w:rPr>
          <w:rFonts w:asciiTheme="minorHAnsi" w:eastAsiaTheme="minorEastAsia" w:hAnsiTheme="minorHAnsi" w:cstheme="minorBidi"/>
          <w:kern w:val="2"/>
          <w:sz w:val="21"/>
          <w:szCs w:val="22"/>
          <w:lang w:val="en-US" w:eastAsia="zh-CN"/>
        </w:rPr>
      </w:pPr>
      <w:r>
        <w:rPr>
          <w:lang w:eastAsia="zh-CN"/>
        </w:rPr>
        <w:t>3.4.3</w:t>
      </w:r>
      <w:r>
        <w:rPr>
          <w:rFonts w:asciiTheme="minorHAnsi" w:eastAsiaTheme="minorEastAsia" w:hAnsiTheme="minorHAnsi" w:cstheme="minorBidi"/>
          <w:kern w:val="2"/>
          <w:sz w:val="21"/>
          <w:szCs w:val="22"/>
          <w:lang w:val="en-US" w:eastAsia="zh-CN"/>
        </w:rPr>
        <w:tab/>
      </w:r>
      <w:r>
        <w:rPr>
          <w:lang w:eastAsia="zh-CN"/>
        </w:rPr>
        <w:t>质量要求</w:t>
      </w:r>
      <w:r>
        <w:tab/>
      </w:r>
      <w:r>
        <w:fldChar w:fldCharType="begin"/>
      </w:r>
      <w:r>
        <w:instrText xml:space="preserve"> PAGEREF _Toc140590708 \h </w:instrText>
      </w:r>
      <w:r>
        <w:fldChar w:fldCharType="separate"/>
      </w:r>
      <w:r w:rsidR="00C00695">
        <w:t>2</w:t>
      </w:r>
      <w:r>
        <w:fldChar w:fldCharType="end"/>
      </w:r>
    </w:p>
    <w:p w:rsidR="001D787B" w:rsidRDefault="001D787B">
      <w:pPr>
        <w:pStyle w:val="30"/>
        <w:tabs>
          <w:tab w:val="left" w:pos="1200"/>
        </w:tabs>
        <w:rPr>
          <w:rFonts w:asciiTheme="minorHAnsi" w:eastAsiaTheme="minorEastAsia" w:hAnsiTheme="minorHAnsi" w:cstheme="minorBidi"/>
          <w:kern w:val="2"/>
          <w:sz w:val="21"/>
          <w:szCs w:val="22"/>
          <w:lang w:val="en-US" w:eastAsia="zh-CN"/>
        </w:rPr>
      </w:pPr>
      <w:r>
        <w:rPr>
          <w:lang w:eastAsia="zh-CN"/>
        </w:rPr>
        <w:t>3.4.4</w:t>
      </w:r>
      <w:r>
        <w:rPr>
          <w:rFonts w:asciiTheme="minorHAnsi" w:eastAsiaTheme="minorEastAsia" w:hAnsiTheme="minorHAnsi" w:cstheme="minorBidi"/>
          <w:kern w:val="2"/>
          <w:sz w:val="21"/>
          <w:szCs w:val="22"/>
          <w:lang w:val="en-US" w:eastAsia="zh-CN"/>
        </w:rPr>
        <w:tab/>
      </w:r>
      <w:r>
        <w:rPr>
          <w:lang w:eastAsia="zh-CN"/>
        </w:rPr>
        <w:t>接收准则</w:t>
      </w:r>
      <w:r>
        <w:tab/>
      </w:r>
      <w:r>
        <w:fldChar w:fldCharType="begin"/>
      </w:r>
      <w:r>
        <w:instrText xml:space="preserve"> PAGEREF _Toc140590709 \h </w:instrText>
      </w:r>
      <w:r>
        <w:fldChar w:fldCharType="separate"/>
      </w:r>
      <w:r w:rsidR="00C00695">
        <w:t>2</w:t>
      </w:r>
      <w:r>
        <w:fldChar w:fldCharType="end"/>
      </w:r>
    </w:p>
    <w:p w:rsidR="001D787B" w:rsidRDefault="001D787B">
      <w:pPr>
        <w:pStyle w:val="30"/>
        <w:tabs>
          <w:tab w:val="left" w:pos="1200"/>
        </w:tabs>
        <w:rPr>
          <w:rFonts w:asciiTheme="minorHAnsi" w:eastAsiaTheme="minorEastAsia" w:hAnsiTheme="minorHAnsi" w:cstheme="minorBidi"/>
          <w:kern w:val="2"/>
          <w:sz w:val="21"/>
          <w:szCs w:val="22"/>
          <w:lang w:val="en-US" w:eastAsia="zh-CN"/>
        </w:rPr>
      </w:pPr>
      <w:r>
        <w:rPr>
          <w:lang w:eastAsia="zh-CN"/>
        </w:rPr>
        <w:t>3.4.5</w:t>
      </w:r>
      <w:r>
        <w:rPr>
          <w:rFonts w:asciiTheme="minorHAnsi" w:eastAsiaTheme="minorEastAsia" w:hAnsiTheme="minorHAnsi" w:cstheme="minorBidi"/>
          <w:kern w:val="2"/>
          <w:sz w:val="21"/>
          <w:szCs w:val="22"/>
          <w:lang w:val="en-US" w:eastAsia="zh-CN"/>
        </w:rPr>
        <w:tab/>
      </w:r>
      <w:r>
        <w:rPr>
          <w:lang w:eastAsia="zh-CN"/>
        </w:rPr>
        <w:t>计算分析要求</w:t>
      </w:r>
      <w:r>
        <w:tab/>
      </w:r>
      <w:r>
        <w:fldChar w:fldCharType="begin"/>
      </w:r>
      <w:r>
        <w:instrText xml:space="preserve"> PAGEREF _Toc140590710 \h </w:instrText>
      </w:r>
      <w:r>
        <w:fldChar w:fldCharType="separate"/>
      </w:r>
      <w:r w:rsidR="00C00695">
        <w:t>2</w:t>
      </w:r>
      <w:r>
        <w:fldChar w:fldCharType="end"/>
      </w:r>
    </w:p>
    <w:p w:rsidR="001D787B" w:rsidRDefault="001D787B">
      <w:pPr>
        <w:pStyle w:val="30"/>
        <w:tabs>
          <w:tab w:val="left" w:pos="1200"/>
        </w:tabs>
        <w:rPr>
          <w:rFonts w:asciiTheme="minorHAnsi" w:eastAsiaTheme="minorEastAsia" w:hAnsiTheme="minorHAnsi" w:cstheme="minorBidi"/>
          <w:kern w:val="2"/>
          <w:sz w:val="21"/>
          <w:szCs w:val="22"/>
          <w:lang w:val="en-US" w:eastAsia="zh-CN"/>
        </w:rPr>
      </w:pPr>
      <w:r>
        <w:rPr>
          <w:lang w:eastAsia="zh-CN"/>
        </w:rPr>
        <w:t>3.4.6</w:t>
      </w:r>
      <w:r>
        <w:rPr>
          <w:rFonts w:asciiTheme="minorHAnsi" w:eastAsiaTheme="minorEastAsia" w:hAnsiTheme="minorHAnsi" w:cstheme="minorBidi"/>
          <w:kern w:val="2"/>
          <w:sz w:val="21"/>
          <w:szCs w:val="22"/>
          <w:lang w:val="en-US" w:eastAsia="zh-CN"/>
        </w:rPr>
        <w:tab/>
      </w:r>
      <w:r>
        <w:rPr>
          <w:lang w:eastAsia="zh-CN"/>
        </w:rPr>
        <w:t>文件的优先权</w:t>
      </w:r>
      <w:r>
        <w:tab/>
      </w:r>
      <w:r>
        <w:fldChar w:fldCharType="begin"/>
      </w:r>
      <w:r>
        <w:instrText xml:space="preserve"> PAGEREF _Toc140590711 \h </w:instrText>
      </w:r>
      <w:r>
        <w:fldChar w:fldCharType="separate"/>
      </w:r>
      <w:r w:rsidR="00C00695">
        <w:t>2</w:t>
      </w:r>
      <w:r>
        <w:fldChar w:fldCharType="end"/>
      </w:r>
    </w:p>
    <w:p w:rsidR="001D787B" w:rsidRDefault="001D787B">
      <w:pPr>
        <w:pStyle w:val="30"/>
        <w:tabs>
          <w:tab w:val="left" w:pos="1200"/>
        </w:tabs>
        <w:rPr>
          <w:rFonts w:asciiTheme="minorHAnsi" w:eastAsiaTheme="minorEastAsia" w:hAnsiTheme="minorHAnsi" w:cstheme="minorBidi"/>
          <w:kern w:val="2"/>
          <w:sz w:val="21"/>
          <w:szCs w:val="22"/>
          <w:lang w:val="en-US" w:eastAsia="zh-CN"/>
        </w:rPr>
      </w:pPr>
      <w:r>
        <w:rPr>
          <w:lang w:eastAsia="zh-CN"/>
        </w:rPr>
        <w:t>3.4.7</w:t>
      </w:r>
      <w:r>
        <w:rPr>
          <w:rFonts w:asciiTheme="minorHAnsi" w:eastAsiaTheme="minorEastAsia" w:hAnsiTheme="minorHAnsi" w:cstheme="minorBidi"/>
          <w:kern w:val="2"/>
          <w:sz w:val="21"/>
          <w:szCs w:val="22"/>
          <w:lang w:val="en-US" w:eastAsia="zh-CN"/>
        </w:rPr>
        <w:tab/>
      </w:r>
      <w:r>
        <w:rPr>
          <w:lang w:eastAsia="zh-CN"/>
        </w:rPr>
        <w:t>技术输出文件</w:t>
      </w:r>
      <w:r>
        <w:tab/>
      </w:r>
      <w:r>
        <w:fldChar w:fldCharType="begin"/>
      </w:r>
      <w:r>
        <w:instrText xml:space="preserve"> PAGEREF _Toc140590712 \h </w:instrText>
      </w:r>
      <w:r>
        <w:fldChar w:fldCharType="separate"/>
      </w:r>
      <w:r w:rsidR="00C00695">
        <w:t>2</w:t>
      </w:r>
      <w:r>
        <w:fldChar w:fldCharType="end"/>
      </w:r>
    </w:p>
    <w:p w:rsidR="001D787B" w:rsidRDefault="001D787B">
      <w:pPr>
        <w:pStyle w:val="30"/>
        <w:tabs>
          <w:tab w:val="left" w:pos="1200"/>
        </w:tabs>
        <w:rPr>
          <w:rFonts w:asciiTheme="minorHAnsi" w:eastAsiaTheme="minorEastAsia" w:hAnsiTheme="minorHAnsi" w:cstheme="minorBidi"/>
          <w:kern w:val="2"/>
          <w:sz w:val="21"/>
          <w:szCs w:val="22"/>
          <w:lang w:val="en-US" w:eastAsia="zh-CN"/>
        </w:rPr>
      </w:pPr>
      <w:r>
        <w:rPr>
          <w:lang w:eastAsia="zh-CN"/>
        </w:rPr>
        <w:t>3.4.8</w:t>
      </w:r>
      <w:r>
        <w:rPr>
          <w:rFonts w:asciiTheme="minorHAnsi" w:eastAsiaTheme="minorEastAsia" w:hAnsiTheme="minorHAnsi" w:cstheme="minorBidi"/>
          <w:kern w:val="2"/>
          <w:sz w:val="21"/>
          <w:szCs w:val="22"/>
          <w:lang w:val="en-US" w:eastAsia="zh-CN"/>
        </w:rPr>
        <w:tab/>
      </w:r>
      <w:r>
        <w:rPr>
          <w:lang w:eastAsia="zh-CN"/>
        </w:rPr>
        <w:t>图纸及零件要求</w:t>
      </w:r>
      <w:r>
        <w:tab/>
      </w:r>
      <w:r>
        <w:fldChar w:fldCharType="begin"/>
      </w:r>
      <w:r>
        <w:instrText xml:space="preserve"> PAGEREF _Toc140590713 \h </w:instrText>
      </w:r>
      <w:r>
        <w:fldChar w:fldCharType="separate"/>
      </w:r>
      <w:r w:rsidR="00C00695">
        <w:t>2</w:t>
      </w:r>
      <w:r>
        <w:fldChar w:fldCharType="end"/>
      </w:r>
    </w:p>
    <w:p w:rsidR="001D787B" w:rsidRDefault="001D787B">
      <w:pPr>
        <w:pStyle w:val="30"/>
        <w:tabs>
          <w:tab w:val="left" w:pos="1200"/>
        </w:tabs>
        <w:rPr>
          <w:rFonts w:asciiTheme="minorHAnsi" w:eastAsiaTheme="minorEastAsia" w:hAnsiTheme="minorHAnsi" w:cstheme="minorBidi"/>
          <w:kern w:val="2"/>
          <w:sz w:val="21"/>
          <w:szCs w:val="22"/>
          <w:lang w:val="en-US" w:eastAsia="zh-CN"/>
        </w:rPr>
      </w:pPr>
      <w:r>
        <w:rPr>
          <w:lang w:eastAsia="zh-CN"/>
        </w:rPr>
        <w:lastRenderedPageBreak/>
        <w:t>3.4.9</w:t>
      </w:r>
      <w:r>
        <w:rPr>
          <w:rFonts w:asciiTheme="minorHAnsi" w:eastAsiaTheme="minorEastAsia" w:hAnsiTheme="minorHAnsi" w:cstheme="minorBidi"/>
          <w:kern w:val="2"/>
          <w:sz w:val="21"/>
          <w:szCs w:val="22"/>
          <w:lang w:val="en-US" w:eastAsia="zh-CN"/>
        </w:rPr>
        <w:tab/>
      </w:r>
      <w:r>
        <w:rPr>
          <w:lang w:eastAsia="zh-CN"/>
        </w:rPr>
        <w:t>设计变更</w:t>
      </w:r>
      <w:r>
        <w:tab/>
      </w:r>
      <w:r>
        <w:fldChar w:fldCharType="begin"/>
      </w:r>
      <w:r>
        <w:instrText xml:space="preserve"> PAGEREF _Toc140590714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3.5</w:t>
      </w:r>
      <w:r>
        <w:rPr>
          <w:rFonts w:asciiTheme="minorHAnsi" w:eastAsiaTheme="minorEastAsia" w:hAnsiTheme="minorHAnsi" w:cstheme="minorBidi"/>
          <w:kern w:val="2"/>
          <w:sz w:val="21"/>
          <w:szCs w:val="22"/>
          <w:lang w:val="en-US" w:eastAsia="zh-CN"/>
        </w:rPr>
        <w:tab/>
      </w:r>
      <w:r>
        <w:rPr>
          <w:lang w:eastAsia="zh-CN"/>
        </w:rPr>
        <w:t>包装要求</w:t>
      </w:r>
      <w:r>
        <w:tab/>
      </w:r>
      <w:r>
        <w:fldChar w:fldCharType="begin"/>
      </w:r>
      <w:r>
        <w:instrText xml:space="preserve"> PAGEREF _Toc140590715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3.6</w:t>
      </w:r>
      <w:r>
        <w:rPr>
          <w:rFonts w:asciiTheme="minorHAnsi" w:eastAsiaTheme="minorEastAsia" w:hAnsiTheme="minorHAnsi" w:cstheme="minorBidi"/>
          <w:kern w:val="2"/>
          <w:sz w:val="21"/>
          <w:szCs w:val="22"/>
          <w:lang w:val="en-US" w:eastAsia="zh-CN"/>
        </w:rPr>
        <w:tab/>
      </w:r>
      <w:r>
        <w:rPr>
          <w:lang w:eastAsia="zh-CN"/>
        </w:rPr>
        <w:t>服务要求</w:t>
      </w:r>
      <w:r>
        <w:tab/>
      </w:r>
      <w:r>
        <w:fldChar w:fldCharType="begin"/>
      </w:r>
      <w:r>
        <w:instrText xml:space="preserve"> PAGEREF _Toc140590716 \h </w:instrText>
      </w:r>
      <w:r>
        <w:fldChar w:fldCharType="separate"/>
      </w:r>
      <w:r w:rsidR="00C00695">
        <w:t>2</w:t>
      </w:r>
      <w:r>
        <w:fldChar w:fldCharType="end"/>
      </w:r>
    </w:p>
    <w:p w:rsidR="001D787B" w:rsidRDefault="001D787B">
      <w:pPr>
        <w:pStyle w:val="10"/>
        <w:tabs>
          <w:tab w:val="left" w:pos="993"/>
        </w:tabs>
        <w:rPr>
          <w:rFonts w:asciiTheme="minorHAnsi" w:eastAsiaTheme="minorEastAsia" w:hAnsiTheme="minorHAnsi" w:cstheme="minorBidi"/>
          <w:kern w:val="2"/>
          <w:sz w:val="21"/>
          <w:szCs w:val="22"/>
          <w:lang w:val="en-US" w:eastAsia="zh-CN"/>
        </w:rPr>
      </w:pPr>
      <w:r>
        <w:rPr>
          <w:lang w:eastAsia="zh-CN"/>
        </w:rPr>
        <w:t>4</w:t>
      </w:r>
      <w:r>
        <w:rPr>
          <w:rFonts w:asciiTheme="minorHAnsi" w:eastAsiaTheme="minorEastAsia" w:hAnsiTheme="minorHAnsi" w:cstheme="minorBidi"/>
          <w:kern w:val="2"/>
          <w:sz w:val="21"/>
          <w:szCs w:val="22"/>
          <w:lang w:val="en-US" w:eastAsia="zh-CN"/>
        </w:rPr>
        <w:tab/>
      </w:r>
      <w:r>
        <w:rPr>
          <w:lang w:eastAsia="zh-CN"/>
        </w:rPr>
        <w:t>项目总体计划</w:t>
      </w:r>
      <w:r>
        <w:tab/>
      </w:r>
      <w:r>
        <w:fldChar w:fldCharType="begin"/>
      </w:r>
      <w:r>
        <w:instrText xml:space="preserve"> PAGEREF _Toc140590717 \h </w:instrText>
      </w:r>
      <w:r>
        <w:fldChar w:fldCharType="separate"/>
      </w:r>
      <w:r w:rsidR="00C00695">
        <w:t>2</w:t>
      </w:r>
      <w:r>
        <w:fldChar w:fldCharType="end"/>
      </w:r>
    </w:p>
    <w:p w:rsidR="001D787B" w:rsidRDefault="001D787B">
      <w:pPr>
        <w:pStyle w:val="10"/>
        <w:tabs>
          <w:tab w:val="left" w:pos="993"/>
        </w:tabs>
        <w:rPr>
          <w:rFonts w:asciiTheme="minorHAnsi" w:eastAsiaTheme="minorEastAsia" w:hAnsiTheme="minorHAnsi" w:cstheme="minorBidi"/>
          <w:kern w:val="2"/>
          <w:sz w:val="21"/>
          <w:szCs w:val="22"/>
          <w:lang w:val="en-US" w:eastAsia="zh-CN"/>
        </w:rPr>
      </w:pPr>
      <w:r>
        <w:rPr>
          <w:lang w:eastAsia="zh-CN"/>
        </w:rPr>
        <w:t>5</w:t>
      </w:r>
      <w:r>
        <w:rPr>
          <w:rFonts w:asciiTheme="minorHAnsi" w:eastAsiaTheme="minorEastAsia" w:hAnsiTheme="minorHAnsi" w:cstheme="minorBidi"/>
          <w:kern w:val="2"/>
          <w:sz w:val="21"/>
          <w:szCs w:val="22"/>
          <w:lang w:val="en-US" w:eastAsia="zh-CN"/>
        </w:rPr>
        <w:tab/>
      </w:r>
      <w:r>
        <w:rPr>
          <w:lang w:eastAsia="zh-CN"/>
        </w:rPr>
        <w:t>技术要求</w:t>
      </w:r>
      <w:r>
        <w:tab/>
      </w:r>
      <w:r>
        <w:fldChar w:fldCharType="begin"/>
      </w:r>
      <w:r>
        <w:instrText xml:space="preserve"> PAGEREF _Toc140590718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5.1</w:t>
      </w:r>
      <w:r>
        <w:rPr>
          <w:rFonts w:asciiTheme="minorHAnsi" w:eastAsiaTheme="minorEastAsia" w:hAnsiTheme="minorHAnsi" w:cstheme="minorBidi"/>
          <w:kern w:val="2"/>
          <w:sz w:val="21"/>
          <w:szCs w:val="22"/>
          <w:lang w:val="en-US" w:eastAsia="zh-CN"/>
        </w:rPr>
        <w:tab/>
      </w:r>
      <w:r>
        <w:rPr>
          <w:lang w:eastAsia="zh-CN"/>
        </w:rPr>
        <w:t>系统说明</w:t>
      </w:r>
      <w:r>
        <w:tab/>
      </w:r>
      <w:r>
        <w:fldChar w:fldCharType="begin"/>
      </w:r>
      <w:r>
        <w:instrText xml:space="preserve"> PAGEREF _Toc140590719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5.2</w:t>
      </w:r>
      <w:r>
        <w:rPr>
          <w:rFonts w:asciiTheme="minorHAnsi" w:eastAsiaTheme="minorEastAsia" w:hAnsiTheme="minorHAnsi" w:cstheme="minorBidi"/>
          <w:kern w:val="2"/>
          <w:sz w:val="21"/>
          <w:szCs w:val="22"/>
          <w:lang w:val="en-US" w:eastAsia="zh-CN"/>
        </w:rPr>
        <w:tab/>
      </w:r>
      <w:r>
        <w:rPr>
          <w:lang w:eastAsia="zh-CN"/>
        </w:rPr>
        <w:t>技术参数</w:t>
      </w:r>
      <w:r>
        <w:tab/>
      </w:r>
      <w:r>
        <w:fldChar w:fldCharType="begin"/>
      </w:r>
      <w:r>
        <w:instrText xml:space="preserve"> PAGEREF _Toc140590720 \h </w:instrText>
      </w:r>
      <w:r>
        <w:fldChar w:fldCharType="separate"/>
      </w:r>
      <w:r w:rsidR="00C00695">
        <w:rPr>
          <w:rFonts w:hint="eastAsia"/>
          <w:b/>
          <w:bCs/>
          <w:lang w:eastAsia="zh-CN"/>
        </w:rPr>
        <w:t>错误</w:t>
      </w:r>
      <w:r w:rsidR="00C00695">
        <w:rPr>
          <w:rFonts w:hint="eastAsia"/>
          <w:b/>
          <w:bCs/>
          <w:lang w:eastAsia="zh-CN"/>
        </w:rPr>
        <w:t>!</w:t>
      </w:r>
      <w:r w:rsidR="00C00695">
        <w:rPr>
          <w:rFonts w:hint="eastAsia"/>
          <w:b/>
          <w:bCs/>
          <w:lang w:eastAsia="zh-CN"/>
        </w:rPr>
        <w:t>未定义书签。</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外观要求</w:t>
      </w:r>
      <w:r>
        <w:tab/>
      </w:r>
      <w:r>
        <w:fldChar w:fldCharType="begin"/>
      </w:r>
      <w:r>
        <w:instrText xml:space="preserve"> PAGEREF _Toc140590721 \h </w:instrText>
      </w:r>
      <w:r>
        <w:fldChar w:fldCharType="separate"/>
      </w:r>
      <w:r w:rsidR="00C00695">
        <w:rPr>
          <w:rFonts w:hint="eastAsia"/>
          <w:b/>
          <w:bCs/>
          <w:lang w:eastAsia="zh-CN"/>
        </w:rPr>
        <w:t>错误</w:t>
      </w:r>
      <w:r w:rsidR="00C00695">
        <w:rPr>
          <w:rFonts w:hint="eastAsia"/>
          <w:b/>
          <w:bCs/>
          <w:lang w:eastAsia="zh-CN"/>
        </w:rPr>
        <w:t>!</w:t>
      </w:r>
      <w:r w:rsidR="00C00695">
        <w:rPr>
          <w:rFonts w:hint="eastAsia"/>
          <w:b/>
          <w:bCs/>
          <w:lang w:eastAsia="zh-CN"/>
        </w:rPr>
        <w:t>未定义书签。</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机械要求</w:t>
      </w:r>
      <w:r>
        <w:tab/>
      </w:r>
      <w:r>
        <w:fldChar w:fldCharType="begin"/>
      </w:r>
      <w:r>
        <w:instrText xml:space="preserve"> PAGEREF _Toc140590722 \h </w:instrText>
      </w:r>
      <w:r>
        <w:fldChar w:fldCharType="separate"/>
      </w:r>
      <w:r w:rsidR="00C00695">
        <w:t>2</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5.5</w:t>
      </w:r>
      <w:r>
        <w:rPr>
          <w:rFonts w:asciiTheme="minorHAnsi" w:eastAsiaTheme="minorEastAsia" w:hAnsiTheme="minorHAnsi" w:cstheme="minorBidi"/>
          <w:kern w:val="2"/>
          <w:sz w:val="21"/>
          <w:szCs w:val="22"/>
          <w:lang w:val="en-US" w:eastAsia="zh-CN"/>
        </w:rPr>
        <w:tab/>
      </w:r>
      <w:r>
        <w:rPr>
          <w:lang w:eastAsia="zh-CN"/>
        </w:rPr>
        <w:t>性能要求</w:t>
      </w:r>
      <w:r>
        <w:tab/>
      </w:r>
      <w:r>
        <w:fldChar w:fldCharType="begin"/>
      </w:r>
      <w:r>
        <w:instrText xml:space="preserve"> PAGEREF _Toc140590723 \h </w:instrText>
      </w:r>
      <w:r>
        <w:fldChar w:fldCharType="separate"/>
      </w:r>
      <w:r w:rsidR="00C00695">
        <w:rPr>
          <w:rFonts w:hint="eastAsia"/>
          <w:b/>
          <w:bCs/>
          <w:lang w:eastAsia="zh-CN"/>
        </w:rPr>
        <w:t>错误</w:t>
      </w:r>
      <w:r w:rsidR="00C00695">
        <w:rPr>
          <w:rFonts w:hint="eastAsia"/>
          <w:b/>
          <w:bCs/>
          <w:lang w:eastAsia="zh-CN"/>
        </w:rPr>
        <w:t>!</w:t>
      </w:r>
      <w:r w:rsidR="00C00695">
        <w:rPr>
          <w:rFonts w:hint="eastAsia"/>
          <w:b/>
          <w:bCs/>
          <w:lang w:eastAsia="zh-CN"/>
        </w:rPr>
        <w:t>未定义书签。</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5.6</w:t>
      </w:r>
      <w:r>
        <w:rPr>
          <w:rFonts w:asciiTheme="minorHAnsi" w:eastAsiaTheme="minorEastAsia" w:hAnsiTheme="minorHAnsi" w:cstheme="minorBidi"/>
          <w:kern w:val="2"/>
          <w:sz w:val="21"/>
          <w:szCs w:val="22"/>
          <w:lang w:val="en-US" w:eastAsia="zh-CN"/>
        </w:rPr>
        <w:tab/>
      </w:r>
      <w:r>
        <w:rPr>
          <w:lang w:eastAsia="zh-CN"/>
        </w:rPr>
        <w:t>试验要求</w:t>
      </w:r>
      <w:r>
        <w:tab/>
      </w:r>
      <w:r>
        <w:fldChar w:fldCharType="begin"/>
      </w:r>
      <w:r>
        <w:instrText xml:space="preserve"> PAGEREF _Toc140590724 \h </w:instrText>
      </w:r>
      <w:r>
        <w:fldChar w:fldCharType="separate"/>
      </w:r>
      <w:r w:rsidR="00C00695">
        <w:rPr>
          <w:rFonts w:hint="eastAsia"/>
          <w:b/>
          <w:bCs/>
          <w:lang w:eastAsia="zh-CN"/>
        </w:rPr>
        <w:t>错误</w:t>
      </w:r>
      <w:r w:rsidR="00C00695">
        <w:rPr>
          <w:rFonts w:hint="eastAsia"/>
          <w:b/>
          <w:bCs/>
          <w:lang w:eastAsia="zh-CN"/>
        </w:rPr>
        <w:t>!</w:t>
      </w:r>
      <w:r w:rsidR="00C00695">
        <w:rPr>
          <w:rFonts w:hint="eastAsia"/>
          <w:b/>
          <w:bCs/>
          <w:lang w:eastAsia="zh-CN"/>
        </w:rPr>
        <w:t>未定义书签。</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5.7</w:t>
      </w:r>
      <w:r>
        <w:rPr>
          <w:rFonts w:asciiTheme="minorHAnsi" w:eastAsiaTheme="minorEastAsia" w:hAnsiTheme="minorHAnsi" w:cstheme="minorBidi"/>
          <w:kern w:val="2"/>
          <w:sz w:val="21"/>
          <w:szCs w:val="22"/>
          <w:lang w:val="en-US" w:eastAsia="zh-CN"/>
        </w:rPr>
        <w:tab/>
      </w:r>
      <w:r>
        <w:rPr>
          <w:lang w:eastAsia="zh-CN"/>
        </w:rPr>
        <w:t>试制要求</w:t>
      </w:r>
      <w:r>
        <w:tab/>
      </w:r>
      <w:r>
        <w:fldChar w:fldCharType="begin"/>
      </w:r>
      <w:r>
        <w:instrText xml:space="preserve"> PAGEREF _Toc140590725 \h </w:instrText>
      </w:r>
      <w:r>
        <w:fldChar w:fldCharType="separate"/>
      </w:r>
      <w:r w:rsidR="00C00695">
        <w:rPr>
          <w:rFonts w:hint="eastAsia"/>
          <w:b/>
          <w:bCs/>
          <w:lang w:eastAsia="zh-CN"/>
        </w:rPr>
        <w:t>错误</w:t>
      </w:r>
      <w:r w:rsidR="00C00695">
        <w:rPr>
          <w:rFonts w:hint="eastAsia"/>
          <w:b/>
          <w:bCs/>
          <w:lang w:eastAsia="zh-CN"/>
        </w:rPr>
        <w:t>!</w:t>
      </w:r>
      <w:r w:rsidR="00C00695">
        <w:rPr>
          <w:rFonts w:hint="eastAsia"/>
          <w:b/>
          <w:bCs/>
          <w:lang w:eastAsia="zh-CN"/>
        </w:rPr>
        <w:t>未定义书签。</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5.8</w:t>
      </w:r>
      <w:r>
        <w:rPr>
          <w:rFonts w:asciiTheme="minorHAnsi" w:eastAsiaTheme="minorEastAsia" w:hAnsiTheme="minorHAnsi" w:cstheme="minorBidi"/>
          <w:kern w:val="2"/>
          <w:sz w:val="21"/>
          <w:szCs w:val="22"/>
          <w:lang w:val="en-US" w:eastAsia="zh-CN"/>
        </w:rPr>
        <w:tab/>
      </w:r>
      <w:r>
        <w:rPr>
          <w:lang w:eastAsia="zh-CN"/>
        </w:rPr>
        <w:t>材料及环保要求</w:t>
      </w:r>
      <w:r>
        <w:tab/>
      </w:r>
      <w:r>
        <w:fldChar w:fldCharType="begin"/>
      </w:r>
      <w:r>
        <w:instrText xml:space="preserve"> PAGEREF _Toc140590726 \h </w:instrText>
      </w:r>
      <w:r>
        <w:fldChar w:fldCharType="separate"/>
      </w:r>
      <w:r w:rsidR="00C00695">
        <w:rPr>
          <w:rFonts w:hint="eastAsia"/>
          <w:b/>
          <w:bCs/>
          <w:lang w:eastAsia="zh-CN"/>
        </w:rPr>
        <w:t>错误</w:t>
      </w:r>
      <w:r w:rsidR="00C00695">
        <w:rPr>
          <w:rFonts w:hint="eastAsia"/>
          <w:b/>
          <w:bCs/>
          <w:lang w:eastAsia="zh-CN"/>
        </w:rPr>
        <w:t>!</w:t>
      </w:r>
      <w:r w:rsidR="00C00695">
        <w:rPr>
          <w:rFonts w:hint="eastAsia"/>
          <w:b/>
          <w:bCs/>
          <w:lang w:eastAsia="zh-CN"/>
        </w:rPr>
        <w:t>未定义书签。</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5.9</w:t>
      </w:r>
      <w:r>
        <w:rPr>
          <w:rFonts w:asciiTheme="minorHAnsi" w:eastAsiaTheme="minorEastAsia" w:hAnsiTheme="minorHAnsi" w:cstheme="minorBidi"/>
          <w:kern w:val="2"/>
          <w:sz w:val="21"/>
          <w:szCs w:val="22"/>
          <w:lang w:val="en-US" w:eastAsia="zh-CN"/>
        </w:rPr>
        <w:tab/>
      </w:r>
      <w:r>
        <w:rPr>
          <w:lang w:eastAsia="zh-CN"/>
        </w:rPr>
        <w:t>安全性要求</w:t>
      </w:r>
      <w:r>
        <w:tab/>
      </w:r>
      <w:r>
        <w:fldChar w:fldCharType="begin"/>
      </w:r>
      <w:r>
        <w:instrText xml:space="preserve"> PAGEREF _Toc140590727 \h </w:instrText>
      </w:r>
      <w:r>
        <w:fldChar w:fldCharType="separate"/>
      </w:r>
      <w:r w:rsidR="00C00695">
        <w:rPr>
          <w:rFonts w:hint="eastAsia"/>
          <w:b/>
          <w:bCs/>
          <w:lang w:eastAsia="zh-CN"/>
        </w:rPr>
        <w:t>错误</w:t>
      </w:r>
      <w:r w:rsidR="00C00695">
        <w:rPr>
          <w:rFonts w:hint="eastAsia"/>
          <w:b/>
          <w:bCs/>
          <w:lang w:eastAsia="zh-CN"/>
        </w:rPr>
        <w:t>!</w:t>
      </w:r>
      <w:r w:rsidR="00C00695">
        <w:rPr>
          <w:rFonts w:hint="eastAsia"/>
          <w:b/>
          <w:bCs/>
          <w:lang w:eastAsia="zh-CN"/>
        </w:rPr>
        <w:t>未定义书签。</w:t>
      </w:r>
      <w:r>
        <w:fldChar w:fldCharType="end"/>
      </w:r>
    </w:p>
    <w:p w:rsidR="001D787B" w:rsidRDefault="001D787B">
      <w:pPr>
        <w:pStyle w:val="21"/>
        <w:tabs>
          <w:tab w:val="left" w:pos="993"/>
        </w:tabs>
        <w:rPr>
          <w:rFonts w:asciiTheme="minorHAnsi" w:eastAsiaTheme="minorEastAsia" w:hAnsiTheme="minorHAnsi" w:cstheme="minorBidi"/>
          <w:kern w:val="2"/>
          <w:sz w:val="21"/>
          <w:szCs w:val="22"/>
          <w:lang w:val="en-US" w:eastAsia="zh-CN"/>
        </w:rPr>
      </w:pPr>
      <w:r>
        <w:rPr>
          <w:lang w:eastAsia="zh-CN"/>
        </w:rPr>
        <w:t>5.10</w:t>
      </w:r>
      <w:r>
        <w:rPr>
          <w:rFonts w:asciiTheme="minorHAnsi" w:eastAsiaTheme="minorEastAsia" w:hAnsiTheme="minorHAnsi" w:cstheme="minorBidi"/>
          <w:kern w:val="2"/>
          <w:sz w:val="21"/>
          <w:szCs w:val="22"/>
          <w:lang w:val="en-US" w:eastAsia="zh-CN"/>
        </w:rPr>
        <w:tab/>
      </w:r>
      <w:r>
        <w:rPr>
          <w:lang w:eastAsia="zh-CN"/>
        </w:rPr>
        <w:t>其他要求</w:t>
      </w:r>
      <w:r>
        <w:tab/>
      </w:r>
      <w:r>
        <w:fldChar w:fldCharType="begin"/>
      </w:r>
      <w:r>
        <w:instrText xml:space="preserve"> PAGEREF _Toc140590728 \h </w:instrText>
      </w:r>
      <w:r>
        <w:fldChar w:fldCharType="separate"/>
      </w:r>
      <w:r w:rsidR="00C00695">
        <w:rPr>
          <w:rFonts w:hint="eastAsia"/>
          <w:b/>
          <w:bCs/>
          <w:lang w:eastAsia="zh-CN"/>
        </w:rPr>
        <w:t>错误</w:t>
      </w:r>
      <w:r w:rsidR="00C00695">
        <w:rPr>
          <w:rFonts w:hint="eastAsia"/>
          <w:b/>
          <w:bCs/>
          <w:lang w:eastAsia="zh-CN"/>
        </w:rPr>
        <w:t>!</w:t>
      </w:r>
      <w:r w:rsidR="00C00695">
        <w:rPr>
          <w:rFonts w:hint="eastAsia"/>
          <w:b/>
          <w:bCs/>
          <w:lang w:eastAsia="zh-CN"/>
        </w:rPr>
        <w:t>未定义书签。</w:t>
      </w:r>
      <w:r>
        <w:fldChar w:fldCharType="end"/>
      </w:r>
    </w:p>
    <w:p w:rsidR="001D787B" w:rsidRDefault="001D787B">
      <w:pPr>
        <w:pStyle w:val="10"/>
        <w:tabs>
          <w:tab w:val="left" w:pos="993"/>
        </w:tabs>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附录</w:t>
      </w:r>
      <w:r>
        <w:tab/>
      </w:r>
      <w:r>
        <w:fldChar w:fldCharType="begin"/>
      </w:r>
      <w:r>
        <w:instrText xml:space="preserve"> PAGEREF _Toc140590729 \h </w:instrText>
      </w:r>
      <w:r>
        <w:fldChar w:fldCharType="separate"/>
      </w:r>
      <w:r w:rsidR="00C00695">
        <w:rPr>
          <w:rFonts w:hint="eastAsia"/>
          <w:b/>
          <w:bCs/>
          <w:lang w:eastAsia="zh-CN"/>
        </w:rPr>
        <w:t>错误</w:t>
      </w:r>
      <w:r w:rsidR="00C00695">
        <w:rPr>
          <w:rFonts w:hint="eastAsia"/>
          <w:b/>
          <w:bCs/>
          <w:lang w:eastAsia="zh-CN"/>
        </w:rPr>
        <w:t>!</w:t>
      </w:r>
      <w:r w:rsidR="00C00695">
        <w:rPr>
          <w:rFonts w:hint="eastAsia"/>
          <w:b/>
          <w:bCs/>
          <w:lang w:eastAsia="zh-CN"/>
        </w:rPr>
        <w:t>未定义书签。</w:t>
      </w:r>
      <w:r>
        <w:fldChar w:fldCharType="end"/>
      </w:r>
    </w:p>
    <w:p w:rsidR="00C45AF3" w:rsidRDefault="009C5EBB" w:rsidP="00FE5F2F">
      <w:pPr>
        <w:pStyle w:val="2StandardE"/>
        <w:ind w:left="0"/>
        <w:rPr>
          <w:lang w:eastAsia="zh-CN"/>
        </w:rPr>
        <w:sectPr w:rsidR="00C45AF3" w:rsidSect="00C45AF3">
          <w:type w:val="continuous"/>
          <w:pgSz w:w="16840" w:h="11907" w:orient="landscape" w:code="9"/>
          <w:pgMar w:top="1418" w:right="1418" w:bottom="992" w:left="1134" w:header="720" w:footer="720" w:gutter="0"/>
          <w:cols w:num="2" w:space="720"/>
          <w:titlePg/>
        </w:sectPr>
      </w:pPr>
      <w:r w:rsidRPr="00007CBE">
        <w:rPr>
          <w:noProof/>
          <w:lang w:val="de-DE" w:eastAsia="zh-CN"/>
        </w:rPr>
        <w:fldChar w:fldCharType="end"/>
      </w:r>
    </w:p>
    <w:p w:rsidR="005B75DA" w:rsidRDefault="005B75DA" w:rsidP="000A445C">
      <w:pPr>
        <w:jc w:val="center"/>
        <w:rPr>
          <w:b/>
          <w:bCs/>
          <w:sz w:val="32"/>
          <w:szCs w:val="32"/>
          <w:lang w:eastAsia="zh-CN"/>
        </w:rPr>
      </w:pPr>
    </w:p>
    <w:p w:rsidR="005B75DA" w:rsidRDefault="005B75DA" w:rsidP="000A445C">
      <w:pPr>
        <w:jc w:val="center"/>
        <w:rPr>
          <w:b/>
          <w:bCs/>
          <w:sz w:val="32"/>
          <w:szCs w:val="32"/>
          <w:lang w:eastAsia="zh-CN"/>
        </w:rPr>
      </w:pPr>
    </w:p>
    <w:p w:rsidR="005B75DA" w:rsidRDefault="005B75DA" w:rsidP="000A445C">
      <w:pPr>
        <w:jc w:val="center"/>
        <w:rPr>
          <w:b/>
          <w:bCs/>
          <w:sz w:val="32"/>
          <w:szCs w:val="32"/>
          <w:lang w:eastAsia="zh-CN"/>
        </w:rPr>
      </w:pPr>
    </w:p>
    <w:p w:rsidR="000A445C" w:rsidRPr="008112EB" w:rsidRDefault="003C1565" w:rsidP="000A445C">
      <w:pPr>
        <w:jc w:val="center"/>
        <w:rPr>
          <w:b/>
          <w:bCs/>
          <w:sz w:val="32"/>
          <w:szCs w:val="32"/>
          <w:lang w:eastAsia="zh-CN"/>
        </w:rPr>
      </w:pPr>
      <w:r w:rsidRPr="008112EB">
        <w:rPr>
          <w:rFonts w:hint="eastAsia"/>
          <w:b/>
          <w:bCs/>
          <w:sz w:val="32"/>
          <w:szCs w:val="32"/>
          <w:lang w:eastAsia="zh-CN"/>
        </w:rPr>
        <w:t>版本</w:t>
      </w:r>
      <w:r w:rsidR="001C61B0">
        <w:rPr>
          <w:rFonts w:hint="eastAsia"/>
          <w:b/>
          <w:bCs/>
          <w:sz w:val="32"/>
          <w:szCs w:val="32"/>
          <w:lang w:eastAsia="zh-CN"/>
        </w:rPr>
        <w:t>记录</w:t>
      </w:r>
      <w:r w:rsidRPr="008112EB">
        <w:rPr>
          <w:rFonts w:hint="eastAsia"/>
          <w:b/>
          <w:bCs/>
          <w:sz w:val="32"/>
          <w:szCs w:val="32"/>
          <w:lang w:eastAsia="zh-CN"/>
        </w:rPr>
        <w:t>表</w:t>
      </w:r>
    </w:p>
    <w:p w:rsidR="003C1565" w:rsidRPr="008112EB" w:rsidRDefault="003C1565" w:rsidP="000A445C">
      <w:pPr>
        <w:jc w:val="center"/>
        <w:rPr>
          <w:b/>
          <w:bCs/>
          <w:sz w:val="32"/>
          <w:szCs w:val="32"/>
          <w:lang w:eastAsia="zh-CN"/>
        </w:rPr>
      </w:pPr>
    </w:p>
    <w:tbl>
      <w:tblPr>
        <w:tblW w:w="0" w:type="auto"/>
        <w:tblInd w:w="284"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789"/>
        <w:gridCol w:w="2797"/>
        <w:gridCol w:w="2835"/>
        <w:gridCol w:w="2995"/>
        <w:gridCol w:w="2588"/>
      </w:tblGrid>
      <w:tr w:rsidR="003C1565" w:rsidRPr="008112EB" w:rsidTr="002F4451">
        <w:trPr>
          <w:trHeight w:val="567"/>
        </w:trPr>
        <w:tc>
          <w:tcPr>
            <w:tcW w:w="2837" w:type="dxa"/>
            <w:vAlign w:val="center"/>
          </w:tcPr>
          <w:p w:rsidR="003C1565" w:rsidRPr="008112EB" w:rsidRDefault="003C1565" w:rsidP="00C96B2D">
            <w:pPr>
              <w:ind w:left="0"/>
              <w:jc w:val="center"/>
              <w:rPr>
                <w:sz w:val="24"/>
                <w:szCs w:val="24"/>
                <w:lang w:eastAsia="zh-CN"/>
              </w:rPr>
            </w:pPr>
            <w:r w:rsidRPr="008112EB">
              <w:rPr>
                <w:rFonts w:hint="eastAsia"/>
                <w:sz w:val="24"/>
                <w:szCs w:val="24"/>
                <w:lang w:eastAsia="zh-CN"/>
              </w:rPr>
              <w:lastRenderedPageBreak/>
              <w:t>序号</w:t>
            </w:r>
          </w:p>
        </w:tc>
        <w:tc>
          <w:tcPr>
            <w:tcW w:w="2841" w:type="dxa"/>
            <w:vAlign w:val="center"/>
          </w:tcPr>
          <w:p w:rsidR="003C1565" w:rsidRPr="008112EB" w:rsidRDefault="003C1565" w:rsidP="00C96B2D">
            <w:pPr>
              <w:ind w:left="0"/>
              <w:jc w:val="center"/>
              <w:rPr>
                <w:sz w:val="24"/>
                <w:szCs w:val="24"/>
                <w:lang w:eastAsia="zh-CN"/>
              </w:rPr>
            </w:pPr>
            <w:r w:rsidRPr="008112EB">
              <w:rPr>
                <w:rFonts w:hint="eastAsia"/>
                <w:sz w:val="24"/>
                <w:szCs w:val="24"/>
                <w:lang w:eastAsia="zh-CN"/>
              </w:rPr>
              <w:t>版本号</w:t>
            </w:r>
          </w:p>
        </w:tc>
        <w:tc>
          <w:tcPr>
            <w:tcW w:w="2866" w:type="dxa"/>
            <w:vAlign w:val="center"/>
          </w:tcPr>
          <w:p w:rsidR="003C1565" w:rsidRPr="008112EB" w:rsidRDefault="003C1565" w:rsidP="00C96B2D">
            <w:pPr>
              <w:ind w:left="0"/>
              <w:jc w:val="center"/>
              <w:rPr>
                <w:sz w:val="24"/>
                <w:szCs w:val="24"/>
                <w:lang w:eastAsia="zh-CN"/>
              </w:rPr>
            </w:pPr>
            <w:r w:rsidRPr="008112EB">
              <w:rPr>
                <w:rFonts w:hint="eastAsia"/>
                <w:sz w:val="24"/>
                <w:szCs w:val="24"/>
                <w:lang w:eastAsia="zh-CN"/>
              </w:rPr>
              <w:t>版本日期</w:t>
            </w:r>
          </w:p>
        </w:tc>
        <w:tc>
          <w:tcPr>
            <w:tcW w:w="3046" w:type="dxa"/>
            <w:vAlign w:val="center"/>
          </w:tcPr>
          <w:p w:rsidR="003C1565" w:rsidRPr="008112EB" w:rsidRDefault="003C1565" w:rsidP="00C96B2D">
            <w:pPr>
              <w:ind w:left="0"/>
              <w:jc w:val="center"/>
              <w:rPr>
                <w:sz w:val="24"/>
                <w:szCs w:val="24"/>
                <w:lang w:eastAsia="zh-CN"/>
              </w:rPr>
            </w:pPr>
            <w:r w:rsidRPr="008112EB">
              <w:rPr>
                <w:rFonts w:hint="eastAsia"/>
                <w:sz w:val="24"/>
                <w:szCs w:val="24"/>
                <w:lang w:eastAsia="zh-CN"/>
              </w:rPr>
              <w:t>变更内容</w:t>
            </w:r>
          </w:p>
        </w:tc>
        <w:tc>
          <w:tcPr>
            <w:tcW w:w="2630" w:type="dxa"/>
            <w:vAlign w:val="center"/>
          </w:tcPr>
          <w:p w:rsidR="003C1565" w:rsidRPr="008112EB" w:rsidRDefault="003C1565" w:rsidP="00C96B2D">
            <w:pPr>
              <w:ind w:left="0"/>
              <w:jc w:val="center"/>
              <w:rPr>
                <w:sz w:val="24"/>
                <w:szCs w:val="24"/>
                <w:lang w:eastAsia="zh-CN"/>
              </w:rPr>
            </w:pPr>
            <w:r w:rsidRPr="008112EB">
              <w:rPr>
                <w:rFonts w:hint="eastAsia"/>
                <w:sz w:val="24"/>
                <w:szCs w:val="24"/>
                <w:lang w:eastAsia="zh-CN"/>
              </w:rPr>
              <w:t>备注</w:t>
            </w:r>
          </w:p>
        </w:tc>
      </w:tr>
      <w:tr w:rsidR="003C1565" w:rsidRPr="008112EB" w:rsidTr="002F4451">
        <w:trPr>
          <w:trHeight w:val="567"/>
        </w:trPr>
        <w:tc>
          <w:tcPr>
            <w:tcW w:w="2837" w:type="dxa"/>
            <w:vAlign w:val="center"/>
          </w:tcPr>
          <w:p w:rsidR="003C1565" w:rsidRPr="0011260D" w:rsidRDefault="003C1565" w:rsidP="00C96B2D">
            <w:pPr>
              <w:ind w:left="0"/>
              <w:jc w:val="center"/>
              <w:rPr>
                <w:rFonts w:ascii="宋体" w:hAnsi="宋体"/>
                <w:color w:val="000000" w:themeColor="text1"/>
                <w:sz w:val="24"/>
                <w:szCs w:val="24"/>
                <w:lang w:eastAsia="zh-CN"/>
              </w:rPr>
            </w:pPr>
            <w:r w:rsidRPr="0011260D">
              <w:rPr>
                <w:rFonts w:ascii="宋体" w:hAnsi="宋体" w:hint="eastAsia"/>
                <w:color w:val="000000" w:themeColor="text1"/>
                <w:sz w:val="24"/>
                <w:szCs w:val="24"/>
                <w:lang w:eastAsia="zh-CN"/>
              </w:rPr>
              <w:t>1</w:t>
            </w:r>
          </w:p>
        </w:tc>
        <w:tc>
          <w:tcPr>
            <w:tcW w:w="2841" w:type="dxa"/>
            <w:vAlign w:val="center"/>
          </w:tcPr>
          <w:p w:rsidR="003C1565" w:rsidRPr="0011260D" w:rsidRDefault="003C1565" w:rsidP="00C96B2D">
            <w:pPr>
              <w:ind w:left="0"/>
              <w:jc w:val="center"/>
              <w:rPr>
                <w:rFonts w:ascii="宋体" w:hAnsi="宋体"/>
                <w:color w:val="000000" w:themeColor="text1"/>
                <w:sz w:val="24"/>
                <w:szCs w:val="24"/>
                <w:lang w:eastAsia="zh-CN"/>
              </w:rPr>
            </w:pPr>
            <w:r w:rsidRPr="0011260D">
              <w:rPr>
                <w:rFonts w:ascii="宋体" w:hAnsi="宋体" w:hint="eastAsia"/>
                <w:color w:val="000000" w:themeColor="text1"/>
                <w:sz w:val="24"/>
                <w:szCs w:val="24"/>
                <w:lang w:eastAsia="zh-CN"/>
              </w:rPr>
              <w:t>1.0</w:t>
            </w:r>
          </w:p>
        </w:tc>
        <w:tc>
          <w:tcPr>
            <w:tcW w:w="2866" w:type="dxa"/>
            <w:vAlign w:val="center"/>
          </w:tcPr>
          <w:p w:rsidR="003C1565" w:rsidRPr="0011260D" w:rsidRDefault="00794024" w:rsidP="00777247">
            <w:pPr>
              <w:ind w:left="0"/>
              <w:jc w:val="center"/>
              <w:rPr>
                <w:rFonts w:ascii="宋体" w:hAnsi="宋体"/>
                <w:color w:val="000000" w:themeColor="text1"/>
                <w:sz w:val="24"/>
                <w:szCs w:val="24"/>
                <w:lang w:eastAsia="zh-CN"/>
              </w:rPr>
            </w:pPr>
            <w:r w:rsidRPr="00995815">
              <w:rPr>
                <w:rFonts w:ascii="宋体" w:hAnsi="宋体" w:hint="eastAsia"/>
                <w:sz w:val="24"/>
                <w:szCs w:val="24"/>
                <w:lang w:eastAsia="zh-CN"/>
              </w:rPr>
              <w:t>202</w:t>
            </w:r>
            <w:r w:rsidR="00130A8B">
              <w:rPr>
                <w:rFonts w:ascii="宋体" w:hAnsi="宋体"/>
                <w:sz w:val="24"/>
                <w:szCs w:val="24"/>
                <w:lang w:eastAsia="zh-CN"/>
              </w:rPr>
              <w:t>4</w:t>
            </w:r>
            <w:r w:rsidRPr="00995815">
              <w:rPr>
                <w:rFonts w:ascii="宋体" w:hAnsi="宋体" w:hint="eastAsia"/>
                <w:sz w:val="24"/>
                <w:szCs w:val="24"/>
                <w:lang w:eastAsia="zh-CN"/>
              </w:rPr>
              <w:t>.</w:t>
            </w:r>
            <w:r w:rsidR="00130A8B">
              <w:rPr>
                <w:rFonts w:ascii="宋体" w:hAnsi="宋体"/>
                <w:sz w:val="24"/>
                <w:szCs w:val="24"/>
                <w:lang w:eastAsia="zh-CN"/>
              </w:rPr>
              <w:t>8</w:t>
            </w:r>
            <w:r w:rsidRPr="00995815">
              <w:rPr>
                <w:rFonts w:ascii="宋体" w:hAnsi="宋体" w:hint="eastAsia"/>
                <w:sz w:val="24"/>
                <w:szCs w:val="24"/>
                <w:lang w:eastAsia="zh-CN"/>
              </w:rPr>
              <w:t>.</w:t>
            </w:r>
            <w:r w:rsidR="00130A8B">
              <w:rPr>
                <w:rFonts w:ascii="宋体" w:hAnsi="宋体"/>
                <w:sz w:val="24"/>
                <w:szCs w:val="24"/>
                <w:lang w:eastAsia="zh-CN"/>
              </w:rPr>
              <w:t>8</w:t>
            </w:r>
          </w:p>
        </w:tc>
        <w:tc>
          <w:tcPr>
            <w:tcW w:w="3046" w:type="dxa"/>
            <w:vAlign w:val="center"/>
          </w:tcPr>
          <w:p w:rsidR="003C1565" w:rsidRPr="0011260D" w:rsidRDefault="003C1565" w:rsidP="00C96B2D">
            <w:pPr>
              <w:ind w:left="0"/>
              <w:jc w:val="center"/>
              <w:rPr>
                <w:rFonts w:ascii="宋体" w:hAnsi="宋体"/>
                <w:color w:val="000000" w:themeColor="text1"/>
                <w:sz w:val="24"/>
                <w:szCs w:val="24"/>
                <w:lang w:eastAsia="zh-CN"/>
              </w:rPr>
            </w:pPr>
            <w:r w:rsidRPr="0011260D">
              <w:rPr>
                <w:rFonts w:ascii="宋体" w:hAnsi="宋体" w:hint="eastAsia"/>
                <w:color w:val="000000" w:themeColor="text1"/>
                <w:sz w:val="24"/>
                <w:szCs w:val="24"/>
                <w:lang w:eastAsia="zh-CN"/>
              </w:rPr>
              <w:t>首次发布</w:t>
            </w:r>
          </w:p>
        </w:tc>
        <w:tc>
          <w:tcPr>
            <w:tcW w:w="2630" w:type="dxa"/>
            <w:vAlign w:val="center"/>
          </w:tcPr>
          <w:p w:rsidR="003C1565" w:rsidRPr="0011260D" w:rsidRDefault="003C1565" w:rsidP="00C96B2D">
            <w:pPr>
              <w:ind w:left="0"/>
              <w:jc w:val="center"/>
              <w:rPr>
                <w:rFonts w:ascii="宋体" w:hAnsi="宋体"/>
                <w:color w:val="000000" w:themeColor="text1"/>
                <w:sz w:val="24"/>
                <w:szCs w:val="24"/>
                <w:lang w:eastAsia="zh-CN"/>
              </w:rPr>
            </w:pPr>
          </w:p>
        </w:tc>
      </w:tr>
      <w:tr w:rsidR="008139D6" w:rsidRPr="008112EB" w:rsidTr="002F4451">
        <w:trPr>
          <w:trHeight w:val="567"/>
        </w:trPr>
        <w:tc>
          <w:tcPr>
            <w:tcW w:w="2837" w:type="dxa"/>
            <w:vAlign w:val="center"/>
          </w:tcPr>
          <w:p w:rsidR="008139D6" w:rsidRPr="008112EB" w:rsidRDefault="008139D6" w:rsidP="00C96B2D">
            <w:pPr>
              <w:ind w:left="0"/>
              <w:jc w:val="center"/>
              <w:rPr>
                <w:rFonts w:ascii="宋体" w:hAnsi="宋体"/>
                <w:sz w:val="24"/>
                <w:szCs w:val="24"/>
                <w:lang w:eastAsia="zh-CN"/>
              </w:rPr>
            </w:pPr>
          </w:p>
        </w:tc>
        <w:tc>
          <w:tcPr>
            <w:tcW w:w="2841" w:type="dxa"/>
            <w:vAlign w:val="center"/>
          </w:tcPr>
          <w:p w:rsidR="008139D6" w:rsidRPr="008112EB" w:rsidRDefault="008139D6" w:rsidP="00C96B2D">
            <w:pPr>
              <w:ind w:left="0"/>
              <w:jc w:val="center"/>
              <w:rPr>
                <w:rFonts w:ascii="宋体" w:hAnsi="宋体"/>
                <w:sz w:val="24"/>
                <w:szCs w:val="24"/>
                <w:lang w:eastAsia="zh-CN"/>
              </w:rPr>
            </w:pPr>
          </w:p>
        </w:tc>
        <w:tc>
          <w:tcPr>
            <w:tcW w:w="2866" w:type="dxa"/>
            <w:vAlign w:val="center"/>
          </w:tcPr>
          <w:p w:rsidR="008139D6" w:rsidRPr="008112EB" w:rsidRDefault="008139D6" w:rsidP="008139D6">
            <w:pPr>
              <w:ind w:left="0"/>
              <w:jc w:val="center"/>
              <w:rPr>
                <w:rFonts w:ascii="宋体" w:hAnsi="宋体"/>
                <w:sz w:val="24"/>
                <w:szCs w:val="24"/>
                <w:lang w:eastAsia="zh-CN"/>
              </w:rPr>
            </w:pPr>
          </w:p>
        </w:tc>
        <w:tc>
          <w:tcPr>
            <w:tcW w:w="3046" w:type="dxa"/>
            <w:vAlign w:val="center"/>
          </w:tcPr>
          <w:p w:rsidR="008139D6" w:rsidRPr="008112EB" w:rsidRDefault="008139D6" w:rsidP="00C96B2D">
            <w:pPr>
              <w:ind w:left="0"/>
              <w:jc w:val="center"/>
              <w:rPr>
                <w:rFonts w:ascii="宋体" w:hAnsi="宋体"/>
                <w:sz w:val="24"/>
                <w:szCs w:val="24"/>
                <w:lang w:eastAsia="zh-CN"/>
              </w:rPr>
            </w:pPr>
          </w:p>
        </w:tc>
        <w:tc>
          <w:tcPr>
            <w:tcW w:w="2630" w:type="dxa"/>
            <w:vAlign w:val="center"/>
          </w:tcPr>
          <w:p w:rsidR="008139D6" w:rsidRPr="008112EB" w:rsidRDefault="008139D6" w:rsidP="00C96B2D">
            <w:pPr>
              <w:ind w:left="0"/>
              <w:jc w:val="center"/>
              <w:rPr>
                <w:rFonts w:ascii="宋体" w:hAnsi="宋体"/>
                <w:sz w:val="24"/>
                <w:szCs w:val="24"/>
                <w:lang w:eastAsia="zh-CN"/>
              </w:rPr>
            </w:pPr>
          </w:p>
        </w:tc>
      </w:tr>
      <w:tr w:rsidR="001874B9" w:rsidRPr="008112EB" w:rsidTr="002F4451">
        <w:trPr>
          <w:trHeight w:val="567"/>
        </w:trPr>
        <w:tc>
          <w:tcPr>
            <w:tcW w:w="2837" w:type="dxa"/>
            <w:vAlign w:val="center"/>
          </w:tcPr>
          <w:p w:rsidR="001874B9" w:rsidRPr="008112EB" w:rsidRDefault="001874B9" w:rsidP="001874B9">
            <w:pPr>
              <w:ind w:left="0"/>
              <w:jc w:val="center"/>
              <w:rPr>
                <w:rFonts w:ascii="宋体" w:hAnsi="宋体"/>
                <w:sz w:val="24"/>
                <w:szCs w:val="24"/>
                <w:lang w:eastAsia="zh-CN"/>
              </w:rPr>
            </w:pPr>
          </w:p>
        </w:tc>
        <w:tc>
          <w:tcPr>
            <w:tcW w:w="2841" w:type="dxa"/>
            <w:vAlign w:val="center"/>
          </w:tcPr>
          <w:p w:rsidR="001874B9" w:rsidRPr="008112EB" w:rsidRDefault="001874B9" w:rsidP="001874B9">
            <w:pPr>
              <w:ind w:left="0"/>
              <w:jc w:val="center"/>
              <w:rPr>
                <w:rFonts w:ascii="宋体" w:hAnsi="宋体"/>
                <w:sz w:val="24"/>
                <w:szCs w:val="24"/>
                <w:lang w:eastAsia="zh-CN"/>
              </w:rPr>
            </w:pPr>
          </w:p>
        </w:tc>
        <w:tc>
          <w:tcPr>
            <w:tcW w:w="2866" w:type="dxa"/>
            <w:vAlign w:val="center"/>
          </w:tcPr>
          <w:p w:rsidR="001874B9" w:rsidRPr="008112EB" w:rsidRDefault="001874B9" w:rsidP="002F4451">
            <w:pPr>
              <w:ind w:left="0"/>
              <w:jc w:val="center"/>
              <w:rPr>
                <w:rFonts w:ascii="宋体" w:hAnsi="宋体"/>
                <w:sz w:val="24"/>
                <w:szCs w:val="24"/>
                <w:lang w:eastAsia="zh-CN"/>
              </w:rPr>
            </w:pPr>
          </w:p>
        </w:tc>
        <w:tc>
          <w:tcPr>
            <w:tcW w:w="3046" w:type="dxa"/>
            <w:vAlign w:val="center"/>
          </w:tcPr>
          <w:p w:rsidR="001874B9" w:rsidRPr="008112EB" w:rsidRDefault="001874B9" w:rsidP="001874B9">
            <w:pPr>
              <w:ind w:left="0"/>
              <w:jc w:val="center"/>
              <w:rPr>
                <w:rFonts w:ascii="宋体" w:hAnsi="宋体"/>
                <w:sz w:val="24"/>
                <w:szCs w:val="24"/>
                <w:lang w:eastAsia="zh-CN"/>
              </w:rPr>
            </w:pPr>
          </w:p>
        </w:tc>
        <w:tc>
          <w:tcPr>
            <w:tcW w:w="2630" w:type="dxa"/>
            <w:vAlign w:val="center"/>
          </w:tcPr>
          <w:p w:rsidR="001874B9" w:rsidRPr="008112EB" w:rsidRDefault="001874B9" w:rsidP="00C96B2D">
            <w:pPr>
              <w:ind w:left="0"/>
              <w:jc w:val="center"/>
              <w:rPr>
                <w:rFonts w:ascii="宋体" w:hAnsi="宋体"/>
                <w:sz w:val="24"/>
                <w:szCs w:val="24"/>
                <w:lang w:eastAsia="zh-CN"/>
              </w:rPr>
            </w:pPr>
          </w:p>
        </w:tc>
      </w:tr>
      <w:tr w:rsidR="00841FB7" w:rsidRPr="008112EB" w:rsidTr="002F4451">
        <w:trPr>
          <w:trHeight w:val="567"/>
        </w:trPr>
        <w:tc>
          <w:tcPr>
            <w:tcW w:w="2837" w:type="dxa"/>
            <w:vAlign w:val="center"/>
          </w:tcPr>
          <w:p w:rsidR="00841FB7" w:rsidRPr="008112EB" w:rsidRDefault="00841FB7" w:rsidP="00841FB7">
            <w:pPr>
              <w:ind w:left="0"/>
              <w:jc w:val="center"/>
              <w:rPr>
                <w:rFonts w:ascii="宋体" w:hAnsi="宋体"/>
                <w:sz w:val="24"/>
                <w:szCs w:val="24"/>
                <w:lang w:eastAsia="zh-CN"/>
              </w:rPr>
            </w:pPr>
          </w:p>
        </w:tc>
        <w:tc>
          <w:tcPr>
            <w:tcW w:w="2841" w:type="dxa"/>
            <w:vAlign w:val="center"/>
          </w:tcPr>
          <w:p w:rsidR="00841FB7" w:rsidRPr="008112EB" w:rsidRDefault="00841FB7" w:rsidP="00841FB7">
            <w:pPr>
              <w:ind w:left="0"/>
              <w:jc w:val="center"/>
              <w:rPr>
                <w:rFonts w:ascii="宋体" w:hAnsi="宋体"/>
                <w:sz w:val="24"/>
                <w:szCs w:val="24"/>
                <w:lang w:eastAsia="zh-CN"/>
              </w:rPr>
            </w:pPr>
          </w:p>
        </w:tc>
        <w:tc>
          <w:tcPr>
            <w:tcW w:w="2866" w:type="dxa"/>
            <w:vAlign w:val="center"/>
          </w:tcPr>
          <w:p w:rsidR="00841FB7" w:rsidRPr="008112EB" w:rsidRDefault="00841FB7" w:rsidP="00841FB7">
            <w:pPr>
              <w:ind w:left="0"/>
              <w:jc w:val="center"/>
              <w:rPr>
                <w:rFonts w:ascii="宋体" w:hAnsi="宋体"/>
                <w:sz w:val="24"/>
                <w:szCs w:val="24"/>
                <w:lang w:eastAsia="zh-CN"/>
              </w:rPr>
            </w:pPr>
          </w:p>
        </w:tc>
        <w:tc>
          <w:tcPr>
            <w:tcW w:w="3046" w:type="dxa"/>
            <w:vAlign w:val="center"/>
          </w:tcPr>
          <w:p w:rsidR="00841FB7" w:rsidRPr="008112EB" w:rsidRDefault="00841FB7" w:rsidP="00841FB7">
            <w:pPr>
              <w:ind w:left="0"/>
              <w:jc w:val="center"/>
              <w:rPr>
                <w:rFonts w:ascii="宋体" w:hAnsi="宋体"/>
                <w:sz w:val="24"/>
                <w:szCs w:val="24"/>
                <w:lang w:eastAsia="zh-CN"/>
              </w:rPr>
            </w:pPr>
          </w:p>
        </w:tc>
        <w:tc>
          <w:tcPr>
            <w:tcW w:w="2630" w:type="dxa"/>
            <w:vAlign w:val="center"/>
          </w:tcPr>
          <w:p w:rsidR="00841FB7" w:rsidRPr="008112EB" w:rsidRDefault="00841FB7" w:rsidP="00841FB7">
            <w:pPr>
              <w:ind w:left="0"/>
              <w:jc w:val="center"/>
              <w:rPr>
                <w:rFonts w:ascii="宋体" w:hAnsi="宋体"/>
                <w:sz w:val="24"/>
                <w:szCs w:val="24"/>
                <w:lang w:eastAsia="zh-CN"/>
              </w:rPr>
            </w:pPr>
          </w:p>
        </w:tc>
      </w:tr>
      <w:tr w:rsidR="001874B9" w:rsidRPr="008112EB" w:rsidTr="002F4451">
        <w:trPr>
          <w:trHeight w:val="567"/>
        </w:trPr>
        <w:tc>
          <w:tcPr>
            <w:tcW w:w="2837" w:type="dxa"/>
            <w:vAlign w:val="center"/>
          </w:tcPr>
          <w:p w:rsidR="001874B9" w:rsidRPr="008112EB" w:rsidRDefault="001874B9" w:rsidP="00C96B2D">
            <w:pPr>
              <w:ind w:left="0"/>
              <w:jc w:val="center"/>
              <w:rPr>
                <w:rFonts w:ascii="宋体" w:hAnsi="宋体"/>
                <w:sz w:val="24"/>
                <w:szCs w:val="24"/>
                <w:lang w:eastAsia="zh-CN"/>
              </w:rPr>
            </w:pPr>
          </w:p>
        </w:tc>
        <w:tc>
          <w:tcPr>
            <w:tcW w:w="2841" w:type="dxa"/>
            <w:vAlign w:val="center"/>
          </w:tcPr>
          <w:p w:rsidR="001874B9" w:rsidRPr="008112EB" w:rsidRDefault="001874B9" w:rsidP="00C96B2D">
            <w:pPr>
              <w:ind w:left="0"/>
              <w:jc w:val="center"/>
              <w:rPr>
                <w:rFonts w:ascii="宋体" w:hAnsi="宋体"/>
                <w:sz w:val="24"/>
                <w:szCs w:val="24"/>
                <w:lang w:eastAsia="zh-CN"/>
              </w:rPr>
            </w:pPr>
          </w:p>
        </w:tc>
        <w:tc>
          <w:tcPr>
            <w:tcW w:w="2866" w:type="dxa"/>
            <w:vAlign w:val="center"/>
          </w:tcPr>
          <w:p w:rsidR="001874B9" w:rsidRPr="008112EB" w:rsidRDefault="001874B9" w:rsidP="00C96B2D">
            <w:pPr>
              <w:ind w:left="0"/>
              <w:jc w:val="center"/>
              <w:rPr>
                <w:rFonts w:ascii="宋体" w:hAnsi="宋体"/>
                <w:sz w:val="24"/>
                <w:szCs w:val="24"/>
                <w:lang w:eastAsia="zh-CN"/>
              </w:rPr>
            </w:pPr>
          </w:p>
        </w:tc>
        <w:tc>
          <w:tcPr>
            <w:tcW w:w="3046" w:type="dxa"/>
            <w:vAlign w:val="center"/>
          </w:tcPr>
          <w:p w:rsidR="001874B9" w:rsidRPr="008112EB" w:rsidRDefault="001874B9" w:rsidP="00C96B2D">
            <w:pPr>
              <w:ind w:left="0"/>
              <w:jc w:val="center"/>
              <w:rPr>
                <w:rFonts w:ascii="宋体" w:hAnsi="宋体"/>
                <w:sz w:val="24"/>
                <w:szCs w:val="24"/>
                <w:lang w:eastAsia="zh-CN"/>
              </w:rPr>
            </w:pPr>
          </w:p>
        </w:tc>
        <w:tc>
          <w:tcPr>
            <w:tcW w:w="2630" w:type="dxa"/>
            <w:vAlign w:val="center"/>
          </w:tcPr>
          <w:p w:rsidR="001874B9" w:rsidRPr="008112EB" w:rsidRDefault="001874B9" w:rsidP="00C96B2D">
            <w:pPr>
              <w:ind w:left="0"/>
              <w:jc w:val="center"/>
              <w:rPr>
                <w:rFonts w:ascii="宋体" w:hAnsi="宋体"/>
                <w:sz w:val="24"/>
                <w:szCs w:val="24"/>
                <w:lang w:eastAsia="zh-CN"/>
              </w:rPr>
            </w:pPr>
          </w:p>
        </w:tc>
      </w:tr>
      <w:tr w:rsidR="001874B9" w:rsidRPr="008112EB" w:rsidTr="002F4451">
        <w:trPr>
          <w:trHeight w:val="567"/>
        </w:trPr>
        <w:tc>
          <w:tcPr>
            <w:tcW w:w="2837" w:type="dxa"/>
            <w:vAlign w:val="center"/>
          </w:tcPr>
          <w:p w:rsidR="001874B9" w:rsidRPr="008112EB" w:rsidRDefault="001874B9" w:rsidP="00C96B2D">
            <w:pPr>
              <w:ind w:left="0"/>
              <w:jc w:val="center"/>
              <w:rPr>
                <w:rFonts w:ascii="宋体" w:hAnsi="宋体"/>
                <w:sz w:val="24"/>
                <w:szCs w:val="24"/>
                <w:lang w:eastAsia="zh-CN"/>
              </w:rPr>
            </w:pPr>
          </w:p>
        </w:tc>
        <w:tc>
          <w:tcPr>
            <w:tcW w:w="2841" w:type="dxa"/>
            <w:vAlign w:val="center"/>
          </w:tcPr>
          <w:p w:rsidR="001874B9" w:rsidRPr="008112EB" w:rsidRDefault="001874B9" w:rsidP="00C96B2D">
            <w:pPr>
              <w:ind w:left="0"/>
              <w:jc w:val="center"/>
              <w:rPr>
                <w:rFonts w:ascii="宋体" w:hAnsi="宋体"/>
                <w:sz w:val="24"/>
                <w:szCs w:val="24"/>
                <w:lang w:eastAsia="zh-CN"/>
              </w:rPr>
            </w:pPr>
          </w:p>
        </w:tc>
        <w:tc>
          <w:tcPr>
            <w:tcW w:w="2866" w:type="dxa"/>
            <w:vAlign w:val="center"/>
          </w:tcPr>
          <w:p w:rsidR="001874B9" w:rsidRPr="008112EB" w:rsidRDefault="001874B9" w:rsidP="00C96B2D">
            <w:pPr>
              <w:ind w:left="0"/>
              <w:jc w:val="center"/>
              <w:rPr>
                <w:rFonts w:ascii="宋体" w:hAnsi="宋体"/>
                <w:sz w:val="24"/>
                <w:szCs w:val="24"/>
                <w:lang w:eastAsia="zh-CN"/>
              </w:rPr>
            </w:pPr>
          </w:p>
        </w:tc>
        <w:tc>
          <w:tcPr>
            <w:tcW w:w="3046" w:type="dxa"/>
            <w:vAlign w:val="center"/>
          </w:tcPr>
          <w:p w:rsidR="001874B9" w:rsidRPr="008112EB" w:rsidRDefault="001874B9" w:rsidP="00C96B2D">
            <w:pPr>
              <w:ind w:left="0"/>
              <w:jc w:val="center"/>
              <w:rPr>
                <w:rFonts w:ascii="宋体" w:hAnsi="宋体"/>
                <w:sz w:val="24"/>
                <w:szCs w:val="24"/>
                <w:lang w:eastAsia="zh-CN"/>
              </w:rPr>
            </w:pPr>
          </w:p>
        </w:tc>
        <w:tc>
          <w:tcPr>
            <w:tcW w:w="2630" w:type="dxa"/>
            <w:vAlign w:val="center"/>
          </w:tcPr>
          <w:p w:rsidR="001874B9" w:rsidRPr="008112EB" w:rsidRDefault="001874B9" w:rsidP="00C96B2D">
            <w:pPr>
              <w:ind w:left="0"/>
              <w:jc w:val="center"/>
              <w:rPr>
                <w:rFonts w:ascii="宋体" w:hAnsi="宋体"/>
                <w:sz w:val="24"/>
                <w:szCs w:val="24"/>
                <w:lang w:eastAsia="zh-CN"/>
              </w:rPr>
            </w:pPr>
          </w:p>
        </w:tc>
      </w:tr>
    </w:tbl>
    <w:p w:rsidR="009F74A5" w:rsidRPr="008112EB" w:rsidRDefault="009F74A5" w:rsidP="000A445C">
      <w:pPr>
        <w:jc w:val="center"/>
        <w:rPr>
          <w:lang w:eastAsia="zh-CN"/>
        </w:rPr>
      </w:pPr>
    </w:p>
    <w:p w:rsidR="009F74A5" w:rsidRPr="008112EB" w:rsidRDefault="009F74A5" w:rsidP="000A445C">
      <w:pPr>
        <w:jc w:val="center"/>
        <w:rPr>
          <w:lang w:eastAsia="zh-CN"/>
        </w:rPr>
      </w:pPr>
    </w:p>
    <w:p w:rsidR="009F74A5" w:rsidRPr="008112EB" w:rsidRDefault="009F74A5" w:rsidP="000A445C">
      <w:pPr>
        <w:jc w:val="center"/>
        <w:rPr>
          <w:lang w:eastAsia="zh-CN"/>
        </w:rPr>
      </w:pPr>
    </w:p>
    <w:p w:rsidR="009F74A5" w:rsidRPr="008112EB" w:rsidRDefault="009F74A5" w:rsidP="000A445C">
      <w:pPr>
        <w:jc w:val="center"/>
        <w:rPr>
          <w:lang w:eastAsia="zh-CN"/>
        </w:rPr>
      </w:pPr>
    </w:p>
    <w:p w:rsidR="009F74A5" w:rsidRPr="008112EB" w:rsidRDefault="009F74A5" w:rsidP="000A445C">
      <w:pPr>
        <w:jc w:val="center"/>
        <w:rPr>
          <w:lang w:eastAsia="zh-CN"/>
        </w:rPr>
      </w:pPr>
    </w:p>
    <w:p w:rsidR="009F74A5" w:rsidRDefault="009F74A5" w:rsidP="000A445C">
      <w:pPr>
        <w:jc w:val="center"/>
        <w:rPr>
          <w:lang w:eastAsia="zh-CN"/>
        </w:rPr>
      </w:pPr>
    </w:p>
    <w:p w:rsidR="000A5886" w:rsidRDefault="000A5886" w:rsidP="000A445C">
      <w:pPr>
        <w:jc w:val="center"/>
        <w:rPr>
          <w:lang w:eastAsia="zh-CN"/>
        </w:rPr>
      </w:pPr>
    </w:p>
    <w:p w:rsidR="00924672" w:rsidRDefault="00924672" w:rsidP="000A445C">
      <w:pPr>
        <w:jc w:val="center"/>
        <w:rPr>
          <w:lang w:eastAsia="zh-CN"/>
        </w:rPr>
      </w:pPr>
    </w:p>
    <w:p w:rsidR="00924672" w:rsidRPr="008112EB" w:rsidRDefault="00924672" w:rsidP="000A445C">
      <w:pPr>
        <w:jc w:val="center"/>
        <w:rPr>
          <w:lang w:eastAsia="zh-CN"/>
        </w:rPr>
      </w:pPr>
    </w:p>
    <w:p w:rsidR="003660E6" w:rsidRDefault="003660E6" w:rsidP="00C353D3">
      <w:pPr>
        <w:rPr>
          <w:lang w:eastAsia="zh-CN"/>
        </w:rPr>
      </w:pPr>
    </w:p>
    <w:p w:rsidR="00924672" w:rsidRDefault="00924672" w:rsidP="00C353D3">
      <w:pPr>
        <w:rPr>
          <w:lang w:eastAsia="zh-CN"/>
        </w:rPr>
      </w:pPr>
    </w:p>
    <w:p w:rsidR="00924672" w:rsidRDefault="00924672" w:rsidP="00C353D3">
      <w:pPr>
        <w:rPr>
          <w:lang w:eastAsia="zh-CN"/>
        </w:rPr>
      </w:pPr>
    </w:p>
    <w:p w:rsidR="00924672" w:rsidRDefault="00924672" w:rsidP="00C353D3">
      <w:pPr>
        <w:rPr>
          <w:lang w:eastAsia="zh-CN"/>
        </w:rPr>
      </w:pPr>
    </w:p>
    <w:p w:rsidR="00924672" w:rsidRDefault="00924672" w:rsidP="00C353D3">
      <w:pPr>
        <w:rPr>
          <w:lang w:eastAsia="zh-CN"/>
        </w:rPr>
      </w:pPr>
    </w:p>
    <w:p w:rsidR="003660E6" w:rsidRDefault="00FA6E8A" w:rsidP="00C353D3">
      <w:pPr>
        <w:rPr>
          <w:lang w:eastAsia="zh-CN"/>
        </w:rPr>
      </w:pPr>
      <w:r>
        <w:rPr>
          <w:rFonts w:hint="eastAsia"/>
          <w:lang w:eastAsia="zh-CN"/>
        </w:rPr>
        <w:t xml:space="preserve">   </w:t>
      </w:r>
    </w:p>
    <w:p w:rsidR="00665BAC" w:rsidRDefault="00665BAC" w:rsidP="00C353D3">
      <w:pPr>
        <w:rPr>
          <w:lang w:eastAsia="zh-CN"/>
        </w:rPr>
      </w:pPr>
    </w:p>
    <w:p w:rsidR="00924672" w:rsidRDefault="00924672" w:rsidP="00C353D3">
      <w:pPr>
        <w:rPr>
          <w:lang w:eastAsia="zh-CN"/>
        </w:rPr>
      </w:pPr>
    </w:p>
    <w:p w:rsidR="00F46899" w:rsidRDefault="00F46899" w:rsidP="00F37831">
      <w:pPr>
        <w:ind w:left="0"/>
        <w:rPr>
          <w:lang w:eastAsia="zh-CN"/>
        </w:rPr>
      </w:pPr>
    </w:p>
    <w:p w:rsidR="00CF4C6E" w:rsidRPr="008112EB" w:rsidRDefault="00CF4C6E" w:rsidP="00F37831">
      <w:pPr>
        <w:ind w:left="0"/>
        <w:rPr>
          <w:lang w:eastAsia="zh-CN"/>
        </w:rPr>
      </w:pPr>
    </w:p>
    <w:p w:rsidR="009F74A5" w:rsidRPr="008112EB" w:rsidRDefault="00130A8B" w:rsidP="00B26A86">
      <w:pPr>
        <w:spacing w:line="480" w:lineRule="auto"/>
        <w:jc w:val="center"/>
        <w:rPr>
          <w:rFonts w:ascii="宋体" w:hAnsi="宋体"/>
          <w:b/>
          <w:bCs/>
          <w:sz w:val="32"/>
          <w:szCs w:val="32"/>
          <w:lang w:eastAsia="zh-CN"/>
        </w:rPr>
      </w:pPr>
      <w:r>
        <w:rPr>
          <w:rFonts w:ascii="宋体" w:hAnsi="宋体" w:hint="eastAsia"/>
          <w:b/>
          <w:bCs/>
          <w:sz w:val="32"/>
          <w:szCs w:val="32"/>
          <w:lang w:eastAsia="zh-CN"/>
        </w:rPr>
        <w:lastRenderedPageBreak/>
        <w:t>驾驶员座</w:t>
      </w:r>
      <w:r w:rsidR="00D948B0">
        <w:rPr>
          <w:rFonts w:ascii="宋体" w:hAnsi="宋体" w:hint="eastAsia"/>
          <w:b/>
          <w:bCs/>
          <w:sz w:val="32"/>
          <w:szCs w:val="32"/>
          <w:lang w:eastAsia="zh-CN"/>
        </w:rPr>
        <w:t>总成</w:t>
      </w:r>
      <w:r w:rsidR="00393C74">
        <w:rPr>
          <w:rFonts w:ascii="宋体" w:hAnsi="宋体" w:hint="eastAsia"/>
          <w:b/>
          <w:bCs/>
          <w:sz w:val="32"/>
          <w:szCs w:val="32"/>
          <w:lang w:eastAsia="zh-CN"/>
        </w:rPr>
        <w:t>二次</w:t>
      </w:r>
      <w:r w:rsidR="00FC0C7D" w:rsidRPr="008112EB">
        <w:rPr>
          <w:rFonts w:ascii="宋体" w:hAnsi="宋体" w:hint="eastAsia"/>
          <w:b/>
          <w:bCs/>
          <w:sz w:val="32"/>
          <w:szCs w:val="32"/>
          <w:lang w:eastAsia="zh-CN"/>
        </w:rPr>
        <w:t>开发任务书</w:t>
      </w:r>
    </w:p>
    <w:p w:rsidR="004011E4" w:rsidRDefault="004011E4" w:rsidP="000631C8">
      <w:pPr>
        <w:pStyle w:val="1"/>
        <w:rPr>
          <w:lang w:eastAsia="zh-CN"/>
        </w:rPr>
      </w:pPr>
      <w:bookmarkStart w:id="1" w:name="_Toc140590697"/>
      <w:r>
        <w:rPr>
          <w:rFonts w:hint="eastAsia"/>
          <w:lang w:eastAsia="zh-CN"/>
        </w:rPr>
        <w:t>适用范围</w:t>
      </w:r>
      <w:bookmarkEnd w:id="1"/>
    </w:p>
    <w:p w:rsidR="009F74A5" w:rsidRDefault="00FC0C7D" w:rsidP="00587142">
      <w:pPr>
        <w:pStyle w:val="2"/>
        <w:rPr>
          <w:lang w:eastAsia="zh-CN"/>
        </w:rPr>
      </w:pPr>
      <w:bookmarkStart w:id="2" w:name="_Toc140590698"/>
      <w:r w:rsidRPr="008112EB">
        <w:rPr>
          <w:rFonts w:hint="eastAsia"/>
          <w:lang w:eastAsia="zh-CN"/>
        </w:rPr>
        <w:t>目的</w:t>
      </w:r>
      <w:bookmarkEnd w:id="2"/>
    </w:p>
    <w:p w:rsidR="00D948B0" w:rsidRPr="004D3B14" w:rsidRDefault="00D948B0" w:rsidP="00D948B0">
      <w:pPr>
        <w:spacing w:line="360" w:lineRule="auto"/>
        <w:ind w:firstLineChars="200" w:firstLine="420"/>
        <w:jc w:val="both"/>
        <w:rPr>
          <w:rFonts w:ascii="宋体" w:hAnsi="宋体"/>
          <w:color w:val="000000"/>
          <w:sz w:val="21"/>
          <w:szCs w:val="24"/>
          <w:lang w:eastAsia="zh-CN"/>
        </w:rPr>
      </w:pPr>
      <w:bookmarkStart w:id="3" w:name="_Toc140590699"/>
      <w:r w:rsidRPr="004D3B14">
        <w:rPr>
          <w:rFonts w:ascii="宋体" w:hAnsi="宋体" w:hint="eastAsia"/>
          <w:color w:val="000000"/>
          <w:sz w:val="21"/>
          <w:szCs w:val="24"/>
          <w:lang w:eastAsia="zh-CN"/>
        </w:rPr>
        <w:t>本二次开发任务书是由委托方提供至被委托方的设计开发输入文件。本二次开发任务书用于描述</w:t>
      </w:r>
      <w:r w:rsidR="00130A8B">
        <w:rPr>
          <w:rFonts w:ascii="宋体" w:hAnsi="宋体" w:hint="eastAsia"/>
          <w:color w:val="000000"/>
          <w:sz w:val="21"/>
          <w:szCs w:val="24"/>
          <w:lang w:eastAsia="zh-CN"/>
        </w:rPr>
        <w:t>驾驶员座</w:t>
      </w:r>
      <w:r>
        <w:rPr>
          <w:rFonts w:ascii="宋体" w:hAnsi="宋体" w:hint="eastAsia"/>
          <w:color w:val="000000"/>
          <w:sz w:val="21"/>
          <w:szCs w:val="24"/>
          <w:lang w:eastAsia="zh-CN"/>
        </w:rPr>
        <w:t>总成</w:t>
      </w:r>
      <w:r w:rsidRPr="004D3B14">
        <w:rPr>
          <w:rFonts w:ascii="宋体" w:hAnsi="宋体" w:hint="eastAsia"/>
          <w:color w:val="000000"/>
          <w:sz w:val="21"/>
          <w:szCs w:val="24"/>
          <w:lang w:eastAsia="zh-CN"/>
        </w:rPr>
        <w:t>开发所必须满足的法律法规、功能、性能、尺寸、试验、可靠性和耐久性等条件，所有此任务书没有充分描述的内容必须由被委托方和委托方协商。本二次开发任务书的内容如果没有委托方的明确同意不允许向第三方泄露，不允许转让或复制，具体要求参见《保密协议》。</w:t>
      </w:r>
    </w:p>
    <w:p w:rsidR="004011E4" w:rsidRPr="004011E4" w:rsidRDefault="004011E4" w:rsidP="00587142">
      <w:pPr>
        <w:pStyle w:val="2"/>
        <w:rPr>
          <w:lang w:eastAsia="zh-CN"/>
        </w:rPr>
      </w:pPr>
      <w:r>
        <w:rPr>
          <w:rFonts w:hint="eastAsia"/>
          <w:lang w:eastAsia="zh-CN"/>
        </w:rPr>
        <w:t>使用地点</w:t>
      </w:r>
      <w:bookmarkEnd w:id="3"/>
    </w:p>
    <w:p w:rsidR="00352258" w:rsidRDefault="00352258" w:rsidP="00352258">
      <w:pPr>
        <w:spacing w:line="360" w:lineRule="auto"/>
        <w:ind w:firstLineChars="200" w:firstLine="420"/>
        <w:jc w:val="both"/>
        <w:rPr>
          <w:rFonts w:ascii="宋体" w:hAnsi="宋体"/>
          <w:color w:val="000000"/>
          <w:sz w:val="21"/>
          <w:szCs w:val="24"/>
          <w:lang w:eastAsia="zh-CN"/>
        </w:rPr>
      </w:pPr>
      <w:bookmarkStart w:id="4" w:name="_Toc140590700"/>
      <w:r w:rsidRPr="00352258">
        <w:rPr>
          <w:rFonts w:ascii="宋体" w:hAnsi="宋体" w:hint="eastAsia"/>
          <w:color w:val="000000"/>
          <w:sz w:val="21"/>
          <w:szCs w:val="24"/>
          <w:lang w:eastAsia="zh-CN"/>
        </w:rPr>
        <w:t>世界所有左、右置车地区</w:t>
      </w:r>
      <w:r w:rsidRPr="00983366">
        <w:rPr>
          <w:rFonts w:ascii="宋体" w:hAnsi="宋体" w:hint="eastAsia"/>
          <w:color w:val="000000"/>
          <w:sz w:val="21"/>
          <w:szCs w:val="24"/>
          <w:lang w:eastAsia="zh-CN"/>
        </w:rPr>
        <w:t>，包括潮湿环境、矿山等多灰尘的环境以及盐碱腐蚀环境等，道路情况包括高速公路、国道、砂石路、泥路等路面。</w:t>
      </w:r>
    </w:p>
    <w:p w:rsidR="009F74A5" w:rsidRPr="00352258" w:rsidRDefault="007B1C17" w:rsidP="00352258">
      <w:pPr>
        <w:pStyle w:val="1"/>
        <w:ind w:left="0"/>
        <w:rPr>
          <w:lang w:eastAsia="zh-CN"/>
        </w:rPr>
      </w:pPr>
      <w:r w:rsidRPr="00352258">
        <w:rPr>
          <w:rFonts w:hint="eastAsia"/>
          <w:lang w:eastAsia="zh-CN"/>
        </w:rPr>
        <w:t>术语和</w:t>
      </w:r>
      <w:r w:rsidR="00CD2313" w:rsidRPr="00352258">
        <w:rPr>
          <w:rFonts w:hint="eastAsia"/>
          <w:lang w:eastAsia="zh-CN"/>
        </w:rPr>
        <w:t>定义</w:t>
      </w:r>
      <w:bookmarkEnd w:id="4"/>
    </w:p>
    <w:p w:rsidR="00352258" w:rsidRPr="004D3B14" w:rsidRDefault="00352258" w:rsidP="00352258">
      <w:pPr>
        <w:spacing w:line="360" w:lineRule="auto"/>
        <w:ind w:left="0" w:right="0" w:firstLineChars="300" w:firstLine="630"/>
        <w:jc w:val="both"/>
        <w:rPr>
          <w:rFonts w:ascii="宋体" w:hAnsi="宋体"/>
          <w:color w:val="000000"/>
          <w:sz w:val="21"/>
          <w:szCs w:val="21"/>
          <w:lang w:eastAsia="zh-CN"/>
        </w:rPr>
      </w:pPr>
      <w:bookmarkStart w:id="5" w:name="_Toc140590701"/>
      <w:r w:rsidRPr="004D3B14">
        <w:rPr>
          <w:rFonts w:ascii="宋体" w:hAnsi="宋体" w:hint="eastAsia"/>
          <w:color w:val="000000"/>
          <w:sz w:val="21"/>
          <w:szCs w:val="21"/>
          <w:lang w:eastAsia="zh-CN"/>
        </w:rPr>
        <w:t>委托方：一汽解放汽车有限公司</w:t>
      </w:r>
    </w:p>
    <w:p w:rsidR="00352258" w:rsidRPr="004D3B14" w:rsidRDefault="00352258" w:rsidP="00352258">
      <w:pPr>
        <w:spacing w:line="360" w:lineRule="auto"/>
        <w:ind w:left="0" w:right="0" w:firstLineChars="300" w:firstLine="630"/>
        <w:jc w:val="both"/>
        <w:rPr>
          <w:rFonts w:ascii="宋体" w:hAnsi="宋体"/>
          <w:color w:val="000000"/>
          <w:sz w:val="21"/>
          <w:szCs w:val="21"/>
          <w:lang w:eastAsia="zh-CN"/>
        </w:rPr>
      </w:pPr>
      <w:r w:rsidRPr="004D3B14">
        <w:rPr>
          <w:rFonts w:ascii="宋体" w:hAnsi="宋体" w:hint="eastAsia"/>
          <w:color w:val="000000"/>
          <w:sz w:val="21"/>
          <w:szCs w:val="21"/>
          <w:lang w:eastAsia="zh-CN"/>
        </w:rPr>
        <w:t>被委托方：由一汽解放汽车有限公司确定的供应商</w:t>
      </w:r>
    </w:p>
    <w:p w:rsidR="00352258" w:rsidRPr="004D3B14" w:rsidRDefault="00352258" w:rsidP="00352258">
      <w:pPr>
        <w:spacing w:line="360" w:lineRule="auto"/>
        <w:ind w:left="0" w:right="0" w:firstLineChars="300" w:firstLine="630"/>
        <w:jc w:val="both"/>
        <w:rPr>
          <w:rFonts w:ascii="宋体" w:hAnsi="宋体"/>
          <w:color w:val="000000"/>
          <w:sz w:val="21"/>
          <w:szCs w:val="21"/>
          <w:lang w:eastAsia="zh-CN"/>
        </w:rPr>
      </w:pPr>
      <w:r w:rsidRPr="004D3B14">
        <w:rPr>
          <w:rFonts w:ascii="宋体" w:hAnsi="宋体" w:hint="eastAsia"/>
          <w:color w:val="000000"/>
          <w:sz w:val="21"/>
          <w:szCs w:val="21"/>
          <w:lang w:eastAsia="zh-CN"/>
        </w:rPr>
        <w:t>A样件：能够用于功能验证的样件，由手工、3D打印、CNC加工、试制模具等试制工艺方式制造。</w:t>
      </w:r>
    </w:p>
    <w:p w:rsidR="00352258" w:rsidRPr="004D3B14" w:rsidRDefault="00352258" w:rsidP="00352258">
      <w:pPr>
        <w:spacing w:line="360" w:lineRule="auto"/>
        <w:ind w:left="0" w:right="0" w:firstLineChars="300" w:firstLine="630"/>
        <w:jc w:val="both"/>
        <w:rPr>
          <w:rFonts w:ascii="宋体" w:hAnsi="宋体"/>
          <w:color w:val="000000"/>
          <w:sz w:val="21"/>
          <w:szCs w:val="21"/>
          <w:lang w:eastAsia="zh-CN"/>
        </w:rPr>
      </w:pPr>
      <w:r w:rsidRPr="004D3B14">
        <w:rPr>
          <w:rFonts w:ascii="宋体" w:hAnsi="宋体" w:hint="eastAsia"/>
          <w:color w:val="000000"/>
          <w:sz w:val="21"/>
          <w:szCs w:val="21"/>
          <w:lang w:eastAsia="zh-CN"/>
        </w:rPr>
        <w:t>B样件：能够用于性能、可靠性和耐久性验证的样件，由小批量试制模具制造。</w:t>
      </w:r>
    </w:p>
    <w:p w:rsidR="00352258" w:rsidRPr="004D3B14" w:rsidRDefault="00352258" w:rsidP="00352258">
      <w:pPr>
        <w:spacing w:line="360" w:lineRule="auto"/>
        <w:ind w:left="0" w:right="0" w:firstLineChars="300" w:firstLine="630"/>
        <w:jc w:val="both"/>
        <w:rPr>
          <w:rFonts w:ascii="宋体" w:hAnsi="宋体"/>
          <w:color w:val="000000"/>
          <w:sz w:val="21"/>
          <w:szCs w:val="21"/>
          <w:lang w:eastAsia="zh-CN"/>
        </w:rPr>
      </w:pPr>
      <w:r w:rsidRPr="004D3B14">
        <w:rPr>
          <w:rFonts w:ascii="宋体" w:hAnsi="宋体" w:hint="eastAsia"/>
          <w:color w:val="000000"/>
          <w:sz w:val="21"/>
          <w:szCs w:val="21"/>
          <w:lang w:eastAsia="zh-CN"/>
        </w:rPr>
        <w:t>C样件：能够用于技术认可（OTS认可）的样件，由量产模具制造。</w:t>
      </w:r>
    </w:p>
    <w:p w:rsidR="00352258" w:rsidRPr="004D3B14" w:rsidRDefault="00352258" w:rsidP="00352258">
      <w:pPr>
        <w:spacing w:line="360" w:lineRule="auto"/>
        <w:ind w:left="0" w:right="0" w:firstLineChars="300" w:firstLine="630"/>
        <w:rPr>
          <w:rFonts w:ascii="宋体" w:hAnsi="宋体"/>
          <w:color w:val="000000"/>
          <w:sz w:val="21"/>
          <w:szCs w:val="21"/>
          <w:lang w:eastAsia="zh-CN"/>
        </w:rPr>
      </w:pPr>
      <w:r w:rsidRPr="004D3B14">
        <w:rPr>
          <w:rFonts w:ascii="宋体" w:hAnsi="宋体" w:hint="eastAsia"/>
          <w:color w:val="000000"/>
          <w:sz w:val="21"/>
          <w:szCs w:val="21"/>
          <w:lang w:eastAsia="zh-CN"/>
        </w:rPr>
        <w:t>缩写说明：</w:t>
      </w:r>
    </w:p>
    <w:tbl>
      <w:tblPr>
        <w:tblW w:w="6325" w:type="dxa"/>
        <w:tblInd w:w="871" w:type="dxa"/>
        <w:tblLayout w:type="fixed"/>
        <w:tblLook w:val="04A0" w:firstRow="1" w:lastRow="0" w:firstColumn="1" w:lastColumn="0" w:noHBand="0" w:noVBand="1"/>
      </w:tblPr>
      <w:tblGrid>
        <w:gridCol w:w="1809"/>
        <w:gridCol w:w="4516"/>
      </w:tblGrid>
      <w:tr w:rsidR="00352258" w:rsidRPr="004D3B14"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FMEA</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潜在失效模式及后果分析</w:t>
            </w:r>
          </w:p>
        </w:tc>
      </w:tr>
      <w:tr w:rsidR="00352258" w:rsidRPr="004D3B14"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sz w:val="21"/>
                <w:szCs w:val="21"/>
              </w:rPr>
              <w:t>2D</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二维</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 xml:space="preserve">3D                </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三维</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sz w:val="21"/>
                <w:szCs w:val="21"/>
              </w:rPr>
              <w:lastRenderedPageBreak/>
              <w:t>CAD</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计算机辅助设计</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sz w:val="21"/>
                <w:szCs w:val="21"/>
              </w:rPr>
              <w:t>CAE</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计算机辅助工程</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SOP</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正式投产</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sz w:val="21"/>
                <w:szCs w:val="21"/>
              </w:rPr>
              <w:t>ECU</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电子控制单元</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CAN</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控制器区域网络</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LIN</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内部互联网络</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PCB</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印制电路板</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sz w:val="21"/>
                <w:szCs w:val="21"/>
              </w:rPr>
              <w:t>DMU</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空间分析</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GB</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国家标准</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ECE</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联合国欧洲经济委员会汽车法规</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CCC</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中国强制认证</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sz w:val="21"/>
                <w:szCs w:val="21"/>
              </w:rPr>
              <w:t>E-MARK</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联合国欧洲经济委员会汽车法规认证</w:t>
            </w:r>
          </w:p>
        </w:tc>
      </w:tr>
      <w:tr w:rsidR="00352258" w:rsidRPr="00983366" w:rsidTr="000C1523">
        <w:tc>
          <w:tcPr>
            <w:tcW w:w="1809"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PPAP</w:t>
            </w:r>
          </w:p>
        </w:tc>
        <w:tc>
          <w:tcPr>
            <w:tcW w:w="4516" w:type="dxa"/>
            <w:vAlign w:val="center"/>
          </w:tcPr>
          <w:p w:rsidR="00352258" w:rsidRPr="00983366" w:rsidRDefault="00352258" w:rsidP="000C1523">
            <w:pPr>
              <w:pStyle w:val="Default"/>
              <w:spacing w:line="360" w:lineRule="auto"/>
              <w:jc w:val="both"/>
              <w:rPr>
                <w:rFonts w:hAnsi="宋体"/>
                <w:sz w:val="21"/>
                <w:szCs w:val="21"/>
              </w:rPr>
            </w:pPr>
            <w:r w:rsidRPr="00983366">
              <w:rPr>
                <w:rFonts w:hAnsi="宋体" w:hint="eastAsia"/>
                <w:sz w:val="21"/>
                <w:szCs w:val="21"/>
              </w:rPr>
              <w:t>驱动</w:t>
            </w:r>
            <w:r w:rsidRPr="00983366">
              <w:rPr>
                <w:rFonts w:hAnsi="宋体"/>
                <w:sz w:val="21"/>
                <w:szCs w:val="21"/>
              </w:rPr>
              <w:t>防滑管理</w:t>
            </w:r>
          </w:p>
        </w:tc>
      </w:tr>
    </w:tbl>
    <w:p w:rsidR="00CA141E" w:rsidRPr="008112EB" w:rsidRDefault="008F5B23" w:rsidP="000631C8">
      <w:pPr>
        <w:pStyle w:val="1"/>
        <w:rPr>
          <w:lang w:eastAsia="zh-CN"/>
        </w:rPr>
      </w:pPr>
      <w:r>
        <w:rPr>
          <w:rFonts w:hint="eastAsia"/>
          <w:lang w:eastAsia="zh-CN"/>
        </w:rPr>
        <w:t>一般</w:t>
      </w:r>
      <w:r w:rsidRPr="008112EB">
        <w:rPr>
          <w:rFonts w:hint="eastAsia"/>
          <w:lang w:eastAsia="zh-CN"/>
        </w:rPr>
        <w:t>规定</w:t>
      </w:r>
      <w:bookmarkEnd w:id="5"/>
    </w:p>
    <w:p w:rsidR="00CA141E" w:rsidRDefault="004011E4" w:rsidP="0034256F">
      <w:pPr>
        <w:pStyle w:val="2"/>
        <w:rPr>
          <w:lang w:eastAsia="zh-CN"/>
        </w:rPr>
      </w:pPr>
      <w:bookmarkStart w:id="6" w:name="_Toc140590702"/>
      <w:r>
        <w:rPr>
          <w:rFonts w:hint="eastAsia"/>
          <w:lang w:eastAsia="zh-CN"/>
        </w:rPr>
        <w:t>设计责任</w:t>
      </w:r>
      <w:bookmarkEnd w:id="6"/>
    </w:p>
    <w:p w:rsidR="00352258" w:rsidRPr="004D3B14" w:rsidRDefault="00352258" w:rsidP="00352258">
      <w:pPr>
        <w:spacing w:line="360" w:lineRule="auto"/>
        <w:ind w:left="0" w:right="0" w:firstLineChars="200" w:firstLine="420"/>
        <w:jc w:val="both"/>
        <w:rPr>
          <w:rFonts w:ascii="宋体" w:hAnsi="宋体"/>
          <w:color w:val="000000"/>
          <w:sz w:val="21"/>
          <w:szCs w:val="21"/>
          <w:lang w:eastAsia="zh-CN"/>
        </w:rPr>
      </w:pPr>
      <w:bookmarkStart w:id="7" w:name="_Toc140590703"/>
      <w:r w:rsidRPr="004D3B14">
        <w:rPr>
          <w:rFonts w:ascii="宋体" w:hAnsi="宋体" w:hint="eastAsia"/>
          <w:color w:val="000000"/>
          <w:sz w:val="21"/>
          <w:szCs w:val="21"/>
          <w:lang w:eastAsia="zh-CN"/>
        </w:rPr>
        <w:t>委托方负责向被委托方提供设计所需的开发要求、约束条件等相关技术输入，并对整个开发工作的开发方案和时间节点进行认可和过程控制，对被委托方开发结果和试制试验结果进行评审验收。</w:t>
      </w:r>
    </w:p>
    <w:p w:rsidR="00352258" w:rsidRPr="004D3B14" w:rsidRDefault="00352258" w:rsidP="00352258">
      <w:pPr>
        <w:spacing w:line="360" w:lineRule="auto"/>
        <w:ind w:left="0" w:right="0" w:firstLineChars="200" w:firstLine="420"/>
        <w:jc w:val="both"/>
        <w:rPr>
          <w:rFonts w:ascii="宋体" w:hAnsi="宋体"/>
          <w:color w:val="000000"/>
          <w:sz w:val="21"/>
          <w:szCs w:val="21"/>
          <w:lang w:eastAsia="zh-CN"/>
        </w:rPr>
      </w:pPr>
      <w:r w:rsidRPr="004D3B14">
        <w:rPr>
          <w:rFonts w:ascii="宋体" w:hAnsi="宋体" w:hint="eastAsia"/>
          <w:color w:val="000000"/>
          <w:sz w:val="21"/>
          <w:szCs w:val="21"/>
          <w:lang w:eastAsia="zh-CN"/>
        </w:rPr>
        <w:t>被委托方应对委托方提供的技术输入文件评审，并将评审意见以书面形式反馈至委托方。</w:t>
      </w:r>
    </w:p>
    <w:p w:rsidR="00352258" w:rsidRPr="004D3B14" w:rsidRDefault="00352258" w:rsidP="00352258">
      <w:pPr>
        <w:spacing w:line="360" w:lineRule="auto"/>
        <w:ind w:left="0" w:right="0" w:firstLineChars="200" w:firstLine="420"/>
        <w:jc w:val="both"/>
        <w:rPr>
          <w:rFonts w:ascii="宋体" w:hAnsi="宋体"/>
          <w:color w:val="000000"/>
          <w:sz w:val="21"/>
          <w:szCs w:val="21"/>
          <w:lang w:eastAsia="zh-CN"/>
        </w:rPr>
      </w:pPr>
      <w:r w:rsidRPr="004D3B14">
        <w:rPr>
          <w:rFonts w:ascii="宋体" w:hAnsi="宋体" w:hint="eastAsia"/>
          <w:color w:val="000000"/>
          <w:sz w:val="21"/>
          <w:szCs w:val="21"/>
          <w:lang w:eastAsia="zh-CN"/>
        </w:rPr>
        <w:t>被委托方负责零部件的详细布置、结构设计、硬件设计、软件开发、试制和试验验证等工作，零部件的功能、性能、可靠性等满足委托方要求。</w:t>
      </w:r>
    </w:p>
    <w:p w:rsidR="00352258" w:rsidRPr="004D3B14" w:rsidRDefault="00352258" w:rsidP="00352258">
      <w:pPr>
        <w:spacing w:line="360" w:lineRule="auto"/>
        <w:ind w:left="0" w:right="0" w:firstLineChars="200" w:firstLine="420"/>
        <w:jc w:val="both"/>
        <w:rPr>
          <w:rFonts w:ascii="宋体" w:hAnsi="宋体"/>
          <w:color w:val="000000"/>
          <w:sz w:val="21"/>
          <w:szCs w:val="21"/>
          <w:lang w:eastAsia="zh-CN"/>
        </w:rPr>
      </w:pPr>
      <w:r w:rsidRPr="004D3B14">
        <w:rPr>
          <w:rFonts w:ascii="宋体" w:hAnsi="宋体" w:hint="eastAsia"/>
          <w:color w:val="000000"/>
          <w:sz w:val="21"/>
          <w:szCs w:val="21"/>
          <w:lang w:eastAsia="zh-CN"/>
        </w:rPr>
        <w:lastRenderedPageBreak/>
        <w:t>被委托方应确保在委托方提供相应的技术输入后及时配合并调整自己的计划以适</w:t>
      </w:r>
      <w:r w:rsidRPr="00983366">
        <w:rPr>
          <w:rFonts w:ascii="宋体" w:hAnsi="宋体" w:hint="eastAsia"/>
          <w:color w:val="000000"/>
          <w:sz w:val="21"/>
          <w:szCs w:val="21"/>
          <w:lang w:eastAsia="zh-CN"/>
        </w:rPr>
        <w:t>应J7升级项目</w:t>
      </w:r>
      <w:r w:rsidRPr="004D3B14">
        <w:rPr>
          <w:rFonts w:ascii="宋体" w:hAnsi="宋体" w:hint="eastAsia"/>
          <w:color w:val="000000"/>
          <w:sz w:val="21"/>
          <w:szCs w:val="21"/>
          <w:lang w:eastAsia="zh-CN"/>
        </w:rPr>
        <w:t>的整体开发计划，保证被委托方所承担的零部件按照</w:t>
      </w:r>
      <w:r w:rsidRPr="00983366">
        <w:rPr>
          <w:rFonts w:ascii="宋体" w:hAnsi="宋体" w:hint="eastAsia"/>
          <w:color w:val="000000"/>
          <w:sz w:val="21"/>
          <w:szCs w:val="21"/>
          <w:lang w:eastAsia="zh-CN"/>
        </w:rPr>
        <w:t>J7升级项目</w:t>
      </w:r>
      <w:r w:rsidRPr="004D3B14">
        <w:rPr>
          <w:rFonts w:ascii="宋体" w:hAnsi="宋体" w:hint="eastAsia"/>
          <w:color w:val="000000"/>
          <w:sz w:val="21"/>
          <w:szCs w:val="21"/>
          <w:lang w:eastAsia="zh-CN"/>
        </w:rPr>
        <w:t>的计划节点进行，在委托方对上一阶段认可后方可进行下一步的工作。</w:t>
      </w:r>
    </w:p>
    <w:p w:rsidR="00352258" w:rsidRPr="004D3B14" w:rsidRDefault="00352258" w:rsidP="00352258">
      <w:pPr>
        <w:spacing w:line="360" w:lineRule="auto"/>
        <w:ind w:left="0" w:right="0" w:firstLineChars="200" w:firstLine="420"/>
        <w:jc w:val="both"/>
        <w:rPr>
          <w:rFonts w:ascii="宋体" w:hAnsi="宋体"/>
          <w:color w:val="000000"/>
          <w:sz w:val="21"/>
          <w:szCs w:val="21"/>
          <w:lang w:eastAsia="zh-CN"/>
        </w:rPr>
      </w:pPr>
      <w:r w:rsidRPr="004D3B14">
        <w:rPr>
          <w:rFonts w:ascii="宋体" w:hAnsi="宋体" w:hint="eastAsia"/>
          <w:color w:val="000000"/>
          <w:sz w:val="21"/>
          <w:szCs w:val="21"/>
          <w:lang w:eastAsia="zh-CN"/>
        </w:rPr>
        <w:t>被委托方需按照委托方要求配合完成资料开发、培训等工作，按照委托方要求提供相应资料。</w:t>
      </w:r>
    </w:p>
    <w:p w:rsidR="00352258" w:rsidRPr="004D3B14" w:rsidRDefault="00352258" w:rsidP="00352258">
      <w:pPr>
        <w:spacing w:line="360" w:lineRule="auto"/>
        <w:ind w:left="0" w:right="0" w:firstLineChars="200" w:firstLine="420"/>
        <w:jc w:val="both"/>
        <w:rPr>
          <w:rFonts w:ascii="宋体" w:hAnsi="宋体"/>
          <w:sz w:val="21"/>
          <w:szCs w:val="21"/>
          <w:lang w:eastAsia="zh-CN"/>
        </w:rPr>
      </w:pPr>
      <w:r w:rsidRPr="004D3B14">
        <w:rPr>
          <w:rFonts w:ascii="宋体" w:hAnsi="宋体" w:hint="eastAsia"/>
          <w:color w:val="000000"/>
          <w:sz w:val="21"/>
          <w:szCs w:val="21"/>
          <w:lang w:eastAsia="zh-CN"/>
        </w:rPr>
        <w:t>被委托方应记录开发、试制、试验等过程问题至《过程问题清单》，所有问题的改善方案需经委托方认可后方可关闭。</w:t>
      </w:r>
    </w:p>
    <w:p w:rsidR="00286066" w:rsidRDefault="00073191" w:rsidP="00402A71">
      <w:pPr>
        <w:pStyle w:val="2"/>
        <w:rPr>
          <w:lang w:eastAsia="zh-CN"/>
        </w:rPr>
      </w:pPr>
      <w:r>
        <w:rPr>
          <w:rFonts w:hint="eastAsia"/>
          <w:lang w:eastAsia="zh-CN"/>
        </w:rPr>
        <w:t>一般</w:t>
      </w:r>
      <w:r w:rsidR="00286066">
        <w:rPr>
          <w:rFonts w:hint="eastAsia"/>
          <w:lang w:eastAsia="zh-CN"/>
        </w:rPr>
        <w:t>能力要求</w:t>
      </w:r>
      <w:bookmarkEnd w:id="7"/>
    </w:p>
    <w:p w:rsidR="00073191" w:rsidRPr="009C7A03" w:rsidRDefault="009C7A03" w:rsidP="009C7A03">
      <w:pPr>
        <w:spacing w:line="360" w:lineRule="auto"/>
        <w:ind w:left="0" w:right="0" w:firstLineChars="200" w:firstLine="420"/>
        <w:jc w:val="both"/>
        <w:rPr>
          <w:rFonts w:ascii="宋体" w:hAnsi="宋体"/>
          <w:color w:val="000000"/>
          <w:sz w:val="21"/>
          <w:szCs w:val="21"/>
          <w:lang w:eastAsia="zh-CN"/>
        </w:rPr>
      </w:pPr>
      <w:r w:rsidRPr="004D3B14">
        <w:rPr>
          <w:rFonts w:ascii="宋体" w:hAnsi="宋体" w:hint="eastAsia"/>
          <w:color w:val="000000"/>
          <w:sz w:val="21"/>
          <w:szCs w:val="21"/>
          <w:lang w:eastAsia="zh-CN"/>
        </w:rPr>
        <w:t>在确定被委托方之前必须对其按照委托方的评价准则进行评审并认可，被委托方必须具有足够的开发和试验分析及生产制造能力，被委托方必须与委托方在技术、质量、供应等方面积极合作。</w:t>
      </w:r>
    </w:p>
    <w:p w:rsidR="007A7A7B" w:rsidRPr="007A7A7B" w:rsidRDefault="007A7A7B" w:rsidP="00402A71">
      <w:pPr>
        <w:pStyle w:val="2"/>
        <w:rPr>
          <w:lang w:eastAsia="zh-CN"/>
        </w:rPr>
      </w:pPr>
      <w:bookmarkStart w:id="8" w:name="_Toc140590704"/>
      <w:r w:rsidRPr="007A7A7B">
        <w:rPr>
          <w:rFonts w:hint="eastAsia"/>
          <w:lang w:eastAsia="zh-CN"/>
        </w:rPr>
        <w:t>组织流程要求</w:t>
      </w:r>
      <w:bookmarkEnd w:id="8"/>
    </w:p>
    <w:p w:rsidR="00305BAD" w:rsidRPr="00777247" w:rsidRDefault="00293DA5" w:rsidP="004E3050">
      <w:pPr>
        <w:pStyle w:val="affc"/>
        <w:numPr>
          <w:ilvl w:val="0"/>
          <w:numId w:val="22"/>
        </w:numPr>
        <w:spacing w:line="360" w:lineRule="auto"/>
        <w:ind w:right="0" w:firstLineChars="0"/>
        <w:rPr>
          <w:sz w:val="21"/>
          <w:szCs w:val="24"/>
          <w:lang w:eastAsia="zh-CN"/>
        </w:rPr>
      </w:pPr>
      <w:r w:rsidRPr="00924672">
        <w:rPr>
          <w:rFonts w:hint="eastAsia"/>
          <w:color w:val="000000" w:themeColor="text1"/>
          <w:sz w:val="21"/>
          <w:szCs w:val="24"/>
          <w:lang w:eastAsia="zh-CN"/>
        </w:rPr>
        <w:t>被委托方组织流程需满足委</w:t>
      </w:r>
      <w:r w:rsidRPr="00777247">
        <w:rPr>
          <w:rFonts w:hint="eastAsia"/>
          <w:sz w:val="21"/>
          <w:szCs w:val="24"/>
          <w:lang w:eastAsia="zh-CN"/>
        </w:rPr>
        <w:t>托方</w:t>
      </w:r>
      <w:r w:rsidR="00AF4951" w:rsidRPr="00777247">
        <w:rPr>
          <w:rFonts w:hint="eastAsia"/>
          <w:sz w:val="21"/>
          <w:szCs w:val="24"/>
          <w:lang w:eastAsia="zh-CN"/>
        </w:rPr>
        <w:t>组织对接、流程对接</w:t>
      </w:r>
      <w:r w:rsidRPr="00777247">
        <w:rPr>
          <w:rFonts w:hint="eastAsia"/>
          <w:sz w:val="21"/>
          <w:szCs w:val="24"/>
          <w:lang w:eastAsia="zh-CN"/>
        </w:rPr>
        <w:t>要求，</w:t>
      </w:r>
      <w:r w:rsidR="00AF4951" w:rsidRPr="00777247">
        <w:rPr>
          <w:rFonts w:hint="eastAsia"/>
          <w:sz w:val="21"/>
          <w:szCs w:val="24"/>
          <w:lang w:eastAsia="zh-CN"/>
        </w:rPr>
        <w:t>被委托方必须在保证交付质量前提下，按照项目计划交付相关</w:t>
      </w:r>
      <w:r w:rsidR="007D6426" w:rsidRPr="00777247">
        <w:rPr>
          <w:rFonts w:hint="eastAsia"/>
          <w:sz w:val="21"/>
          <w:szCs w:val="24"/>
          <w:lang w:eastAsia="zh-CN"/>
        </w:rPr>
        <w:t>设计</w:t>
      </w:r>
      <w:r w:rsidR="00740C58" w:rsidRPr="00777247">
        <w:rPr>
          <w:rFonts w:hint="eastAsia"/>
          <w:sz w:val="21"/>
          <w:szCs w:val="24"/>
          <w:lang w:eastAsia="zh-CN"/>
        </w:rPr>
        <w:t>文件</w:t>
      </w:r>
      <w:r w:rsidR="00305BAD" w:rsidRPr="00777247">
        <w:rPr>
          <w:rFonts w:hint="eastAsia"/>
          <w:sz w:val="21"/>
          <w:szCs w:val="24"/>
          <w:lang w:eastAsia="zh-CN"/>
        </w:rPr>
        <w:t>；</w:t>
      </w:r>
    </w:p>
    <w:p w:rsidR="00073191" w:rsidRPr="00777247" w:rsidRDefault="00305BAD" w:rsidP="004E3050">
      <w:pPr>
        <w:pStyle w:val="affc"/>
        <w:numPr>
          <w:ilvl w:val="0"/>
          <w:numId w:val="22"/>
        </w:numPr>
        <w:spacing w:line="360" w:lineRule="auto"/>
        <w:ind w:right="0" w:firstLineChars="0"/>
        <w:rPr>
          <w:sz w:val="21"/>
          <w:szCs w:val="24"/>
          <w:lang w:eastAsia="zh-CN"/>
        </w:rPr>
      </w:pPr>
      <w:r w:rsidRPr="00777247">
        <w:rPr>
          <w:rFonts w:hint="eastAsia"/>
          <w:sz w:val="21"/>
          <w:szCs w:val="24"/>
          <w:lang w:eastAsia="zh-CN"/>
        </w:rPr>
        <w:t>被委托方需</w:t>
      </w:r>
      <w:r w:rsidR="002A12E9" w:rsidRPr="00777247">
        <w:rPr>
          <w:rFonts w:hint="eastAsia"/>
          <w:sz w:val="21"/>
          <w:szCs w:val="24"/>
          <w:lang w:eastAsia="zh-CN"/>
        </w:rPr>
        <w:t>基于</w:t>
      </w:r>
      <w:r w:rsidRPr="00777247">
        <w:rPr>
          <w:rFonts w:hint="eastAsia"/>
          <w:sz w:val="21"/>
          <w:szCs w:val="24"/>
          <w:lang w:eastAsia="zh-CN"/>
        </w:rPr>
        <w:t>项目计划</w:t>
      </w:r>
      <w:r w:rsidR="002A12E9" w:rsidRPr="00777247">
        <w:rPr>
          <w:rFonts w:hint="eastAsia"/>
          <w:sz w:val="21"/>
          <w:szCs w:val="24"/>
          <w:lang w:eastAsia="zh-CN"/>
        </w:rPr>
        <w:t>例行提供项目进展及风险报告</w:t>
      </w:r>
      <w:r w:rsidR="00740C58" w:rsidRPr="00777247">
        <w:rPr>
          <w:rFonts w:hint="eastAsia"/>
          <w:sz w:val="21"/>
          <w:szCs w:val="24"/>
          <w:lang w:eastAsia="zh-CN"/>
        </w:rPr>
        <w:t>；</w:t>
      </w:r>
    </w:p>
    <w:p w:rsidR="00A85DEB" w:rsidRPr="004D3B14" w:rsidRDefault="00740C58" w:rsidP="004E3050">
      <w:pPr>
        <w:pStyle w:val="affc"/>
        <w:numPr>
          <w:ilvl w:val="0"/>
          <w:numId w:val="22"/>
        </w:numPr>
        <w:spacing w:line="360" w:lineRule="auto"/>
        <w:ind w:right="0" w:firstLineChars="0"/>
        <w:rPr>
          <w:color w:val="000000" w:themeColor="text1"/>
          <w:sz w:val="21"/>
          <w:szCs w:val="24"/>
          <w:lang w:eastAsia="zh-CN"/>
        </w:rPr>
      </w:pPr>
      <w:r w:rsidRPr="00777247">
        <w:rPr>
          <w:rFonts w:hint="eastAsia"/>
          <w:sz w:val="21"/>
          <w:szCs w:val="24"/>
          <w:lang w:eastAsia="zh-CN"/>
        </w:rPr>
        <w:t>被委托方需</w:t>
      </w:r>
      <w:r w:rsidR="00382B43" w:rsidRPr="00777247">
        <w:rPr>
          <w:rFonts w:hint="eastAsia"/>
          <w:sz w:val="21"/>
          <w:szCs w:val="24"/>
          <w:lang w:eastAsia="zh-CN"/>
        </w:rPr>
        <w:t>按照委托</w:t>
      </w:r>
      <w:r w:rsidR="00382B43" w:rsidRPr="004D3B14">
        <w:rPr>
          <w:rFonts w:hint="eastAsia"/>
          <w:color w:val="000000" w:themeColor="text1"/>
          <w:sz w:val="21"/>
          <w:szCs w:val="24"/>
          <w:lang w:eastAsia="zh-CN"/>
        </w:rPr>
        <w:t>方要求</w:t>
      </w:r>
      <w:r w:rsidR="00382B43" w:rsidRPr="00924672">
        <w:rPr>
          <w:rFonts w:hint="eastAsia"/>
          <w:color w:val="000000" w:themeColor="text1"/>
          <w:sz w:val="21"/>
          <w:szCs w:val="24"/>
          <w:lang w:eastAsia="zh-CN"/>
        </w:rPr>
        <w:t>配备足够的人力、物力</w:t>
      </w:r>
      <w:r w:rsidR="00382B43" w:rsidRPr="004D3B14">
        <w:rPr>
          <w:rFonts w:hint="eastAsia"/>
          <w:color w:val="000000" w:themeColor="text1"/>
          <w:sz w:val="21"/>
          <w:szCs w:val="24"/>
          <w:lang w:eastAsia="zh-CN"/>
        </w:rPr>
        <w:t>，全程参与开发、试制、验证等工作；</w:t>
      </w:r>
    </w:p>
    <w:p w:rsidR="00305BAD" w:rsidRPr="00305BAD" w:rsidRDefault="00DE2C76" w:rsidP="004E3050">
      <w:pPr>
        <w:pStyle w:val="affc"/>
        <w:numPr>
          <w:ilvl w:val="0"/>
          <w:numId w:val="22"/>
        </w:numPr>
        <w:spacing w:line="360" w:lineRule="auto"/>
        <w:ind w:right="0" w:firstLineChars="0"/>
        <w:rPr>
          <w:color w:val="000000" w:themeColor="text1"/>
          <w:sz w:val="21"/>
          <w:szCs w:val="24"/>
          <w:lang w:eastAsia="zh-CN"/>
        </w:rPr>
      </w:pPr>
      <w:r w:rsidRPr="004D3B14">
        <w:rPr>
          <w:rFonts w:hint="eastAsia"/>
          <w:color w:val="000000" w:themeColor="text1"/>
          <w:sz w:val="21"/>
          <w:szCs w:val="24"/>
          <w:lang w:eastAsia="zh-CN"/>
        </w:rPr>
        <w:t>被委托方需</w:t>
      </w:r>
      <w:r w:rsidR="0033160A" w:rsidRPr="004D3B14">
        <w:rPr>
          <w:rFonts w:hint="eastAsia"/>
          <w:color w:val="000000" w:themeColor="text1"/>
          <w:sz w:val="21"/>
          <w:szCs w:val="24"/>
          <w:lang w:eastAsia="zh-CN"/>
        </w:rPr>
        <w:t>按要求参加由委托方组织的技术交流、评审等活动</w:t>
      </w:r>
      <w:r w:rsidR="00305BAD">
        <w:rPr>
          <w:rFonts w:hint="eastAsia"/>
          <w:color w:val="000000" w:themeColor="text1"/>
          <w:sz w:val="21"/>
          <w:szCs w:val="24"/>
          <w:lang w:eastAsia="zh-CN"/>
        </w:rPr>
        <w:t>，并提交相关文件；</w:t>
      </w:r>
    </w:p>
    <w:p w:rsidR="00073191" w:rsidRDefault="002A7B1B" w:rsidP="0073040C">
      <w:pPr>
        <w:pStyle w:val="2"/>
        <w:rPr>
          <w:lang w:eastAsia="zh-CN"/>
        </w:rPr>
      </w:pPr>
      <w:bookmarkStart w:id="9" w:name="_Toc42071292"/>
      <w:bookmarkStart w:id="10" w:name="_Toc140590705"/>
      <w:bookmarkEnd w:id="9"/>
      <w:r>
        <w:rPr>
          <w:rFonts w:hint="eastAsia"/>
          <w:lang w:eastAsia="zh-CN"/>
        </w:rPr>
        <w:t>通用</w:t>
      </w:r>
      <w:r w:rsidR="00F22004" w:rsidRPr="00402A71">
        <w:rPr>
          <w:rFonts w:hint="eastAsia"/>
          <w:lang w:eastAsia="zh-CN"/>
        </w:rPr>
        <w:t>要求</w:t>
      </w:r>
      <w:bookmarkEnd w:id="10"/>
    </w:p>
    <w:p w:rsidR="0084042B" w:rsidRPr="00924672" w:rsidRDefault="00F7763D" w:rsidP="004D3B14">
      <w:pPr>
        <w:pStyle w:val="3"/>
        <w:rPr>
          <w:lang w:eastAsia="zh-CN"/>
        </w:rPr>
      </w:pPr>
      <w:bookmarkStart w:id="11" w:name="_Toc140590706"/>
      <w:r w:rsidRPr="00924672">
        <w:rPr>
          <w:rFonts w:hint="eastAsia"/>
          <w:lang w:eastAsia="zh-CN"/>
        </w:rPr>
        <w:t>机械</w:t>
      </w:r>
      <w:r w:rsidR="006B56E6" w:rsidRPr="00924672">
        <w:rPr>
          <w:rFonts w:hint="eastAsia"/>
          <w:lang w:eastAsia="zh-CN"/>
        </w:rPr>
        <w:t>结构</w:t>
      </w:r>
      <w:r w:rsidR="00067A76" w:rsidRPr="00924672">
        <w:rPr>
          <w:rFonts w:hint="eastAsia"/>
          <w:lang w:eastAsia="zh-CN"/>
        </w:rPr>
        <w:t>要求</w:t>
      </w:r>
      <w:bookmarkEnd w:id="11"/>
    </w:p>
    <w:p w:rsidR="009C7A03" w:rsidRPr="004D3B14" w:rsidRDefault="009C7A03" w:rsidP="004E3050">
      <w:pPr>
        <w:pStyle w:val="affc"/>
        <w:numPr>
          <w:ilvl w:val="0"/>
          <w:numId w:val="15"/>
        </w:numPr>
        <w:spacing w:line="360" w:lineRule="auto"/>
        <w:ind w:left="0" w:firstLineChars="0" w:firstLine="0"/>
        <w:rPr>
          <w:rFonts w:ascii="宋体" w:hAnsi="宋体"/>
          <w:sz w:val="21"/>
          <w:lang w:eastAsia="zh-CN"/>
        </w:rPr>
      </w:pPr>
      <w:bookmarkStart w:id="12" w:name="_Toc140590707"/>
      <w:r w:rsidRPr="004D3B14">
        <w:rPr>
          <w:rFonts w:ascii="宋体" w:hAnsi="宋体" w:hint="eastAsia"/>
          <w:sz w:val="21"/>
          <w:lang w:eastAsia="zh-CN"/>
        </w:rPr>
        <w:t>被委托方应使用能够与委托方传递准确信息的开发工具，包括但不限于CATIA、</w:t>
      </w:r>
      <w:r w:rsidRPr="004D3B14">
        <w:rPr>
          <w:rFonts w:ascii="宋体" w:hAnsi="宋体"/>
          <w:sz w:val="21"/>
          <w:lang w:eastAsia="zh-CN"/>
        </w:rPr>
        <w:t>Pro/E</w:t>
      </w:r>
      <w:r w:rsidRPr="004D3B14">
        <w:rPr>
          <w:rFonts w:ascii="宋体" w:hAnsi="宋体" w:hint="eastAsia"/>
          <w:sz w:val="21"/>
          <w:lang w:eastAsia="zh-CN"/>
        </w:rPr>
        <w:t>、UG、CAD等；</w:t>
      </w:r>
    </w:p>
    <w:p w:rsidR="009C7A03" w:rsidRPr="004D3B14" w:rsidRDefault="009C7A03" w:rsidP="004E3050">
      <w:pPr>
        <w:pStyle w:val="affc"/>
        <w:numPr>
          <w:ilvl w:val="0"/>
          <w:numId w:val="15"/>
        </w:numPr>
        <w:spacing w:line="360" w:lineRule="auto"/>
        <w:ind w:left="0" w:firstLineChars="0" w:firstLine="0"/>
        <w:rPr>
          <w:rFonts w:ascii="宋体" w:hAnsi="宋体"/>
          <w:sz w:val="21"/>
          <w:lang w:eastAsia="zh-CN"/>
        </w:rPr>
      </w:pPr>
      <w:r w:rsidRPr="004D3B14">
        <w:rPr>
          <w:rFonts w:ascii="宋体" w:hAnsi="宋体" w:hint="eastAsia"/>
          <w:sz w:val="21"/>
          <w:lang w:eastAsia="zh-CN"/>
        </w:rPr>
        <w:t>被委托方依据委托方提供的边界控制条件进行结构设计，与周边部件留有间隙，</w:t>
      </w:r>
      <w:r w:rsidRPr="004D3B14">
        <w:rPr>
          <w:rFonts w:hint="eastAsia"/>
          <w:color w:val="000000"/>
          <w:sz w:val="21"/>
          <w:szCs w:val="24"/>
          <w:lang w:eastAsia="zh-CN"/>
        </w:rPr>
        <w:t>详细要求在项目开发过程中与委托方确定</w:t>
      </w:r>
      <w:r w:rsidRPr="004D3B14">
        <w:rPr>
          <w:rFonts w:ascii="宋体" w:hAnsi="宋体" w:hint="eastAsia"/>
          <w:sz w:val="21"/>
          <w:lang w:eastAsia="zh-CN"/>
        </w:rPr>
        <w:t>；</w:t>
      </w:r>
    </w:p>
    <w:p w:rsidR="009C7A03" w:rsidRPr="004D3B14" w:rsidRDefault="009C7A03" w:rsidP="004E3050">
      <w:pPr>
        <w:pStyle w:val="affc"/>
        <w:numPr>
          <w:ilvl w:val="0"/>
          <w:numId w:val="15"/>
        </w:numPr>
        <w:spacing w:line="360" w:lineRule="auto"/>
        <w:ind w:left="0" w:firstLineChars="0" w:firstLine="0"/>
        <w:rPr>
          <w:rFonts w:ascii="宋体" w:hAnsi="宋体"/>
          <w:sz w:val="21"/>
          <w:lang w:eastAsia="zh-CN"/>
        </w:rPr>
      </w:pPr>
      <w:r w:rsidRPr="004D3B14">
        <w:rPr>
          <w:color w:val="000000"/>
          <w:sz w:val="21"/>
          <w:szCs w:val="24"/>
          <w:lang w:eastAsia="zh-CN"/>
        </w:rPr>
        <w:t>被委托方对运动零部件进行运动分析</w:t>
      </w:r>
      <w:r w:rsidRPr="004D3B14">
        <w:rPr>
          <w:rFonts w:hint="eastAsia"/>
          <w:color w:val="000000"/>
          <w:sz w:val="21"/>
          <w:szCs w:val="24"/>
          <w:lang w:eastAsia="zh-CN"/>
        </w:rPr>
        <w:t>，</w:t>
      </w:r>
      <w:r w:rsidRPr="004D3B14">
        <w:rPr>
          <w:color w:val="000000"/>
          <w:sz w:val="21"/>
          <w:szCs w:val="24"/>
          <w:lang w:eastAsia="zh-CN"/>
        </w:rPr>
        <w:t>保证</w:t>
      </w:r>
      <w:r w:rsidRPr="004D3B14">
        <w:rPr>
          <w:rFonts w:ascii="宋体" w:hAnsi="宋体" w:hint="eastAsia"/>
          <w:sz w:val="21"/>
          <w:lang w:eastAsia="zh-CN"/>
        </w:rPr>
        <w:t>与周边部件间隙满足委托方要求</w:t>
      </w:r>
      <w:r w:rsidRPr="004D3B14">
        <w:rPr>
          <w:rFonts w:hint="eastAsia"/>
          <w:color w:val="000000"/>
          <w:sz w:val="21"/>
          <w:szCs w:val="24"/>
          <w:lang w:eastAsia="zh-CN"/>
        </w:rPr>
        <w:t>；</w:t>
      </w:r>
    </w:p>
    <w:p w:rsidR="009C7A03" w:rsidRPr="004D3B14" w:rsidRDefault="009C7A03" w:rsidP="004E3050">
      <w:pPr>
        <w:pStyle w:val="affc"/>
        <w:numPr>
          <w:ilvl w:val="0"/>
          <w:numId w:val="15"/>
        </w:numPr>
        <w:spacing w:line="360" w:lineRule="auto"/>
        <w:ind w:left="0" w:firstLineChars="0" w:firstLine="0"/>
        <w:rPr>
          <w:rFonts w:ascii="宋体" w:hAnsi="宋体"/>
          <w:sz w:val="21"/>
          <w:lang w:eastAsia="zh-CN"/>
        </w:rPr>
      </w:pPr>
      <w:r w:rsidRPr="004D3B14">
        <w:rPr>
          <w:rFonts w:hint="eastAsia"/>
          <w:color w:val="000000"/>
          <w:sz w:val="21"/>
          <w:szCs w:val="24"/>
          <w:lang w:eastAsia="zh-CN"/>
        </w:rPr>
        <w:t>结构设计的定位、装配、圆角等详细要求在项目开发过程中与委托方确定；</w:t>
      </w:r>
      <w:r w:rsidRPr="004D3B14">
        <w:rPr>
          <w:rFonts w:ascii="宋体" w:hAnsi="宋体"/>
          <w:sz w:val="21"/>
          <w:lang w:eastAsia="zh-CN"/>
        </w:rPr>
        <w:t xml:space="preserve"> </w:t>
      </w:r>
    </w:p>
    <w:p w:rsidR="009C7A03" w:rsidRDefault="009C7A03" w:rsidP="004E3050">
      <w:pPr>
        <w:pStyle w:val="affc"/>
        <w:numPr>
          <w:ilvl w:val="0"/>
          <w:numId w:val="15"/>
        </w:numPr>
        <w:spacing w:line="360" w:lineRule="auto"/>
        <w:ind w:left="0" w:firstLineChars="0" w:firstLine="0"/>
        <w:rPr>
          <w:rFonts w:ascii="宋体" w:hAnsi="宋体"/>
          <w:sz w:val="21"/>
          <w:lang w:eastAsia="zh-CN"/>
        </w:rPr>
      </w:pPr>
      <w:r w:rsidRPr="004D3B14">
        <w:rPr>
          <w:rFonts w:hint="eastAsia"/>
          <w:color w:val="000000"/>
          <w:sz w:val="21"/>
          <w:szCs w:val="24"/>
          <w:lang w:eastAsia="zh-CN"/>
        </w:rPr>
        <w:t>被委托方结构设计</w:t>
      </w:r>
      <w:r w:rsidRPr="004D3B14">
        <w:rPr>
          <w:color w:val="000000"/>
          <w:sz w:val="21"/>
          <w:szCs w:val="24"/>
          <w:lang w:eastAsia="zh-CN"/>
        </w:rPr>
        <w:t>全过程实施</w:t>
      </w:r>
      <w:r w:rsidRPr="004D3B14">
        <w:rPr>
          <w:rFonts w:hint="eastAsia"/>
          <w:color w:val="000000"/>
          <w:sz w:val="21"/>
          <w:szCs w:val="24"/>
          <w:lang w:eastAsia="zh-CN"/>
        </w:rPr>
        <w:t>必要的版本、变更管理，跟踪历史版本及变更数据，记录缺陷，</w:t>
      </w:r>
      <w:r w:rsidRPr="004D3B14">
        <w:rPr>
          <w:color w:val="000000"/>
          <w:sz w:val="21"/>
          <w:szCs w:val="24"/>
          <w:lang w:eastAsia="zh-CN"/>
        </w:rPr>
        <w:t>确保</w:t>
      </w:r>
      <w:r w:rsidRPr="004D3B14">
        <w:rPr>
          <w:rFonts w:hint="eastAsia"/>
          <w:color w:val="000000"/>
          <w:sz w:val="21"/>
          <w:szCs w:val="24"/>
          <w:lang w:eastAsia="zh-CN"/>
        </w:rPr>
        <w:t>可追溯性；</w:t>
      </w:r>
    </w:p>
    <w:p w:rsidR="009C7A03" w:rsidRDefault="009C7A03" w:rsidP="004E3050">
      <w:pPr>
        <w:pStyle w:val="affc"/>
        <w:numPr>
          <w:ilvl w:val="0"/>
          <w:numId w:val="15"/>
        </w:numPr>
        <w:spacing w:line="360" w:lineRule="auto"/>
        <w:ind w:left="0" w:firstLineChars="0" w:firstLine="0"/>
        <w:rPr>
          <w:color w:val="000000"/>
          <w:sz w:val="21"/>
          <w:szCs w:val="24"/>
          <w:lang w:eastAsia="zh-CN"/>
        </w:rPr>
      </w:pPr>
      <w:r w:rsidRPr="004D3B14">
        <w:rPr>
          <w:rFonts w:hint="eastAsia"/>
          <w:color w:val="000000"/>
          <w:sz w:val="21"/>
          <w:szCs w:val="24"/>
          <w:lang w:eastAsia="zh-CN"/>
        </w:rPr>
        <w:lastRenderedPageBreak/>
        <w:t>被委托方应与委托方协商后提供零部件清单，包括但不限于零部件名称、数量、材料、重量、工艺等</w:t>
      </w:r>
      <w:r>
        <w:rPr>
          <w:rFonts w:hint="eastAsia"/>
          <w:color w:val="000000"/>
          <w:sz w:val="21"/>
          <w:szCs w:val="24"/>
          <w:lang w:eastAsia="zh-CN"/>
        </w:rPr>
        <w:t>。</w:t>
      </w:r>
    </w:p>
    <w:p w:rsidR="00367C88" w:rsidRPr="009C7A03" w:rsidRDefault="00367C88" w:rsidP="009C7A03">
      <w:pPr>
        <w:pStyle w:val="3"/>
        <w:rPr>
          <w:szCs w:val="21"/>
          <w:lang w:eastAsia="zh-CN"/>
        </w:rPr>
      </w:pPr>
      <w:r w:rsidRPr="009C7A03">
        <w:rPr>
          <w:rFonts w:hint="eastAsia"/>
          <w:szCs w:val="21"/>
          <w:lang w:eastAsia="zh-CN"/>
        </w:rPr>
        <w:t>法律法规要求</w:t>
      </w:r>
      <w:bookmarkEnd w:id="12"/>
    </w:p>
    <w:p w:rsidR="00367C88" w:rsidRPr="004D3B14" w:rsidRDefault="00367C88" w:rsidP="004D3B14">
      <w:pPr>
        <w:spacing w:line="360" w:lineRule="auto"/>
        <w:ind w:left="0" w:right="0" w:firstLineChars="200" w:firstLine="420"/>
        <w:rPr>
          <w:color w:val="000000" w:themeColor="text1"/>
          <w:sz w:val="21"/>
          <w:szCs w:val="21"/>
          <w:lang w:eastAsia="zh-CN"/>
        </w:rPr>
      </w:pPr>
      <w:r w:rsidRPr="004D3B14">
        <w:rPr>
          <w:rFonts w:hint="eastAsia"/>
          <w:color w:val="000000" w:themeColor="text1"/>
          <w:sz w:val="21"/>
          <w:szCs w:val="21"/>
          <w:lang w:eastAsia="zh-CN"/>
        </w:rPr>
        <w:t>被委托方应</w:t>
      </w:r>
      <w:r w:rsidRPr="004D3B14">
        <w:rPr>
          <w:color w:val="000000" w:themeColor="text1"/>
          <w:sz w:val="21"/>
          <w:szCs w:val="21"/>
          <w:lang w:eastAsia="zh-CN"/>
        </w:rPr>
        <w:t>确保所采购的产品、过程和服务符合收货国、发运国和目的国的现行适用法律法规要求。如果</w:t>
      </w:r>
      <w:r w:rsidRPr="004D3B14">
        <w:rPr>
          <w:rFonts w:hint="eastAsia"/>
          <w:color w:val="000000" w:themeColor="text1"/>
          <w:sz w:val="21"/>
          <w:szCs w:val="21"/>
          <w:lang w:eastAsia="zh-CN"/>
        </w:rPr>
        <w:t>委托方</w:t>
      </w:r>
      <w:r w:rsidRPr="004D3B14">
        <w:rPr>
          <w:color w:val="000000" w:themeColor="text1"/>
          <w:sz w:val="21"/>
          <w:szCs w:val="21"/>
          <w:lang w:eastAsia="zh-CN"/>
        </w:rPr>
        <w:t>为符合法律法规要求确定了特殊控制，</w:t>
      </w:r>
      <w:r w:rsidRPr="004D3B14">
        <w:rPr>
          <w:rFonts w:hint="eastAsia"/>
          <w:color w:val="000000" w:themeColor="text1"/>
          <w:sz w:val="21"/>
          <w:szCs w:val="21"/>
          <w:lang w:eastAsia="zh-CN"/>
        </w:rPr>
        <w:t>被委托方</w:t>
      </w:r>
      <w:r w:rsidRPr="004D3B14">
        <w:rPr>
          <w:color w:val="000000" w:themeColor="text1"/>
          <w:sz w:val="21"/>
          <w:szCs w:val="21"/>
          <w:lang w:eastAsia="zh-CN"/>
        </w:rPr>
        <w:t>应确保按照规定实施并保持这些控制。</w:t>
      </w:r>
    </w:p>
    <w:p w:rsidR="00367C88" w:rsidRDefault="00367C88" w:rsidP="004D3B14">
      <w:pPr>
        <w:spacing w:line="360" w:lineRule="auto"/>
        <w:ind w:left="0" w:right="0" w:firstLineChars="200" w:firstLine="420"/>
        <w:rPr>
          <w:color w:val="000000" w:themeColor="text1"/>
          <w:sz w:val="21"/>
          <w:szCs w:val="21"/>
          <w:lang w:eastAsia="zh-CN"/>
        </w:rPr>
      </w:pPr>
      <w:r w:rsidRPr="004D3B14">
        <w:rPr>
          <w:rFonts w:hint="eastAsia"/>
          <w:color w:val="000000" w:themeColor="text1"/>
          <w:sz w:val="21"/>
          <w:szCs w:val="21"/>
          <w:lang w:eastAsia="zh-CN"/>
        </w:rPr>
        <w:t>被委托方应</w:t>
      </w:r>
      <w:r w:rsidR="00AD0982" w:rsidRPr="004D3B14">
        <w:rPr>
          <w:color w:val="000000" w:themeColor="text1"/>
          <w:sz w:val="21"/>
          <w:szCs w:val="21"/>
          <w:lang w:eastAsia="zh-CN"/>
        </w:rPr>
        <w:t>沿着供应链直至制造</w:t>
      </w:r>
      <w:r w:rsidR="00AD0982" w:rsidRPr="004D3B14">
        <w:rPr>
          <w:rFonts w:hint="eastAsia"/>
          <w:color w:val="000000" w:themeColor="text1"/>
          <w:sz w:val="21"/>
          <w:szCs w:val="21"/>
          <w:lang w:eastAsia="zh-CN"/>
        </w:rPr>
        <w:t>，贯彻</w:t>
      </w:r>
      <w:r w:rsidRPr="004D3B14">
        <w:rPr>
          <w:color w:val="000000" w:themeColor="text1"/>
          <w:sz w:val="21"/>
          <w:szCs w:val="21"/>
          <w:lang w:eastAsia="zh-CN"/>
        </w:rPr>
        <w:t>所有适用的法律法规要求以及产品和过程特殊特性。</w:t>
      </w:r>
    </w:p>
    <w:p w:rsidR="002805F4" w:rsidRPr="004D3B14" w:rsidRDefault="002805F4" w:rsidP="002805F4">
      <w:pPr>
        <w:pStyle w:val="3"/>
        <w:rPr>
          <w:szCs w:val="21"/>
          <w:lang w:eastAsia="zh-CN"/>
        </w:rPr>
      </w:pPr>
      <w:bookmarkStart w:id="13" w:name="_Toc82606279"/>
      <w:r w:rsidRPr="004D3B14">
        <w:rPr>
          <w:rFonts w:hint="eastAsia"/>
          <w:szCs w:val="21"/>
          <w:lang w:eastAsia="zh-CN"/>
        </w:rPr>
        <w:t>型式试验和认证</w:t>
      </w:r>
      <w:bookmarkEnd w:id="13"/>
    </w:p>
    <w:p w:rsidR="002805F4" w:rsidRPr="004D3B14" w:rsidRDefault="002805F4" w:rsidP="004E3050">
      <w:pPr>
        <w:pStyle w:val="affc"/>
        <w:numPr>
          <w:ilvl w:val="0"/>
          <w:numId w:val="16"/>
        </w:numPr>
        <w:tabs>
          <w:tab w:val="left" w:pos="709"/>
        </w:tabs>
        <w:spacing w:line="360" w:lineRule="auto"/>
        <w:ind w:right="0" w:firstLineChars="0"/>
        <w:rPr>
          <w:color w:val="000000"/>
          <w:sz w:val="21"/>
          <w:szCs w:val="21"/>
          <w:lang w:eastAsia="zh-CN"/>
        </w:rPr>
      </w:pPr>
      <w:r w:rsidRPr="004D3B14">
        <w:rPr>
          <w:rFonts w:hint="eastAsia"/>
          <w:color w:val="000000"/>
          <w:sz w:val="21"/>
          <w:szCs w:val="21"/>
          <w:lang w:eastAsia="zh-CN"/>
        </w:rPr>
        <w:t>被委托方必须根据使用地点的法律法规（如</w:t>
      </w:r>
      <w:r w:rsidRPr="004D3B14">
        <w:rPr>
          <w:rFonts w:hint="eastAsia"/>
          <w:color w:val="000000"/>
          <w:sz w:val="21"/>
          <w:szCs w:val="21"/>
          <w:lang w:eastAsia="zh-CN"/>
        </w:rPr>
        <w:t>GB</w:t>
      </w:r>
      <w:r w:rsidRPr="004D3B14">
        <w:rPr>
          <w:rFonts w:hint="eastAsia"/>
          <w:color w:val="000000"/>
          <w:sz w:val="21"/>
          <w:szCs w:val="21"/>
          <w:lang w:eastAsia="zh-CN"/>
        </w:rPr>
        <w:t>、</w:t>
      </w:r>
      <w:r w:rsidRPr="004D3B14">
        <w:rPr>
          <w:rFonts w:hint="eastAsia"/>
          <w:color w:val="000000"/>
          <w:sz w:val="21"/>
          <w:szCs w:val="21"/>
          <w:lang w:eastAsia="zh-CN"/>
        </w:rPr>
        <w:t>ECE</w:t>
      </w:r>
      <w:r w:rsidRPr="004D3B14">
        <w:rPr>
          <w:rFonts w:hint="eastAsia"/>
          <w:color w:val="000000"/>
          <w:sz w:val="21"/>
          <w:szCs w:val="21"/>
          <w:lang w:eastAsia="zh-CN"/>
        </w:rPr>
        <w:t>等）对零部件进行型式认证（如</w:t>
      </w:r>
      <w:r w:rsidRPr="004D3B14">
        <w:rPr>
          <w:rFonts w:hint="eastAsia"/>
          <w:color w:val="000000"/>
          <w:sz w:val="21"/>
          <w:szCs w:val="21"/>
          <w:lang w:eastAsia="zh-CN"/>
        </w:rPr>
        <w:t>CCC</w:t>
      </w:r>
      <w:r w:rsidRPr="004D3B14">
        <w:rPr>
          <w:rFonts w:hint="eastAsia"/>
          <w:color w:val="000000"/>
          <w:sz w:val="21"/>
          <w:szCs w:val="21"/>
          <w:lang w:eastAsia="zh-CN"/>
        </w:rPr>
        <w:t>、</w:t>
      </w:r>
      <w:r w:rsidRPr="004D3B14">
        <w:rPr>
          <w:rFonts w:hint="eastAsia"/>
          <w:color w:val="000000"/>
          <w:sz w:val="21"/>
          <w:szCs w:val="21"/>
          <w:lang w:eastAsia="zh-CN"/>
        </w:rPr>
        <w:t>E-MARK</w:t>
      </w:r>
      <w:r w:rsidRPr="004D3B14">
        <w:rPr>
          <w:rFonts w:hint="eastAsia"/>
          <w:color w:val="000000"/>
          <w:sz w:val="21"/>
          <w:szCs w:val="21"/>
          <w:lang w:eastAsia="zh-CN"/>
        </w:rPr>
        <w:t>等），并对其进行标记，标记位置需经委托方认可；</w:t>
      </w:r>
    </w:p>
    <w:p w:rsidR="002805F4" w:rsidRPr="004D3B14" w:rsidRDefault="002805F4" w:rsidP="004E3050">
      <w:pPr>
        <w:pStyle w:val="affc"/>
        <w:numPr>
          <w:ilvl w:val="0"/>
          <w:numId w:val="16"/>
        </w:numPr>
        <w:tabs>
          <w:tab w:val="left" w:pos="709"/>
        </w:tabs>
        <w:spacing w:line="360" w:lineRule="auto"/>
        <w:ind w:right="0" w:firstLineChars="0"/>
        <w:rPr>
          <w:color w:val="000000"/>
          <w:sz w:val="21"/>
          <w:szCs w:val="21"/>
          <w:lang w:eastAsia="zh-CN"/>
        </w:rPr>
      </w:pPr>
      <w:r w:rsidRPr="004D3B14">
        <w:rPr>
          <w:rFonts w:hint="eastAsia"/>
          <w:color w:val="000000"/>
          <w:sz w:val="21"/>
          <w:szCs w:val="21"/>
          <w:lang w:eastAsia="zh-CN"/>
        </w:rPr>
        <w:t>在零部件生命周期内，被委托方必须在认证到期之前和在法律法规变更的情况下更新证书，并将其立即提交至委托方；</w:t>
      </w:r>
    </w:p>
    <w:p w:rsidR="002805F4" w:rsidRPr="002805F4" w:rsidRDefault="002805F4" w:rsidP="004E3050">
      <w:pPr>
        <w:pStyle w:val="affc"/>
        <w:numPr>
          <w:ilvl w:val="0"/>
          <w:numId w:val="16"/>
        </w:numPr>
        <w:tabs>
          <w:tab w:val="left" w:pos="709"/>
        </w:tabs>
        <w:spacing w:line="360" w:lineRule="auto"/>
        <w:ind w:right="0" w:firstLineChars="0"/>
        <w:rPr>
          <w:color w:val="000000"/>
          <w:sz w:val="21"/>
          <w:szCs w:val="21"/>
          <w:lang w:eastAsia="zh-CN"/>
        </w:rPr>
      </w:pPr>
      <w:r w:rsidRPr="004D3B14">
        <w:rPr>
          <w:rFonts w:hint="eastAsia"/>
          <w:color w:val="000000"/>
          <w:sz w:val="21"/>
          <w:szCs w:val="21"/>
          <w:lang w:eastAsia="zh-CN"/>
        </w:rPr>
        <w:t>被委托方必须在满足委托方要求的试验室对零部件进行型式试验，并提交试验报告。</w:t>
      </w:r>
    </w:p>
    <w:p w:rsidR="00536C4B" w:rsidRPr="004D3B14" w:rsidRDefault="00536C4B" w:rsidP="00AF2C58">
      <w:pPr>
        <w:pStyle w:val="3"/>
        <w:rPr>
          <w:szCs w:val="21"/>
          <w:lang w:eastAsia="zh-CN"/>
        </w:rPr>
      </w:pPr>
      <w:bookmarkStart w:id="14" w:name="_Toc140590708"/>
      <w:r w:rsidRPr="004D3B14">
        <w:rPr>
          <w:rFonts w:hint="eastAsia"/>
          <w:szCs w:val="21"/>
          <w:lang w:eastAsia="zh-CN"/>
        </w:rPr>
        <w:t>质量要求</w:t>
      </w:r>
      <w:bookmarkEnd w:id="14"/>
    </w:p>
    <w:p w:rsidR="002805F4" w:rsidRPr="004D3B14" w:rsidRDefault="002805F4" w:rsidP="004E3050">
      <w:pPr>
        <w:pStyle w:val="affc"/>
        <w:numPr>
          <w:ilvl w:val="0"/>
          <w:numId w:val="18"/>
        </w:numPr>
        <w:tabs>
          <w:tab w:val="left" w:pos="709"/>
        </w:tabs>
        <w:spacing w:line="360" w:lineRule="auto"/>
        <w:ind w:right="0" w:firstLineChars="0"/>
        <w:rPr>
          <w:color w:val="000000"/>
          <w:sz w:val="21"/>
          <w:szCs w:val="21"/>
          <w:lang w:eastAsia="zh-CN"/>
        </w:rPr>
      </w:pPr>
      <w:bookmarkStart w:id="15" w:name="_Toc140590709"/>
      <w:r w:rsidRPr="004D3B14">
        <w:rPr>
          <w:rFonts w:hint="eastAsia"/>
          <w:color w:val="000000"/>
          <w:sz w:val="21"/>
          <w:szCs w:val="21"/>
          <w:lang w:eastAsia="zh-CN"/>
        </w:rPr>
        <w:t>被委托方应导入以往同类产品的经验教训，</w:t>
      </w:r>
      <w:r w:rsidRPr="004D3B14">
        <w:rPr>
          <w:rFonts w:hint="eastAsia"/>
          <w:color w:val="000000"/>
          <w:sz w:val="21"/>
          <w:szCs w:val="21"/>
          <w:lang w:eastAsia="zh-CN"/>
        </w:rPr>
        <w:t xml:space="preserve"> FMEA</w:t>
      </w:r>
      <w:r w:rsidRPr="004D3B14">
        <w:rPr>
          <w:rFonts w:hint="eastAsia"/>
          <w:color w:val="000000"/>
          <w:sz w:val="21"/>
          <w:szCs w:val="21"/>
          <w:lang w:eastAsia="zh-CN"/>
        </w:rPr>
        <w:t>和控制计划需经委托方批准；</w:t>
      </w:r>
    </w:p>
    <w:p w:rsidR="002805F4" w:rsidRDefault="002805F4" w:rsidP="004E3050">
      <w:pPr>
        <w:pStyle w:val="affc"/>
        <w:numPr>
          <w:ilvl w:val="0"/>
          <w:numId w:val="18"/>
        </w:numPr>
        <w:tabs>
          <w:tab w:val="left" w:pos="709"/>
        </w:tabs>
        <w:spacing w:line="360" w:lineRule="auto"/>
        <w:ind w:right="0" w:firstLineChars="0"/>
        <w:rPr>
          <w:color w:val="000000"/>
          <w:sz w:val="21"/>
          <w:szCs w:val="21"/>
          <w:lang w:eastAsia="zh-CN"/>
        </w:rPr>
      </w:pPr>
      <w:r w:rsidRPr="004D3B14">
        <w:rPr>
          <w:rFonts w:hint="eastAsia"/>
          <w:color w:val="000000"/>
          <w:sz w:val="21"/>
          <w:szCs w:val="21"/>
          <w:lang w:eastAsia="zh-CN"/>
        </w:rPr>
        <w:t>被委托方应积极配合整改并记录评审、试验等过程发现问题，完成问题归零</w:t>
      </w:r>
      <w:r>
        <w:rPr>
          <w:rFonts w:hint="eastAsia"/>
          <w:color w:val="000000"/>
          <w:sz w:val="21"/>
          <w:szCs w:val="21"/>
          <w:lang w:eastAsia="zh-CN"/>
        </w:rPr>
        <w:t>；</w:t>
      </w:r>
    </w:p>
    <w:p w:rsidR="002805F4" w:rsidRPr="0036476D" w:rsidRDefault="002805F4" w:rsidP="004E3050">
      <w:pPr>
        <w:pStyle w:val="affc"/>
        <w:numPr>
          <w:ilvl w:val="0"/>
          <w:numId w:val="18"/>
        </w:numPr>
        <w:tabs>
          <w:tab w:val="left" w:pos="709"/>
        </w:tabs>
        <w:spacing w:line="360" w:lineRule="auto"/>
        <w:ind w:right="0" w:firstLineChars="0"/>
        <w:rPr>
          <w:color w:val="000000"/>
          <w:sz w:val="21"/>
          <w:szCs w:val="21"/>
          <w:lang w:eastAsia="zh-CN"/>
        </w:rPr>
      </w:pPr>
      <w:r w:rsidRPr="0036476D">
        <w:rPr>
          <w:rFonts w:hint="eastAsia"/>
          <w:color w:val="000000"/>
          <w:sz w:val="21"/>
          <w:szCs w:val="21"/>
          <w:lang w:eastAsia="zh-CN"/>
        </w:rPr>
        <w:t>被委托方应满足</w:t>
      </w:r>
      <w:r>
        <w:rPr>
          <w:rFonts w:hint="eastAsia"/>
          <w:color w:val="000000"/>
          <w:sz w:val="21"/>
          <w:szCs w:val="21"/>
          <w:lang w:eastAsia="zh-CN"/>
        </w:rPr>
        <w:t>座椅</w:t>
      </w:r>
      <w:r w:rsidRPr="0036476D">
        <w:rPr>
          <w:rFonts w:hint="eastAsia"/>
          <w:color w:val="000000"/>
          <w:sz w:val="21"/>
          <w:szCs w:val="21"/>
          <w:lang w:eastAsia="zh-CN"/>
        </w:rPr>
        <w:t>总成</w:t>
      </w:r>
      <w:r w:rsidRPr="0036476D">
        <w:rPr>
          <w:rFonts w:hint="eastAsia"/>
          <w:color w:val="000000"/>
          <w:sz w:val="21"/>
          <w:szCs w:val="21"/>
          <w:lang w:eastAsia="zh-CN"/>
        </w:rPr>
        <w:t>12MIS</w:t>
      </w:r>
      <w:r w:rsidRPr="0036476D">
        <w:rPr>
          <w:rFonts w:hint="eastAsia"/>
          <w:color w:val="000000"/>
          <w:sz w:val="21"/>
          <w:szCs w:val="21"/>
          <w:lang w:eastAsia="zh-CN"/>
        </w:rPr>
        <w:t>不大于</w:t>
      </w:r>
      <w:r>
        <w:rPr>
          <w:rFonts w:hint="eastAsia"/>
          <w:color w:val="000000"/>
          <w:sz w:val="21"/>
          <w:szCs w:val="21"/>
          <w:lang w:eastAsia="zh-CN"/>
        </w:rPr>
        <w:t>1</w:t>
      </w:r>
      <w:r w:rsidRPr="0036476D">
        <w:rPr>
          <w:rFonts w:hint="eastAsia"/>
          <w:color w:val="000000"/>
          <w:sz w:val="21"/>
          <w:szCs w:val="21"/>
          <w:lang w:eastAsia="zh-CN"/>
        </w:rPr>
        <w:t>的要求；</w:t>
      </w:r>
    </w:p>
    <w:p w:rsidR="002805F4" w:rsidRPr="0036476D" w:rsidRDefault="002805F4" w:rsidP="004E3050">
      <w:pPr>
        <w:pStyle w:val="affc"/>
        <w:numPr>
          <w:ilvl w:val="0"/>
          <w:numId w:val="18"/>
        </w:numPr>
        <w:tabs>
          <w:tab w:val="left" w:pos="709"/>
        </w:tabs>
        <w:spacing w:line="360" w:lineRule="auto"/>
        <w:ind w:right="0" w:firstLineChars="0"/>
        <w:rPr>
          <w:color w:val="000000"/>
          <w:sz w:val="21"/>
          <w:szCs w:val="21"/>
          <w:lang w:eastAsia="zh-CN"/>
        </w:rPr>
      </w:pPr>
      <w:r w:rsidRPr="0036476D">
        <w:rPr>
          <w:rFonts w:hint="eastAsia"/>
          <w:color w:val="000000"/>
          <w:sz w:val="21"/>
          <w:szCs w:val="21"/>
          <w:lang w:eastAsia="zh-CN"/>
        </w:rPr>
        <w:t>对于关键工序的过程能力要求，投产时</w:t>
      </w:r>
      <w:r w:rsidRPr="0036476D">
        <w:rPr>
          <w:rFonts w:hint="eastAsia"/>
          <w:color w:val="000000"/>
          <w:sz w:val="21"/>
          <w:szCs w:val="21"/>
          <w:lang w:eastAsia="zh-CN"/>
        </w:rPr>
        <w:t>CPK</w:t>
      </w:r>
      <w:r w:rsidRPr="0036476D">
        <w:rPr>
          <w:rFonts w:hint="eastAsia"/>
          <w:color w:val="000000"/>
          <w:sz w:val="21"/>
          <w:szCs w:val="21"/>
          <w:lang w:eastAsia="zh-CN"/>
        </w:rPr>
        <w:t>至少达到</w:t>
      </w:r>
      <w:r w:rsidRPr="0036476D">
        <w:rPr>
          <w:rFonts w:hint="eastAsia"/>
          <w:color w:val="000000"/>
          <w:sz w:val="21"/>
          <w:szCs w:val="21"/>
          <w:lang w:eastAsia="zh-CN"/>
        </w:rPr>
        <w:t>1.33</w:t>
      </w:r>
      <w:r w:rsidRPr="0036476D">
        <w:rPr>
          <w:rFonts w:hint="eastAsia"/>
          <w:color w:val="000000"/>
          <w:sz w:val="21"/>
          <w:szCs w:val="21"/>
          <w:lang w:eastAsia="zh-CN"/>
        </w:rPr>
        <w:t>，批量投产一年后达到</w:t>
      </w:r>
      <w:r w:rsidRPr="0036476D">
        <w:rPr>
          <w:rFonts w:hint="eastAsia"/>
          <w:color w:val="000000"/>
          <w:sz w:val="21"/>
          <w:szCs w:val="21"/>
          <w:lang w:eastAsia="zh-CN"/>
        </w:rPr>
        <w:t>1.67</w:t>
      </w:r>
      <w:r w:rsidRPr="0036476D">
        <w:rPr>
          <w:rFonts w:hint="eastAsia"/>
          <w:color w:val="000000"/>
          <w:sz w:val="21"/>
          <w:szCs w:val="21"/>
          <w:lang w:eastAsia="zh-CN"/>
        </w:rPr>
        <w:t>；</w:t>
      </w:r>
    </w:p>
    <w:p w:rsidR="002805F4" w:rsidRPr="0036476D" w:rsidRDefault="002805F4" w:rsidP="004E3050">
      <w:pPr>
        <w:pStyle w:val="affc"/>
        <w:numPr>
          <w:ilvl w:val="0"/>
          <w:numId w:val="18"/>
        </w:numPr>
        <w:tabs>
          <w:tab w:val="left" w:pos="709"/>
        </w:tabs>
        <w:spacing w:line="360" w:lineRule="auto"/>
        <w:ind w:right="0" w:firstLineChars="0"/>
        <w:rPr>
          <w:color w:val="000000"/>
          <w:sz w:val="21"/>
          <w:szCs w:val="21"/>
          <w:lang w:eastAsia="zh-CN"/>
        </w:rPr>
      </w:pPr>
      <w:r w:rsidRPr="0036476D">
        <w:rPr>
          <w:rFonts w:hint="eastAsia"/>
          <w:color w:val="000000"/>
          <w:sz w:val="21"/>
          <w:szCs w:val="21"/>
          <w:lang w:eastAsia="zh-CN"/>
        </w:rPr>
        <w:t>满足售后保用期</w:t>
      </w:r>
      <w:r>
        <w:rPr>
          <w:rFonts w:hint="eastAsia"/>
          <w:color w:val="000000"/>
          <w:sz w:val="21"/>
          <w:szCs w:val="21"/>
          <w:lang w:eastAsia="zh-CN"/>
        </w:rPr>
        <w:t>24</w:t>
      </w:r>
      <w:r w:rsidRPr="0036476D">
        <w:rPr>
          <w:rFonts w:hint="eastAsia"/>
          <w:color w:val="000000"/>
          <w:sz w:val="21"/>
          <w:szCs w:val="21"/>
          <w:lang w:eastAsia="zh-CN"/>
        </w:rPr>
        <w:t>月不限里程的要求。</w:t>
      </w:r>
    </w:p>
    <w:p w:rsidR="002805F4" w:rsidRPr="0036476D" w:rsidRDefault="002805F4" w:rsidP="004E3050">
      <w:pPr>
        <w:pStyle w:val="affc"/>
        <w:numPr>
          <w:ilvl w:val="0"/>
          <w:numId w:val="18"/>
        </w:numPr>
        <w:tabs>
          <w:tab w:val="left" w:pos="709"/>
        </w:tabs>
        <w:spacing w:line="360" w:lineRule="auto"/>
        <w:ind w:right="0" w:firstLineChars="0"/>
        <w:rPr>
          <w:color w:val="000000"/>
          <w:sz w:val="21"/>
          <w:szCs w:val="21"/>
          <w:lang w:eastAsia="zh-CN"/>
        </w:rPr>
      </w:pPr>
      <w:r w:rsidRPr="0036476D">
        <w:rPr>
          <w:rFonts w:hint="eastAsia"/>
          <w:color w:val="000000"/>
          <w:sz w:val="21"/>
          <w:szCs w:val="21"/>
          <w:lang w:eastAsia="zh-CN"/>
        </w:rPr>
        <w:t>其他要求详见</w:t>
      </w:r>
      <w:r w:rsidRPr="0036476D">
        <w:rPr>
          <w:rFonts w:hint="eastAsia"/>
          <w:color w:val="000000"/>
          <w:sz w:val="21"/>
          <w:szCs w:val="21"/>
          <w:lang w:eastAsia="zh-CN"/>
        </w:rPr>
        <w:t>QTR</w:t>
      </w:r>
      <w:r w:rsidRPr="0036476D">
        <w:rPr>
          <w:rFonts w:hint="eastAsia"/>
          <w:color w:val="000000"/>
          <w:sz w:val="21"/>
          <w:szCs w:val="21"/>
          <w:lang w:eastAsia="zh-CN"/>
        </w:rPr>
        <w:t>文件。</w:t>
      </w:r>
    </w:p>
    <w:p w:rsidR="00924672" w:rsidRPr="00924672" w:rsidRDefault="00924672" w:rsidP="00924672">
      <w:pPr>
        <w:pStyle w:val="3"/>
        <w:rPr>
          <w:szCs w:val="21"/>
          <w:lang w:eastAsia="zh-CN"/>
        </w:rPr>
      </w:pPr>
      <w:r w:rsidRPr="00924672">
        <w:rPr>
          <w:rFonts w:hint="eastAsia"/>
          <w:szCs w:val="21"/>
          <w:lang w:eastAsia="zh-CN"/>
        </w:rPr>
        <w:t>接收准则</w:t>
      </w:r>
      <w:bookmarkEnd w:id="15"/>
    </w:p>
    <w:p w:rsidR="00924672" w:rsidRPr="00F24794" w:rsidRDefault="00F24794" w:rsidP="00F24794">
      <w:pPr>
        <w:spacing w:line="360" w:lineRule="auto"/>
        <w:ind w:left="0" w:firstLineChars="200" w:firstLine="420"/>
        <w:rPr>
          <w:sz w:val="21"/>
          <w:szCs w:val="21"/>
          <w:lang w:eastAsia="zh-CN"/>
        </w:rPr>
      </w:pPr>
      <w:r w:rsidRPr="00F24794">
        <w:rPr>
          <w:rFonts w:hint="eastAsia"/>
          <w:sz w:val="21"/>
          <w:szCs w:val="24"/>
          <w:lang w:eastAsia="zh-CN"/>
        </w:rPr>
        <w:t>零部件应满足法律法规、图纸、任务书等方面要求</w:t>
      </w:r>
      <w:r w:rsidR="00924672" w:rsidRPr="00F24794">
        <w:rPr>
          <w:rFonts w:hint="eastAsia"/>
          <w:sz w:val="21"/>
          <w:szCs w:val="24"/>
          <w:lang w:eastAsia="zh-CN"/>
        </w:rPr>
        <w:t>。</w:t>
      </w:r>
    </w:p>
    <w:p w:rsidR="00286066" w:rsidRPr="004D3B14" w:rsidRDefault="00286066" w:rsidP="00286066">
      <w:pPr>
        <w:pStyle w:val="3"/>
        <w:rPr>
          <w:szCs w:val="21"/>
          <w:lang w:eastAsia="zh-CN"/>
        </w:rPr>
      </w:pPr>
      <w:bookmarkStart w:id="16" w:name="_Toc140590710"/>
      <w:r w:rsidRPr="004D3B14">
        <w:rPr>
          <w:rFonts w:hint="eastAsia"/>
          <w:szCs w:val="21"/>
          <w:lang w:eastAsia="zh-CN"/>
        </w:rPr>
        <w:t>计算</w:t>
      </w:r>
      <w:r w:rsidR="00290EFF" w:rsidRPr="004D3B14">
        <w:rPr>
          <w:rFonts w:hint="eastAsia"/>
          <w:szCs w:val="21"/>
          <w:lang w:eastAsia="zh-CN"/>
        </w:rPr>
        <w:t>分析要</w:t>
      </w:r>
      <w:r w:rsidRPr="004D3B14">
        <w:rPr>
          <w:rFonts w:hint="eastAsia"/>
          <w:szCs w:val="21"/>
          <w:lang w:eastAsia="zh-CN"/>
        </w:rPr>
        <w:t>求</w:t>
      </w:r>
      <w:bookmarkEnd w:id="16"/>
    </w:p>
    <w:p w:rsidR="002805F4" w:rsidRPr="004D3B14" w:rsidRDefault="002805F4" w:rsidP="004E3050">
      <w:pPr>
        <w:pStyle w:val="affc"/>
        <w:numPr>
          <w:ilvl w:val="0"/>
          <w:numId w:val="17"/>
        </w:numPr>
        <w:tabs>
          <w:tab w:val="left" w:pos="709"/>
        </w:tabs>
        <w:spacing w:line="360" w:lineRule="auto"/>
        <w:ind w:right="0" w:firstLineChars="0"/>
        <w:rPr>
          <w:color w:val="000000"/>
          <w:sz w:val="21"/>
          <w:szCs w:val="21"/>
          <w:lang w:eastAsia="zh-CN"/>
        </w:rPr>
      </w:pPr>
      <w:bookmarkStart w:id="17" w:name="_Toc140590711"/>
      <w:r w:rsidRPr="004D3B14">
        <w:rPr>
          <w:color w:val="000000"/>
          <w:sz w:val="21"/>
          <w:szCs w:val="21"/>
          <w:lang w:eastAsia="zh-CN"/>
        </w:rPr>
        <w:t>CAE</w:t>
      </w:r>
      <w:r w:rsidRPr="004D3B14">
        <w:rPr>
          <w:rFonts w:hint="eastAsia"/>
          <w:color w:val="000000"/>
          <w:sz w:val="21"/>
          <w:szCs w:val="21"/>
          <w:lang w:eastAsia="zh-CN"/>
        </w:rPr>
        <w:t>报告：由被委托方负责完成，委托方负责验收；</w:t>
      </w:r>
    </w:p>
    <w:p w:rsidR="002805F4" w:rsidRPr="002805F4" w:rsidRDefault="002805F4" w:rsidP="004E3050">
      <w:pPr>
        <w:pStyle w:val="affc"/>
        <w:numPr>
          <w:ilvl w:val="0"/>
          <w:numId w:val="17"/>
        </w:numPr>
        <w:tabs>
          <w:tab w:val="left" w:pos="709"/>
        </w:tabs>
        <w:spacing w:line="360" w:lineRule="auto"/>
        <w:ind w:right="0" w:firstLineChars="0"/>
        <w:rPr>
          <w:color w:val="000000"/>
          <w:sz w:val="21"/>
          <w:szCs w:val="21"/>
          <w:lang w:eastAsia="zh-CN"/>
        </w:rPr>
      </w:pPr>
      <w:r w:rsidRPr="004D3B14">
        <w:rPr>
          <w:rFonts w:hint="eastAsia"/>
          <w:color w:val="000000"/>
          <w:sz w:val="21"/>
          <w:szCs w:val="21"/>
          <w:lang w:eastAsia="zh-CN"/>
        </w:rPr>
        <w:lastRenderedPageBreak/>
        <w:t>DMU</w:t>
      </w:r>
      <w:r w:rsidRPr="004D3B14">
        <w:rPr>
          <w:rFonts w:hint="eastAsia"/>
          <w:color w:val="000000"/>
          <w:sz w:val="21"/>
          <w:szCs w:val="21"/>
          <w:lang w:eastAsia="zh-CN"/>
        </w:rPr>
        <w:t>模拟分析报告、干涉检查报告、工艺分析报告：在试制及生准数据发放前，被委托方应积极配合委托方对设计方案进行</w:t>
      </w:r>
      <w:r w:rsidRPr="004D3B14">
        <w:rPr>
          <w:rFonts w:hint="eastAsia"/>
          <w:color w:val="000000"/>
          <w:sz w:val="21"/>
          <w:szCs w:val="21"/>
          <w:lang w:eastAsia="zh-CN"/>
        </w:rPr>
        <w:t>DMU</w:t>
      </w:r>
      <w:r w:rsidRPr="004D3B14">
        <w:rPr>
          <w:rFonts w:hint="eastAsia"/>
          <w:color w:val="000000"/>
          <w:sz w:val="21"/>
          <w:szCs w:val="21"/>
          <w:lang w:eastAsia="zh-CN"/>
        </w:rPr>
        <w:t>分析与校核，保证总成内部零件之间以及与外部零部件之间留有足够的间隙和运动空间，发现问题及时反馈给委托方。</w:t>
      </w:r>
    </w:p>
    <w:p w:rsidR="005954D2" w:rsidRPr="004D3B14" w:rsidRDefault="004011E4" w:rsidP="00B1530A">
      <w:pPr>
        <w:pStyle w:val="3"/>
        <w:rPr>
          <w:szCs w:val="21"/>
          <w:lang w:eastAsia="zh-CN"/>
        </w:rPr>
      </w:pPr>
      <w:r w:rsidRPr="004D3B14">
        <w:rPr>
          <w:rFonts w:hint="eastAsia"/>
          <w:szCs w:val="21"/>
          <w:lang w:eastAsia="zh-CN"/>
        </w:rPr>
        <w:t>文件的优先权</w:t>
      </w:r>
      <w:bookmarkEnd w:id="17"/>
    </w:p>
    <w:p w:rsidR="008D37E5" w:rsidRPr="004D3B14" w:rsidRDefault="008D37E5" w:rsidP="004D3B14">
      <w:pPr>
        <w:spacing w:line="360" w:lineRule="auto"/>
        <w:ind w:left="0" w:firstLineChars="200" w:firstLine="420"/>
        <w:rPr>
          <w:color w:val="000000" w:themeColor="text1"/>
          <w:sz w:val="21"/>
          <w:szCs w:val="21"/>
          <w:lang w:eastAsia="zh-CN"/>
        </w:rPr>
      </w:pPr>
      <w:r w:rsidRPr="004D3B14">
        <w:rPr>
          <w:rFonts w:hint="eastAsia"/>
          <w:color w:val="000000" w:themeColor="text1"/>
          <w:sz w:val="21"/>
          <w:szCs w:val="21"/>
          <w:lang w:eastAsia="zh-CN"/>
        </w:rPr>
        <w:t>在要求有差异时，适用如下优先等级：</w:t>
      </w:r>
    </w:p>
    <w:p w:rsidR="008D37E5" w:rsidRPr="004D3B14" w:rsidRDefault="008D37E5" w:rsidP="004E3050">
      <w:pPr>
        <w:pStyle w:val="affc"/>
        <w:numPr>
          <w:ilvl w:val="0"/>
          <w:numId w:val="12"/>
        </w:numPr>
        <w:tabs>
          <w:tab w:val="left" w:pos="709"/>
        </w:tabs>
        <w:spacing w:line="360" w:lineRule="auto"/>
        <w:ind w:right="0" w:firstLineChars="0"/>
        <w:rPr>
          <w:color w:val="000000" w:themeColor="text1"/>
          <w:sz w:val="21"/>
          <w:szCs w:val="21"/>
        </w:rPr>
      </w:pPr>
      <w:r w:rsidRPr="004D3B14">
        <w:rPr>
          <w:rFonts w:hint="eastAsia"/>
          <w:color w:val="000000" w:themeColor="text1"/>
          <w:sz w:val="21"/>
          <w:szCs w:val="21"/>
        </w:rPr>
        <w:t>法规要求</w:t>
      </w:r>
      <w:r w:rsidR="00EC0075" w:rsidRPr="004D3B14">
        <w:rPr>
          <w:rFonts w:hint="eastAsia"/>
          <w:color w:val="000000" w:themeColor="text1"/>
          <w:sz w:val="21"/>
          <w:szCs w:val="21"/>
        </w:rPr>
        <w:t>；</w:t>
      </w:r>
    </w:p>
    <w:p w:rsidR="008D37E5" w:rsidRPr="004D3B14" w:rsidRDefault="008D37E5" w:rsidP="004E3050">
      <w:pPr>
        <w:pStyle w:val="affc"/>
        <w:numPr>
          <w:ilvl w:val="0"/>
          <w:numId w:val="12"/>
        </w:numPr>
        <w:tabs>
          <w:tab w:val="left" w:pos="709"/>
        </w:tabs>
        <w:spacing w:line="360" w:lineRule="auto"/>
        <w:ind w:right="0" w:firstLineChars="0"/>
        <w:rPr>
          <w:color w:val="000000" w:themeColor="text1"/>
          <w:sz w:val="21"/>
          <w:szCs w:val="21"/>
        </w:rPr>
      </w:pPr>
      <w:r w:rsidRPr="004D3B14">
        <w:rPr>
          <w:rFonts w:hint="eastAsia"/>
          <w:color w:val="000000" w:themeColor="text1"/>
          <w:sz w:val="21"/>
          <w:szCs w:val="21"/>
        </w:rPr>
        <w:t>2D</w:t>
      </w:r>
      <w:r w:rsidRPr="004D3B14">
        <w:rPr>
          <w:rFonts w:hint="eastAsia"/>
          <w:color w:val="000000" w:themeColor="text1"/>
          <w:sz w:val="21"/>
          <w:szCs w:val="21"/>
        </w:rPr>
        <w:t>图纸及</w:t>
      </w:r>
      <w:r w:rsidRPr="004D3B14">
        <w:rPr>
          <w:rFonts w:hint="eastAsia"/>
          <w:color w:val="000000" w:themeColor="text1"/>
          <w:sz w:val="21"/>
          <w:szCs w:val="21"/>
        </w:rPr>
        <w:t>3D</w:t>
      </w:r>
      <w:r w:rsidRPr="004D3B14">
        <w:rPr>
          <w:rFonts w:hint="eastAsia"/>
          <w:color w:val="000000" w:themeColor="text1"/>
          <w:sz w:val="21"/>
          <w:szCs w:val="21"/>
        </w:rPr>
        <w:t>数据模型</w:t>
      </w:r>
      <w:r w:rsidR="00EC0075" w:rsidRPr="004D3B14">
        <w:rPr>
          <w:rFonts w:hint="eastAsia"/>
          <w:color w:val="000000" w:themeColor="text1"/>
          <w:sz w:val="21"/>
          <w:szCs w:val="21"/>
        </w:rPr>
        <w:t>；</w:t>
      </w:r>
    </w:p>
    <w:p w:rsidR="008D37E5" w:rsidRPr="004D3B14" w:rsidRDefault="00C26E33" w:rsidP="004E3050">
      <w:pPr>
        <w:pStyle w:val="affc"/>
        <w:numPr>
          <w:ilvl w:val="0"/>
          <w:numId w:val="12"/>
        </w:numPr>
        <w:tabs>
          <w:tab w:val="left" w:pos="709"/>
        </w:tabs>
        <w:spacing w:line="360" w:lineRule="auto"/>
        <w:ind w:right="0" w:firstLineChars="0"/>
        <w:rPr>
          <w:color w:val="000000" w:themeColor="text1"/>
          <w:sz w:val="21"/>
          <w:szCs w:val="21"/>
        </w:rPr>
      </w:pPr>
      <w:r w:rsidRPr="004D3B14">
        <w:rPr>
          <w:rFonts w:hint="eastAsia"/>
          <w:color w:val="000000" w:themeColor="text1"/>
          <w:sz w:val="21"/>
          <w:szCs w:val="21"/>
        </w:rPr>
        <w:t>二次开发任务书</w:t>
      </w:r>
      <w:r w:rsidR="00EC0075" w:rsidRPr="004D3B14">
        <w:rPr>
          <w:rFonts w:hint="eastAsia"/>
          <w:color w:val="000000" w:themeColor="text1"/>
          <w:sz w:val="21"/>
          <w:szCs w:val="21"/>
        </w:rPr>
        <w:t>；</w:t>
      </w:r>
      <w:r w:rsidRPr="004D3B14">
        <w:rPr>
          <w:rFonts w:hint="eastAsia"/>
          <w:color w:val="000000" w:themeColor="text1"/>
          <w:sz w:val="21"/>
          <w:szCs w:val="21"/>
        </w:rPr>
        <w:t xml:space="preserve"> </w:t>
      </w:r>
    </w:p>
    <w:p w:rsidR="008D37E5" w:rsidRPr="004D3B14" w:rsidRDefault="00B30E1D" w:rsidP="004E3050">
      <w:pPr>
        <w:pStyle w:val="affc"/>
        <w:numPr>
          <w:ilvl w:val="0"/>
          <w:numId w:val="12"/>
        </w:numPr>
        <w:tabs>
          <w:tab w:val="left" w:pos="709"/>
        </w:tabs>
        <w:spacing w:line="360" w:lineRule="auto"/>
        <w:ind w:left="0" w:right="0" w:firstLineChars="0" w:firstLine="0"/>
        <w:rPr>
          <w:color w:val="000000" w:themeColor="text1"/>
          <w:sz w:val="21"/>
          <w:szCs w:val="21"/>
        </w:rPr>
      </w:pPr>
      <w:r w:rsidRPr="004D3B14">
        <w:rPr>
          <w:rFonts w:hint="eastAsia"/>
          <w:color w:val="000000" w:themeColor="text1"/>
          <w:sz w:val="21"/>
          <w:szCs w:val="21"/>
        </w:rPr>
        <w:t>委托方</w:t>
      </w:r>
      <w:r w:rsidR="008D37E5" w:rsidRPr="004D3B14">
        <w:rPr>
          <w:rFonts w:hint="eastAsia"/>
          <w:color w:val="000000" w:themeColor="text1"/>
          <w:sz w:val="21"/>
          <w:szCs w:val="21"/>
        </w:rPr>
        <w:t>内部技术规范</w:t>
      </w:r>
      <w:r w:rsidR="00EC0075" w:rsidRPr="004D3B14">
        <w:rPr>
          <w:rFonts w:hint="eastAsia"/>
          <w:color w:val="000000" w:themeColor="text1"/>
          <w:sz w:val="21"/>
          <w:szCs w:val="21"/>
        </w:rPr>
        <w:t>；</w:t>
      </w:r>
    </w:p>
    <w:p w:rsidR="008D37E5" w:rsidRPr="004D3B14" w:rsidRDefault="008D37E5" w:rsidP="004E3050">
      <w:pPr>
        <w:pStyle w:val="affc"/>
        <w:numPr>
          <w:ilvl w:val="0"/>
          <w:numId w:val="12"/>
        </w:numPr>
        <w:tabs>
          <w:tab w:val="left" w:pos="709"/>
        </w:tabs>
        <w:spacing w:line="360" w:lineRule="auto"/>
        <w:ind w:right="0" w:firstLineChars="0"/>
        <w:rPr>
          <w:color w:val="000000" w:themeColor="text1"/>
          <w:sz w:val="21"/>
          <w:szCs w:val="21"/>
        </w:rPr>
      </w:pPr>
      <w:r w:rsidRPr="004D3B14">
        <w:rPr>
          <w:rFonts w:hint="eastAsia"/>
          <w:color w:val="000000" w:themeColor="text1"/>
          <w:sz w:val="21"/>
          <w:szCs w:val="21"/>
        </w:rPr>
        <w:t>不受约束的国内及国际标准（</w:t>
      </w:r>
      <w:r w:rsidRPr="004D3B14">
        <w:rPr>
          <w:rFonts w:hint="eastAsia"/>
          <w:color w:val="000000" w:themeColor="text1"/>
          <w:sz w:val="21"/>
          <w:szCs w:val="21"/>
        </w:rPr>
        <w:t>GB</w:t>
      </w:r>
      <w:r w:rsidRPr="004D3B14">
        <w:rPr>
          <w:rFonts w:hint="eastAsia"/>
          <w:color w:val="000000" w:themeColor="text1"/>
          <w:sz w:val="21"/>
          <w:szCs w:val="21"/>
        </w:rPr>
        <w:t>、</w:t>
      </w:r>
      <w:r w:rsidRPr="004D3B14">
        <w:rPr>
          <w:rFonts w:hint="eastAsia"/>
          <w:color w:val="000000" w:themeColor="text1"/>
          <w:sz w:val="21"/>
          <w:szCs w:val="21"/>
        </w:rPr>
        <w:t>ISO</w:t>
      </w:r>
      <w:r w:rsidRPr="004D3B14">
        <w:rPr>
          <w:rFonts w:hint="eastAsia"/>
          <w:color w:val="000000" w:themeColor="text1"/>
          <w:sz w:val="21"/>
          <w:szCs w:val="21"/>
        </w:rPr>
        <w:t>）</w:t>
      </w:r>
      <w:r w:rsidR="00B31399">
        <w:rPr>
          <w:rFonts w:hint="eastAsia"/>
          <w:color w:val="000000" w:themeColor="text1"/>
          <w:sz w:val="21"/>
          <w:szCs w:val="21"/>
          <w:lang w:eastAsia="zh-CN"/>
        </w:rPr>
        <w:t>。</w:t>
      </w:r>
    </w:p>
    <w:p w:rsidR="008D37E5" w:rsidRPr="004D3B14" w:rsidRDefault="008D37E5" w:rsidP="008D37E5">
      <w:pPr>
        <w:rPr>
          <w:sz w:val="21"/>
          <w:szCs w:val="21"/>
          <w:lang w:eastAsia="zh-CN"/>
        </w:rPr>
      </w:pPr>
    </w:p>
    <w:p w:rsidR="00CF5590" w:rsidRDefault="004011E4" w:rsidP="00B1530A">
      <w:pPr>
        <w:pStyle w:val="3"/>
        <w:rPr>
          <w:szCs w:val="21"/>
          <w:lang w:eastAsia="zh-CN"/>
        </w:rPr>
      </w:pPr>
      <w:bookmarkStart w:id="18" w:name="_Toc140590712"/>
      <w:r w:rsidRPr="004D3B14">
        <w:rPr>
          <w:rFonts w:hint="eastAsia"/>
          <w:szCs w:val="21"/>
          <w:lang w:eastAsia="zh-CN"/>
        </w:rPr>
        <w:t>技术输出文件</w:t>
      </w:r>
      <w:bookmarkEnd w:id="18"/>
    </w:p>
    <w:p w:rsidR="00FA25E0" w:rsidRPr="00785957" w:rsidRDefault="00FA25E0" w:rsidP="00FA25E0">
      <w:pPr>
        <w:spacing w:line="360" w:lineRule="auto"/>
        <w:ind w:left="0" w:right="0" w:firstLineChars="200" w:firstLine="420"/>
        <w:rPr>
          <w:color w:val="000000" w:themeColor="text1"/>
          <w:sz w:val="21"/>
          <w:szCs w:val="21"/>
          <w:lang w:eastAsia="zh-CN"/>
        </w:rPr>
      </w:pPr>
      <w:r w:rsidRPr="00785957">
        <w:rPr>
          <w:rFonts w:hint="eastAsia"/>
          <w:color w:val="000000" w:themeColor="text1"/>
          <w:sz w:val="21"/>
          <w:szCs w:val="21"/>
          <w:lang w:eastAsia="zh-CN"/>
        </w:rPr>
        <w:t>被委托方</w:t>
      </w:r>
      <w:r w:rsidRPr="00785957">
        <w:rPr>
          <w:color w:val="000000" w:themeColor="text1"/>
          <w:sz w:val="21"/>
          <w:szCs w:val="21"/>
          <w:lang w:eastAsia="zh-CN"/>
        </w:rPr>
        <w:t>按照委托方要求输出</w:t>
      </w:r>
      <w:r w:rsidRPr="00785957">
        <w:rPr>
          <w:rFonts w:hint="eastAsia"/>
          <w:color w:val="000000" w:themeColor="text1"/>
          <w:sz w:val="21"/>
          <w:szCs w:val="21"/>
          <w:lang w:eastAsia="zh-CN"/>
        </w:rPr>
        <w:t>相应</w:t>
      </w:r>
      <w:r w:rsidRPr="00785957">
        <w:rPr>
          <w:color w:val="000000" w:themeColor="text1"/>
          <w:sz w:val="21"/>
          <w:szCs w:val="21"/>
          <w:lang w:eastAsia="zh-CN"/>
        </w:rPr>
        <w:t>技术文件，</w:t>
      </w:r>
      <w:r w:rsidRPr="00785957">
        <w:rPr>
          <w:rFonts w:hint="eastAsia"/>
          <w:color w:val="000000" w:themeColor="text1"/>
          <w:sz w:val="21"/>
          <w:szCs w:val="21"/>
          <w:lang w:eastAsia="zh-CN"/>
        </w:rPr>
        <w:t>要求</w:t>
      </w:r>
      <w:r w:rsidRPr="00785957">
        <w:rPr>
          <w:color w:val="000000" w:themeColor="text1"/>
          <w:sz w:val="21"/>
          <w:szCs w:val="21"/>
          <w:lang w:eastAsia="zh-CN"/>
        </w:rPr>
        <w:t>输出文件经被委托方内部评审并完成会签。</w:t>
      </w:r>
    </w:p>
    <w:p w:rsidR="00FA25E0" w:rsidRPr="00785957" w:rsidRDefault="00FA25E0" w:rsidP="00FA25E0">
      <w:pPr>
        <w:spacing w:line="360" w:lineRule="auto"/>
        <w:ind w:left="0" w:right="0" w:firstLineChars="200" w:firstLine="420"/>
        <w:rPr>
          <w:color w:val="000000" w:themeColor="text1"/>
          <w:sz w:val="21"/>
          <w:szCs w:val="21"/>
          <w:lang w:eastAsia="zh-CN"/>
        </w:rPr>
      </w:pPr>
      <w:r w:rsidRPr="00FA25E0">
        <w:rPr>
          <w:rFonts w:hint="eastAsia"/>
          <w:color w:val="000000" w:themeColor="text1"/>
          <w:sz w:val="21"/>
          <w:szCs w:val="21"/>
          <w:lang w:eastAsia="zh-CN"/>
        </w:rPr>
        <w:t>被委托方</w:t>
      </w:r>
      <w:r w:rsidRPr="00FA25E0">
        <w:rPr>
          <w:color w:val="000000" w:themeColor="text1"/>
          <w:sz w:val="21"/>
          <w:szCs w:val="21"/>
          <w:lang w:eastAsia="zh-CN"/>
        </w:rPr>
        <w:t>由于某种原因不能提供</w:t>
      </w:r>
      <w:r w:rsidRPr="00FA25E0">
        <w:rPr>
          <w:rFonts w:hint="eastAsia"/>
          <w:color w:val="000000" w:themeColor="text1"/>
          <w:sz w:val="21"/>
          <w:szCs w:val="21"/>
          <w:lang w:eastAsia="zh-CN"/>
        </w:rPr>
        <w:t>DFMEA</w:t>
      </w:r>
      <w:r w:rsidRPr="00FA25E0">
        <w:rPr>
          <w:rFonts w:hint="eastAsia"/>
          <w:color w:val="000000" w:themeColor="text1"/>
          <w:sz w:val="21"/>
          <w:szCs w:val="21"/>
          <w:lang w:eastAsia="zh-CN"/>
        </w:rPr>
        <w:t>等</w:t>
      </w:r>
      <w:r w:rsidRPr="00FA25E0">
        <w:rPr>
          <w:color w:val="000000" w:themeColor="text1"/>
          <w:sz w:val="21"/>
          <w:szCs w:val="21"/>
          <w:lang w:eastAsia="zh-CN"/>
        </w:rPr>
        <w:t>文件，</w:t>
      </w:r>
      <w:r w:rsidRPr="00FA25E0">
        <w:rPr>
          <w:rFonts w:hint="eastAsia"/>
          <w:color w:val="000000" w:themeColor="text1"/>
          <w:sz w:val="21"/>
          <w:szCs w:val="21"/>
          <w:lang w:eastAsia="zh-CN"/>
        </w:rPr>
        <w:t>被委托方必须以书面方式告知委托方，并提供相关技术文件</w:t>
      </w:r>
      <w:r w:rsidRPr="00FA25E0">
        <w:rPr>
          <w:color w:val="000000" w:themeColor="text1"/>
          <w:sz w:val="21"/>
          <w:szCs w:val="21"/>
          <w:lang w:eastAsia="zh-CN"/>
        </w:rPr>
        <w:t>说明以往问题</w:t>
      </w:r>
      <w:r w:rsidRPr="00FA25E0">
        <w:rPr>
          <w:rFonts w:hint="eastAsia"/>
          <w:color w:val="000000" w:themeColor="text1"/>
          <w:sz w:val="21"/>
          <w:szCs w:val="21"/>
          <w:lang w:eastAsia="zh-CN"/>
        </w:rPr>
        <w:t>规避措施</w:t>
      </w:r>
      <w:r w:rsidRPr="00FA25E0">
        <w:rPr>
          <w:color w:val="000000" w:themeColor="text1"/>
          <w:sz w:val="21"/>
          <w:szCs w:val="21"/>
          <w:lang w:eastAsia="zh-CN"/>
        </w:rPr>
        <w:t>，委托方</w:t>
      </w:r>
      <w:r w:rsidRPr="00FA25E0">
        <w:rPr>
          <w:rFonts w:hint="eastAsia"/>
          <w:color w:val="000000" w:themeColor="text1"/>
          <w:sz w:val="21"/>
          <w:szCs w:val="21"/>
          <w:lang w:eastAsia="zh-CN"/>
        </w:rPr>
        <w:t>组织</w:t>
      </w:r>
      <w:r w:rsidRPr="00FA25E0">
        <w:rPr>
          <w:color w:val="000000" w:themeColor="text1"/>
          <w:sz w:val="21"/>
          <w:szCs w:val="21"/>
          <w:lang w:eastAsia="zh-CN"/>
        </w:rPr>
        <w:t>评审。</w:t>
      </w:r>
    </w:p>
    <w:p w:rsidR="00FA25E0" w:rsidRPr="00FA25E0" w:rsidRDefault="00FA25E0" w:rsidP="00FA25E0">
      <w:pPr>
        <w:pStyle w:val="af3"/>
        <w:rPr>
          <w:lang w:eastAsia="zh-CN"/>
        </w:rPr>
      </w:pPr>
    </w:p>
    <w:p w:rsidR="005B276B" w:rsidRPr="004D3B14" w:rsidRDefault="005B276B" w:rsidP="005B276B">
      <w:pPr>
        <w:spacing w:line="360" w:lineRule="auto"/>
        <w:ind w:left="704"/>
        <w:jc w:val="center"/>
        <w:rPr>
          <w:rFonts w:ascii="宋体" w:hAnsi="宋体"/>
          <w:color w:val="000000" w:themeColor="text1"/>
          <w:sz w:val="21"/>
          <w:szCs w:val="21"/>
          <w:lang w:eastAsia="zh-CN"/>
        </w:rPr>
      </w:pPr>
      <w:r w:rsidRPr="004D3B14">
        <w:rPr>
          <w:rFonts w:ascii="宋体" w:hAnsi="宋体" w:hint="eastAsia"/>
          <w:color w:val="000000" w:themeColor="text1"/>
          <w:sz w:val="21"/>
          <w:szCs w:val="21"/>
          <w:lang w:eastAsia="zh-CN"/>
        </w:rPr>
        <w:t>表</w:t>
      </w:r>
      <w:r w:rsidR="00EB592F">
        <w:rPr>
          <w:rFonts w:ascii="宋体" w:hAnsi="宋体"/>
          <w:color w:val="000000" w:themeColor="text1"/>
          <w:sz w:val="21"/>
          <w:szCs w:val="21"/>
          <w:lang w:eastAsia="zh-CN"/>
        </w:rPr>
        <w:t>1</w:t>
      </w:r>
      <w:r w:rsidRPr="004D3B14">
        <w:rPr>
          <w:rFonts w:ascii="宋体" w:hAnsi="宋体" w:hint="eastAsia"/>
          <w:color w:val="000000" w:themeColor="text1"/>
          <w:sz w:val="21"/>
          <w:szCs w:val="21"/>
          <w:lang w:eastAsia="zh-CN"/>
        </w:rPr>
        <w:t xml:space="preserve">  </w:t>
      </w:r>
      <w:r w:rsidR="00EC0075" w:rsidRPr="004D3B14">
        <w:rPr>
          <w:rFonts w:asciiTheme="minorEastAsia" w:eastAsiaTheme="minorEastAsia" w:hAnsiTheme="minorEastAsia" w:hint="eastAsia"/>
          <w:color w:val="000000" w:themeColor="text1"/>
          <w:sz w:val="21"/>
          <w:szCs w:val="21"/>
          <w:lang w:eastAsia="zh-CN"/>
        </w:rPr>
        <w:t>被委托方</w:t>
      </w:r>
      <w:r w:rsidRPr="004D3B14">
        <w:rPr>
          <w:rFonts w:asciiTheme="minorEastAsia" w:eastAsiaTheme="minorEastAsia" w:hAnsiTheme="minorEastAsia" w:hint="eastAsia"/>
          <w:color w:val="000000" w:themeColor="text1"/>
          <w:sz w:val="21"/>
          <w:szCs w:val="21"/>
          <w:lang w:eastAsia="zh-CN"/>
        </w:rPr>
        <w:t>技术文件输出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2343"/>
      </w:tblGrid>
      <w:tr w:rsidR="005B276B" w:rsidRPr="004D3B14" w:rsidTr="004D3B14">
        <w:trPr>
          <w:trHeight w:val="454"/>
          <w:jc w:val="center"/>
        </w:trPr>
        <w:tc>
          <w:tcPr>
            <w:tcW w:w="1457" w:type="dxa"/>
            <w:vAlign w:val="center"/>
          </w:tcPr>
          <w:p w:rsidR="005B276B" w:rsidRPr="004D3B14" w:rsidRDefault="005B276B" w:rsidP="009F596A">
            <w:pPr>
              <w:pStyle w:val="Default"/>
              <w:overflowPunct w:val="0"/>
              <w:spacing w:line="360" w:lineRule="auto"/>
              <w:ind w:left="284" w:right="284"/>
              <w:jc w:val="center"/>
              <w:textAlignment w:val="baseline"/>
              <w:rPr>
                <w:color w:val="000000" w:themeColor="text1"/>
                <w:sz w:val="21"/>
                <w:szCs w:val="21"/>
              </w:rPr>
            </w:pPr>
            <w:r w:rsidRPr="004D3B14">
              <w:rPr>
                <w:rFonts w:hint="eastAsia"/>
                <w:color w:val="000000" w:themeColor="text1"/>
                <w:sz w:val="21"/>
                <w:szCs w:val="21"/>
              </w:rPr>
              <w:t>序号</w:t>
            </w:r>
          </w:p>
        </w:tc>
        <w:tc>
          <w:tcPr>
            <w:tcW w:w="12343" w:type="dxa"/>
            <w:vAlign w:val="center"/>
          </w:tcPr>
          <w:p w:rsidR="005B276B" w:rsidRPr="004D3B14" w:rsidRDefault="005B276B" w:rsidP="009F596A">
            <w:pPr>
              <w:pStyle w:val="Default"/>
              <w:overflowPunct w:val="0"/>
              <w:spacing w:line="360" w:lineRule="auto"/>
              <w:ind w:left="284" w:right="284"/>
              <w:jc w:val="center"/>
              <w:textAlignment w:val="baseline"/>
              <w:rPr>
                <w:color w:val="000000" w:themeColor="text1"/>
                <w:sz w:val="21"/>
                <w:szCs w:val="21"/>
              </w:rPr>
            </w:pPr>
            <w:r w:rsidRPr="004D3B14">
              <w:rPr>
                <w:rFonts w:hint="eastAsia"/>
                <w:color w:val="000000" w:themeColor="text1"/>
                <w:sz w:val="21"/>
                <w:szCs w:val="21"/>
              </w:rPr>
              <w:t>被委托方各阶段技术文件输出结果</w:t>
            </w:r>
          </w:p>
        </w:tc>
      </w:tr>
      <w:tr w:rsidR="005B276B" w:rsidRPr="004D3B14" w:rsidTr="004D3B14">
        <w:trPr>
          <w:trHeight w:val="454"/>
          <w:jc w:val="center"/>
        </w:trPr>
        <w:tc>
          <w:tcPr>
            <w:tcW w:w="1457" w:type="dxa"/>
            <w:vAlign w:val="center"/>
          </w:tcPr>
          <w:p w:rsidR="005B276B" w:rsidRPr="00D736AC" w:rsidRDefault="005B276B" w:rsidP="009F596A">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1</w:t>
            </w:r>
          </w:p>
        </w:tc>
        <w:tc>
          <w:tcPr>
            <w:tcW w:w="12343" w:type="dxa"/>
            <w:vAlign w:val="center"/>
          </w:tcPr>
          <w:p w:rsidR="005B276B" w:rsidRPr="00D736AC" w:rsidRDefault="005B276B" w:rsidP="009F596A">
            <w:pPr>
              <w:pStyle w:val="Default"/>
              <w:overflowPunct w:val="0"/>
              <w:spacing w:line="360" w:lineRule="auto"/>
              <w:ind w:left="284" w:right="284"/>
              <w:textAlignment w:val="baseline"/>
              <w:rPr>
                <w:color w:val="auto"/>
                <w:sz w:val="21"/>
                <w:szCs w:val="21"/>
              </w:rPr>
            </w:pPr>
            <w:r w:rsidRPr="00D736AC">
              <w:rPr>
                <w:rFonts w:hint="eastAsia"/>
                <w:color w:val="auto"/>
                <w:sz w:val="21"/>
                <w:szCs w:val="21"/>
              </w:rPr>
              <w:t>可行性分析报告（包含造型可行性、工程可行性等）</w:t>
            </w:r>
          </w:p>
        </w:tc>
      </w:tr>
      <w:tr w:rsidR="005B276B" w:rsidRPr="004D3B14" w:rsidTr="004D3B14">
        <w:trPr>
          <w:trHeight w:val="454"/>
          <w:jc w:val="center"/>
        </w:trPr>
        <w:tc>
          <w:tcPr>
            <w:tcW w:w="1457" w:type="dxa"/>
            <w:vAlign w:val="center"/>
          </w:tcPr>
          <w:p w:rsidR="005B276B" w:rsidRPr="00D736AC" w:rsidRDefault="005B276B" w:rsidP="009F596A">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2</w:t>
            </w:r>
          </w:p>
        </w:tc>
        <w:tc>
          <w:tcPr>
            <w:tcW w:w="12343" w:type="dxa"/>
            <w:vAlign w:val="center"/>
          </w:tcPr>
          <w:p w:rsidR="005B276B" w:rsidRPr="00995815" w:rsidRDefault="005B276B" w:rsidP="009F596A">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合作团队（根据组织对接原则，成立委托方合作团队）</w:t>
            </w:r>
          </w:p>
        </w:tc>
      </w:tr>
      <w:tr w:rsidR="005B276B" w:rsidRPr="004D3B14" w:rsidTr="004D3B14">
        <w:trPr>
          <w:trHeight w:val="454"/>
          <w:jc w:val="center"/>
        </w:trPr>
        <w:tc>
          <w:tcPr>
            <w:tcW w:w="1457" w:type="dxa"/>
            <w:vAlign w:val="center"/>
          </w:tcPr>
          <w:p w:rsidR="005B276B" w:rsidRPr="00D736AC" w:rsidRDefault="005B276B" w:rsidP="009F596A">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3</w:t>
            </w:r>
          </w:p>
        </w:tc>
        <w:tc>
          <w:tcPr>
            <w:tcW w:w="12343" w:type="dxa"/>
            <w:vAlign w:val="center"/>
          </w:tcPr>
          <w:p w:rsidR="005B276B" w:rsidRPr="00995815" w:rsidRDefault="005B276B" w:rsidP="009F596A">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开发/验证计划</w:t>
            </w:r>
          </w:p>
        </w:tc>
      </w:tr>
      <w:tr w:rsidR="006975D8" w:rsidRPr="004D3B14" w:rsidTr="004D3B14">
        <w:trPr>
          <w:trHeight w:val="454"/>
          <w:jc w:val="center"/>
        </w:trPr>
        <w:tc>
          <w:tcPr>
            <w:tcW w:w="1457" w:type="dxa"/>
            <w:vAlign w:val="center"/>
          </w:tcPr>
          <w:p w:rsidR="006975D8" w:rsidRPr="00D736AC" w:rsidRDefault="00EC0075" w:rsidP="009F596A">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4</w:t>
            </w:r>
          </w:p>
        </w:tc>
        <w:tc>
          <w:tcPr>
            <w:tcW w:w="12343" w:type="dxa"/>
            <w:vAlign w:val="center"/>
          </w:tcPr>
          <w:p w:rsidR="006975D8" w:rsidRPr="00995815" w:rsidRDefault="006975D8" w:rsidP="00D736AC">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性能、强度等的计算分析及优化报告</w:t>
            </w:r>
            <w:r w:rsidRPr="00995815">
              <w:rPr>
                <w:color w:val="auto"/>
                <w:sz w:val="21"/>
                <w:szCs w:val="21"/>
              </w:rPr>
              <w:t xml:space="preserve"> </w:t>
            </w:r>
          </w:p>
        </w:tc>
      </w:tr>
      <w:tr w:rsidR="00EC0075" w:rsidRPr="004D3B14" w:rsidTr="004D3B14">
        <w:trPr>
          <w:trHeight w:val="454"/>
          <w:jc w:val="center"/>
        </w:trPr>
        <w:tc>
          <w:tcPr>
            <w:tcW w:w="1457" w:type="dxa"/>
            <w:vAlign w:val="center"/>
          </w:tcPr>
          <w:p w:rsidR="00EC0075" w:rsidRPr="00D736AC" w:rsidRDefault="00EC0075" w:rsidP="001517CA">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lastRenderedPageBreak/>
              <w:t>5</w:t>
            </w:r>
          </w:p>
        </w:tc>
        <w:tc>
          <w:tcPr>
            <w:tcW w:w="12343" w:type="dxa"/>
            <w:vAlign w:val="center"/>
          </w:tcPr>
          <w:p w:rsidR="00EC0075" w:rsidRPr="00995815" w:rsidRDefault="00EC0075" w:rsidP="009F596A">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2D图纸、3D数据</w:t>
            </w:r>
          </w:p>
        </w:tc>
      </w:tr>
      <w:tr w:rsidR="001517CA" w:rsidRPr="004D3B14" w:rsidTr="004D3B14">
        <w:trPr>
          <w:trHeight w:val="454"/>
          <w:jc w:val="center"/>
        </w:trPr>
        <w:tc>
          <w:tcPr>
            <w:tcW w:w="1457" w:type="dxa"/>
            <w:vAlign w:val="center"/>
          </w:tcPr>
          <w:p w:rsidR="00EC0075" w:rsidRPr="00D736AC" w:rsidRDefault="00EC0075" w:rsidP="001517CA">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6</w:t>
            </w:r>
          </w:p>
        </w:tc>
        <w:tc>
          <w:tcPr>
            <w:tcW w:w="12343" w:type="dxa"/>
            <w:vAlign w:val="center"/>
          </w:tcPr>
          <w:p w:rsidR="00EC0075" w:rsidRPr="00995815" w:rsidRDefault="00EC0075" w:rsidP="00290EFF">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DMU模拟分析报告、干涉检查报告</w:t>
            </w:r>
          </w:p>
        </w:tc>
      </w:tr>
      <w:tr w:rsidR="001517CA" w:rsidRPr="004D3B14" w:rsidTr="004D3B14">
        <w:trPr>
          <w:trHeight w:val="454"/>
          <w:jc w:val="center"/>
        </w:trPr>
        <w:tc>
          <w:tcPr>
            <w:tcW w:w="1457" w:type="dxa"/>
            <w:vAlign w:val="center"/>
          </w:tcPr>
          <w:p w:rsidR="00EC0075" w:rsidRPr="00D736AC" w:rsidRDefault="00EC0075" w:rsidP="001517CA">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7</w:t>
            </w:r>
          </w:p>
        </w:tc>
        <w:tc>
          <w:tcPr>
            <w:tcW w:w="12343" w:type="dxa"/>
            <w:vAlign w:val="center"/>
          </w:tcPr>
          <w:p w:rsidR="00EC0075" w:rsidRPr="00995815" w:rsidRDefault="00EC0075" w:rsidP="00290EFF">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特殊特性清单</w:t>
            </w:r>
          </w:p>
        </w:tc>
      </w:tr>
      <w:tr w:rsidR="007C44B5" w:rsidRPr="004D3B14" w:rsidTr="006D6999">
        <w:trPr>
          <w:trHeight w:val="454"/>
          <w:jc w:val="center"/>
        </w:trPr>
        <w:tc>
          <w:tcPr>
            <w:tcW w:w="1457" w:type="dxa"/>
            <w:vAlign w:val="center"/>
          </w:tcPr>
          <w:p w:rsidR="007C44B5" w:rsidRPr="00D736AC" w:rsidRDefault="007C44B5" w:rsidP="007C44B5">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8</w:t>
            </w:r>
          </w:p>
        </w:tc>
        <w:tc>
          <w:tcPr>
            <w:tcW w:w="12343" w:type="dxa"/>
          </w:tcPr>
          <w:p w:rsidR="007C44B5" w:rsidRPr="00995815" w:rsidRDefault="007C44B5" w:rsidP="007C44B5">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设计方案说明书（结构方案、硬件方案、软件方案、功能安全方案等）</w:t>
            </w:r>
          </w:p>
        </w:tc>
      </w:tr>
      <w:tr w:rsidR="007C44B5" w:rsidRPr="004D3B14" w:rsidTr="006D6999">
        <w:trPr>
          <w:trHeight w:val="454"/>
          <w:jc w:val="center"/>
        </w:trPr>
        <w:tc>
          <w:tcPr>
            <w:tcW w:w="1457" w:type="dxa"/>
            <w:vAlign w:val="center"/>
          </w:tcPr>
          <w:p w:rsidR="007C44B5" w:rsidRPr="00D736AC" w:rsidRDefault="007C44B5" w:rsidP="007C44B5">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9</w:t>
            </w:r>
          </w:p>
        </w:tc>
        <w:tc>
          <w:tcPr>
            <w:tcW w:w="12343" w:type="dxa"/>
          </w:tcPr>
          <w:p w:rsidR="007C44B5" w:rsidRPr="00995815" w:rsidRDefault="007C44B5" w:rsidP="007C44B5">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工艺方案说明书</w:t>
            </w:r>
          </w:p>
        </w:tc>
      </w:tr>
      <w:tr w:rsidR="007C44B5" w:rsidRPr="004D3B14" w:rsidTr="006D6999">
        <w:trPr>
          <w:trHeight w:val="454"/>
          <w:jc w:val="center"/>
        </w:trPr>
        <w:tc>
          <w:tcPr>
            <w:tcW w:w="1457" w:type="dxa"/>
            <w:vAlign w:val="center"/>
          </w:tcPr>
          <w:p w:rsidR="007C44B5" w:rsidRPr="00D736AC" w:rsidRDefault="007C44B5" w:rsidP="007C44B5">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10</w:t>
            </w:r>
          </w:p>
        </w:tc>
        <w:tc>
          <w:tcPr>
            <w:tcW w:w="12343" w:type="dxa"/>
          </w:tcPr>
          <w:p w:rsidR="007C44B5" w:rsidRPr="00995815" w:rsidRDefault="007C44B5" w:rsidP="007C44B5">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 xml:space="preserve">产品详细零部件清单（包括数量、材料、规格、重量、技术参数等） </w:t>
            </w:r>
          </w:p>
        </w:tc>
      </w:tr>
      <w:tr w:rsidR="007C44B5" w:rsidRPr="004D3B14" w:rsidTr="006D6999">
        <w:trPr>
          <w:trHeight w:val="138"/>
          <w:jc w:val="center"/>
        </w:trPr>
        <w:tc>
          <w:tcPr>
            <w:tcW w:w="1457" w:type="dxa"/>
            <w:vAlign w:val="center"/>
          </w:tcPr>
          <w:p w:rsidR="007C44B5" w:rsidRPr="00D736AC" w:rsidRDefault="007C44B5" w:rsidP="007C44B5">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11</w:t>
            </w:r>
          </w:p>
        </w:tc>
        <w:tc>
          <w:tcPr>
            <w:tcW w:w="12343" w:type="dxa"/>
          </w:tcPr>
          <w:p w:rsidR="007C44B5" w:rsidRPr="00995815" w:rsidRDefault="007C44B5" w:rsidP="007C44B5">
            <w:pPr>
              <w:pStyle w:val="Default"/>
              <w:overflowPunct w:val="0"/>
              <w:spacing w:line="360" w:lineRule="auto"/>
              <w:ind w:left="284" w:right="284"/>
              <w:textAlignment w:val="baseline"/>
              <w:rPr>
                <w:color w:val="auto"/>
                <w:sz w:val="21"/>
                <w:szCs w:val="21"/>
              </w:rPr>
            </w:pPr>
            <w:r w:rsidRPr="00995815">
              <w:rPr>
                <w:color w:val="auto"/>
                <w:sz w:val="21"/>
                <w:szCs w:val="21"/>
              </w:rPr>
              <w:t>DFMEA</w:t>
            </w:r>
          </w:p>
        </w:tc>
      </w:tr>
      <w:tr w:rsidR="007C44B5" w:rsidRPr="004D3B14" w:rsidTr="006D6999">
        <w:trPr>
          <w:trHeight w:val="454"/>
          <w:jc w:val="center"/>
        </w:trPr>
        <w:tc>
          <w:tcPr>
            <w:tcW w:w="1457" w:type="dxa"/>
            <w:vAlign w:val="center"/>
          </w:tcPr>
          <w:p w:rsidR="007C44B5" w:rsidRPr="00D736AC" w:rsidRDefault="007C44B5" w:rsidP="007C44B5">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12</w:t>
            </w:r>
          </w:p>
        </w:tc>
        <w:tc>
          <w:tcPr>
            <w:tcW w:w="12343" w:type="dxa"/>
          </w:tcPr>
          <w:p w:rsidR="007C44B5" w:rsidRPr="00995815" w:rsidRDefault="007C44B5" w:rsidP="007C44B5">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相关标准等技术资料</w:t>
            </w:r>
          </w:p>
        </w:tc>
      </w:tr>
      <w:tr w:rsidR="007C44B5" w:rsidRPr="004D3B14" w:rsidTr="006D6999">
        <w:trPr>
          <w:trHeight w:val="454"/>
          <w:jc w:val="center"/>
        </w:trPr>
        <w:tc>
          <w:tcPr>
            <w:tcW w:w="1457" w:type="dxa"/>
            <w:vAlign w:val="center"/>
          </w:tcPr>
          <w:p w:rsidR="007C44B5" w:rsidRPr="00D736AC" w:rsidRDefault="007C44B5" w:rsidP="007C44B5">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13</w:t>
            </w:r>
          </w:p>
        </w:tc>
        <w:tc>
          <w:tcPr>
            <w:tcW w:w="12343" w:type="dxa"/>
          </w:tcPr>
          <w:p w:rsidR="007C44B5" w:rsidRPr="00D736AC" w:rsidRDefault="007C44B5" w:rsidP="007C44B5">
            <w:pPr>
              <w:pStyle w:val="Default"/>
              <w:overflowPunct w:val="0"/>
              <w:spacing w:line="360" w:lineRule="auto"/>
              <w:ind w:left="284" w:right="284"/>
              <w:textAlignment w:val="baseline"/>
              <w:rPr>
                <w:color w:val="auto"/>
                <w:sz w:val="21"/>
                <w:szCs w:val="21"/>
              </w:rPr>
            </w:pPr>
            <w:r w:rsidRPr="00D736AC">
              <w:rPr>
                <w:rFonts w:hint="eastAsia"/>
                <w:color w:val="auto"/>
                <w:sz w:val="21"/>
                <w:szCs w:val="21"/>
              </w:rPr>
              <w:t xml:space="preserve">样件质量控制计划 </w:t>
            </w:r>
          </w:p>
        </w:tc>
      </w:tr>
      <w:tr w:rsidR="007C44B5" w:rsidRPr="004D3B14" w:rsidTr="006D6999">
        <w:trPr>
          <w:trHeight w:val="454"/>
          <w:jc w:val="center"/>
        </w:trPr>
        <w:tc>
          <w:tcPr>
            <w:tcW w:w="1457" w:type="dxa"/>
            <w:vAlign w:val="center"/>
          </w:tcPr>
          <w:p w:rsidR="007C44B5" w:rsidRPr="00D736AC" w:rsidRDefault="007C44B5" w:rsidP="007C44B5">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14</w:t>
            </w:r>
          </w:p>
        </w:tc>
        <w:tc>
          <w:tcPr>
            <w:tcW w:w="12343" w:type="dxa"/>
          </w:tcPr>
          <w:p w:rsidR="007C44B5" w:rsidRPr="00D736AC" w:rsidRDefault="007C44B5" w:rsidP="007C44B5">
            <w:pPr>
              <w:pStyle w:val="Default"/>
              <w:overflowPunct w:val="0"/>
              <w:spacing w:line="360" w:lineRule="auto"/>
              <w:ind w:left="284" w:right="284"/>
              <w:textAlignment w:val="baseline"/>
              <w:rPr>
                <w:color w:val="auto"/>
                <w:sz w:val="21"/>
                <w:szCs w:val="21"/>
              </w:rPr>
            </w:pPr>
            <w:r w:rsidRPr="00D736AC">
              <w:rPr>
                <w:rFonts w:hint="eastAsia"/>
                <w:color w:val="auto"/>
                <w:sz w:val="21"/>
                <w:szCs w:val="21"/>
              </w:rPr>
              <w:t xml:space="preserve">零部件及总成性能试验、材料及尺寸检验报告 </w:t>
            </w:r>
          </w:p>
        </w:tc>
      </w:tr>
      <w:tr w:rsidR="008727D7" w:rsidRPr="004D3B14" w:rsidTr="006D6999">
        <w:trPr>
          <w:trHeight w:val="454"/>
          <w:jc w:val="center"/>
        </w:trPr>
        <w:tc>
          <w:tcPr>
            <w:tcW w:w="1457" w:type="dxa"/>
            <w:vAlign w:val="center"/>
          </w:tcPr>
          <w:p w:rsidR="008727D7" w:rsidRPr="00D736AC" w:rsidRDefault="008727D7" w:rsidP="008727D7">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15</w:t>
            </w:r>
          </w:p>
        </w:tc>
        <w:tc>
          <w:tcPr>
            <w:tcW w:w="12343" w:type="dxa"/>
          </w:tcPr>
          <w:p w:rsidR="008727D7" w:rsidRPr="00995815" w:rsidRDefault="008727D7" w:rsidP="008727D7">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项目零部件交互记录表</w:t>
            </w:r>
          </w:p>
        </w:tc>
      </w:tr>
      <w:tr w:rsidR="008727D7" w:rsidRPr="004D3B14" w:rsidTr="006D6999">
        <w:trPr>
          <w:trHeight w:val="454"/>
          <w:jc w:val="center"/>
        </w:trPr>
        <w:tc>
          <w:tcPr>
            <w:tcW w:w="1457" w:type="dxa"/>
            <w:vAlign w:val="center"/>
          </w:tcPr>
          <w:p w:rsidR="008727D7" w:rsidRPr="00D736AC" w:rsidRDefault="008727D7" w:rsidP="008727D7">
            <w:pPr>
              <w:pStyle w:val="Default"/>
              <w:overflowPunct w:val="0"/>
              <w:spacing w:line="360" w:lineRule="auto"/>
              <w:ind w:left="284" w:right="284"/>
              <w:jc w:val="center"/>
              <w:textAlignment w:val="baseline"/>
              <w:rPr>
                <w:color w:val="auto"/>
                <w:sz w:val="21"/>
                <w:szCs w:val="21"/>
              </w:rPr>
            </w:pPr>
            <w:r w:rsidRPr="00D736AC">
              <w:rPr>
                <w:rFonts w:hint="eastAsia"/>
                <w:color w:val="auto"/>
                <w:sz w:val="21"/>
                <w:szCs w:val="21"/>
              </w:rPr>
              <w:t>16</w:t>
            </w:r>
          </w:p>
        </w:tc>
        <w:tc>
          <w:tcPr>
            <w:tcW w:w="12343" w:type="dxa"/>
          </w:tcPr>
          <w:p w:rsidR="008727D7" w:rsidRPr="00995815" w:rsidRDefault="008727D7" w:rsidP="008727D7">
            <w:pPr>
              <w:pStyle w:val="Default"/>
              <w:overflowPunct w:val="0"/>
              <w:spacing w:line="360" w:lineRule="auto"/>
              <w:ind w:left="284" w:right="284"/>
              <w:textAlignment w:val="baseline"/>
              <w:rPr>
                <w:color w:val="auto"/>
                <w:sz w:val="21"/>
                <w:szCs w:val="21"/>
              </w:rPr>
            </w:pPr>
            <w:r w:rsidRPr="00995815">
              <w:rPr>
                <w:rFonts w:hint="eastAsia"/>
                <w:color w:val="auto"/>
                <w:sz w:val="21"/>
                <w:szCs w:val="21"/>
              </w:rPr>
              <w:t>过程问题清单</w:t>
            </w:r>
          </w:p>
        </w:tc>
      </w:tr>
    </w:tbl>
    <w:p w:rsidR="008D37E5" w:rsidRPr="004D3B14" w:rsidRDefault="008D37E5" w:rsidP="00B64199">
      <w:pPr>
        <w:ind w:left="0"/>
        <w:rPr>
          <w:sz w:val="21"/>
          <w:szCs w:val="21"/>
          <w:lang w:eastAsia="zh-CN"/>
        </w:rPr>
      </w:pPr>
    </w:p>
    <w:p w:rsidR="00CF5590" w:rsidRPr="004D3B14" w:rsidRDefault="004011E4" w:rsidP="00B1530A">
      <w:pPr>
        <w:pStyle w:val="3"/>
        <w:rPr>
          <w:szCs w:val="21"/>
          <w:lang w:eastAsia="zh-CN"/>
        </w:rPr>
      </w:pPr>
      <w:bookmarkStart w:id="19" w:name="_Toc140590713"/>
      <w:r w:rsidRPr="004D3B14">
        <w:rPr>
          <w:rFonts w:hint="eastAsia"/>
          <w:szCs w:val="21"/>
          <w:lang w:eastAsia="zh-CN"/>
        </w:rPr>
        <w:t>图纸及零件要求</w:t>
      </w:r>
      <w:bookmarkEnd w:id="19"/>
    </w:p>
    <w:p w:rsidR="00286066" w:rsidRPr="004D3B14" w:rsidRDefault="00286066" w:rsidP="004D3B14">
      <w:pPr>
        <w:pStyle w:val="4"/>
        <w:spacing w:line="360" w:lineRule="auto"/>
        <w:rPr>
          <w:b w:val="0"/>
          <w:sz w:val="21"/>
          <w:szCs w:val="21"/>
          <w:lang w:eastAsia="zh-CN"/>
        </w:rPr>
      </w:pPr>
      <w:r w:rsidRPr="004D3B14">
        <w:rPr>
          <w:rFonts w:hint="eastAsia"/>
          <w:b w:val="0"/>
          <w:sz w:val="21"/>
          <w:szCs w:val="21"/>
          <w:lang w:eastAsia="zh-CN"/>
        </w:rPr>
        <w:t>图纸要求</w:t>
      </w:r>
    </w:p>
    <w:p w:rsidR="002805F4" w:rsidRPr="004D3B14" w:rsidRDefault="002805F4" w:rsidP="004E3050">
      <w:pPr>
        <w:pStyle w:val="affc"/>
        <w:numPr>
          <w:ilvl w:val="0"/>
          <w:numId w:val="21"/>
        </w:numPr>
        <w:tabs>
          <w:tab w:val="left" w:pos="851"/>
        </w:tabs>
        <w:spacing w:line="360" w:lineRule="auto"/>
        <w:ind w:right="0" w:firstLineChars="0"/>
        <w:rPr>
          <w:sz w:val="21"/>
          <w:szCs w:val="21"/>
          <w:lang w:eastAsia="zh-CN"/>
        </w:rPr>
      </w:pPr>
      <w:r w:rsidRPr="004D3B14">
        <w:rPr>
          <w:rFonts w:hint="eastAsia"/>
          <w:sz w:val="21"/>
          <w:szCs w:val="21"/>
          <w:lang w:eastAsia="zh-CN"/>
        </w:rPr>
        <w:t>在图纸中应列出相关技术要求；</w:t>
      </w:r>
    </w:p>
    <w:p w:rsidR="002805F4" w:rsidRPr="004D3B14" w:rsidRDefault="002805F4" w:rsidP="004E3050">
      <w:pPr>
        <w:pStyle w:val="affc"/>
        <w:numPr>
          <w:ilvl w:val="0"/>
          <w:numId w:val="21"/>
        </w:numPr>
        <w:tabs>
          <w:tab w:val="left" w:pos="851"/>
        </w:tabs>
        <w:spacing w:line="360" w:lineRule="auto"/>
        <w:ind w:right="0" w:firstLineChars="0"/>
        <w:rPr>
          <w:sz w:val="21"/>
          <w:szCs w:val="21"/>
          <w:lang w:eastAsia="zh-CN"/>
        </w:rPr>
      </w:pPr>
      <w:r w:rsidRPr="004D3B14">
        <w:rPr>
          <w:rFonts w:hint="eastAsia"/>
          <w:sz w:val="21"/>
          <w:szCs w:val="21"/>
          <w:lang w:eastAsia="zh-CN"/>
        </w:rPr>
        <w:t>视图应表达正确、完整、清晰、合理；</w:t>
      </w:r>
    </w:p>
    <w:p w:rsidR="002805F4" w:rsidRPr="004D3B14" w:rsidRDefault="002805F4" w:rsidP="004E3050">
      <w:pPr>
        <w:pStyle w:val="affc"/>
        <w:numPr>
          <w:ilvl w:val="0"/>
          <w:numId w:val="21"/>
        </w:numPr>
        <w:tabs>
          <w:tab w:val="left" w:pos="851"/>
        </w:tabs>
        <w:spacing w:line="360" w:lineRule="auto"/>
        <w:ind w:right="0" w:firstLineChars="0"/>
        <w:rPr>
          <w:sz w:val="21"/>
          <w:szCs w:val="21"/>
          <w:lang w:eastAsia="zh-CN"/>
        </w:rPr>
      </w:pPr>
      <w:r w:rsidRPr="004D3B14">
        <w:rPr>
          <w:rFonts w:hint="eastAsia"/>
          <w:sz w:val="21"/>
          <w:szCs w:val="21"/>
          <w:lang w:eastAsia="zh-CN"/>
        </w:rPr>
        <w:t>与功能、安装相关的尺寸应标注公差；</w:t>
      </w:r>
    </w:p>
    <w:p w:rsidR="002805F4" w:rsidRPr="004D3B14" w:rsidRDefault="002805F4" w:rsidP="004E3050">
      <w:pPr>
        <w:pStyle w:val="affc"/>
        <w:numPr>
          <w:ilvl w:val="0"/>
          <w:numId w:val="21"/>
        </w:numPr>
        <w:tabs>
          <w:tab w:val="left" w:pos="851"/>
        </w:tabs>
        <w:spacing w:line="360" w:lineRule="auto"/>
        <w:ind w:right="0" w:firstLineChars="0"/>
        <w:rPr>
          <w:sz w:val="21"/>
          <w:szCs w:val="21"/>
          <w:lang w:eastAsia="zh-CN"/>
        </w:rPr>
      </w:pPr>
      <w:r w:rsidRPr="004D3B14">
        <w:rPr>
          <w:rFonts w:hint="eastAsia"/>
          <w:sz w:val="21"/>
          <w:szCs w:val="21"/>
          <w:lang w:eastAsia="zh-CN"/>
        </w:rPr>
        <w:lastRenderedPageBreak/>
        <w:t>未注公差需满足</w:t>
      </w:r>
      <w:r w:rsidRPr="004D3B14">
        <w:rPr>
          <w:sz w:val="21"/>
          <w:szCs w:val="21"/>
          <w:lang w:eastAsia="zh-CN"/>
        </w:rPr>
        <w:t>GB/T 4249</w:t>
      </w:r>
      <w:r w:rsidRPr="004D3B14">
        <w:rPr>
          <w:rFonts w:hint="eastAsia"/>
          <w:sz w:val="21"/>
          <w:szCs w:val="21"/>
          <w:lang w:eastAsia="zh-CN"/>
        </w:rPr>
        <w:t>《公差原则》、</w:t>
      </w:r>
      <w:r w:rsidRPr="004D3B14">
        <w:rPr>
          <w:sz w:val="21"/>
          <w:szCs w:val="21"/>
          <w:lang w:eastAsia="zh-CN"/>
        </w:rPr>
        <w:t>GB/T 1184</w:t>
      </w:r>
      <w:r w:rsidRPr="004D3B14">
        <w:rPr>
          <w:rFonts w:hint="eastAsia"/>
          <w:sz w:val="21"/>
          <w:szCs w:val="21"/>
          <w:lang w:eastAsia="zh-CN"/>
        </w:rPr>
        <w:t>《形状和位置公差未注公差值》、</w:t>
      </w:r>
      <w:r w:rsidRPr="004D3B14">
        <w:rPr>
          <w:sz w:val="21"/>
          <w:szCs w:val="21"/>
          <w:lang w:eastAsia="zh-CN"/>
        </w:rPr>
        <w:t>GB/T 1804</w:t>
      </w:r>
      <w:r w:rsidRPr="004D3B14">
        <w:rPr>
          <w:rFonts w:hint="eastAsia"/>
          <w:sz w:val="21"/>
          <w:szCs w:val="21"/>
          <w:lang w:eastAsia="zh-CN"/>
        </w:rPr>
        <w:t>《一般公差未注公差的线性和角度尺寸的公差》、</w:t>
      </w:r>
      <w:r w:rsidRPr="004D3B14">
        <w:rPr>
          <w:rFonts w:hint="eastAsia"/>
          <w:sz w:val="21"/>
          <w:szCs w:val="21"/>
          <w:lang w:eastAsia="zh-CN"/>
        </w:rPr>
        <w:t>JF03-100</w:t>
      </w:r>
      <w:r w:rsidRPr="004D3B14">
        <w:rPr>
          <w:rFonts w:hint="eastAsia"/>
          <w:sz w:val="21"/>
          <w:szCs w:val="21"/>
          <w:lang w:eastAsia="zh-CN"/>
        </w:rPr>
        <w:t>《塑料零件长度未注公差尺寸的极限偏差》等标准的相关要求；</w:t>
      </w:r>
    </w:p>
    <w:p w:rsidR="002805F4" w:rsidRPr="004D3B14" w:rsidRDefault="002805F4" w:rsidP="004E3050">
      <w:pPr>
        <w:pStyle w:val="affc"/>
        <w:numPr>
          <w:ilvl w:val="0"/>
          <w:numId w:val="21"/>
        </w:numPr>
        <w:tabs>
          <w:tab w:val="left" w:pos="851"/>
        </w:tabs>
        <w:spacing w:line="360" w:lineRule="auto"/>
        <w:ind w:right="0" w:firstLineChars="0"/>
        <w:rPr>
          <w:sz w:val="21"/>
          <w:szCs w:val="21"/>
          <w:lang w:eastAsia="zh-CN"/>
        </w:rPr>
      </w:pPr>
      <w:r w:rsidRPr="004D3B14">
        <w:rPr>
          <w:rFonts w:hint="eastAsia"/>
          <w:sz w:val="21"/>
          <w:szCs w:val="21"/>
          <w:lang w:eastAsia="zh-CN"/>
        </w:rPr>
        <w:t>图纸上应标注部件详细零部件明细，填写零件编号、名称、版本（总成、软件、硬件）、数量、重量、材料及标准、表面处理方式、防腐蚀能力、易损件等；</w:t>
      </w:r>
    </w:p>
    <w:p w:rsidR="002805F4" w:rsidRPr="004D3B14" w:rsidRDefault="002805F4" w:rsidP="004E3050">
      <w:pPr>
        <w:pStyle w:val="affc"/>
        <w:numPr>
          <w:ilvl w:val="0"/>
          <w:numId w:val="21"/>
        </w:numPr>
        <w:tabs>
          <w:tab w:val="left" w:pos="851"/>
        </w:tabs>
        <w:spacing w:line="360" w:lineRule="auto"/>
        <w:ind w:right="0" w:firstLineChars="0"/>
        <w:rPr>
          <w:sz w:val="21"/>
          <w:szCs w:val="21"/>
          <w:lang w:eastAsia="zh-CN"/>
        </w:rPr>
      </w:pPr>
      <w:r w:rsidRPr="004D3B14">
        <w:rPr>
          <w:rFonts w:hint="eastAsia"/>
          <w:sz w:val="21"/>
          <w:szCs w:val="21"/>
          <w:lang w:eastAsia="zh-CN"/>
        </w:rPr>
        <w:t>其它要求应由被委托方和委托方的专业部门协商确定。</w:t>
      </w:r>
    </w:p>
    <w:p w:rsidR="00286066" w:rsidRPr="004D3B14" w:rsidRDefault="00286066" w:rsidP="004D3B14">
      <w:pPr>
        <w:pStyle w:val="4"/>
        <w:spacing w:line="360" w:lineRule="auto"/>
        <w:rPr>
          <w:sz w:val="21"/>
          <w:szCs w:val="21"/>
          <w:lang w:eastAsia="zh-CN"/>
        </w:rPr>
      </w:pPr>
      <w:r w:rsidRPr="004D3B14">
        <w:rPr>
          <w:rFonts w:hint="eastAsia"/>
          <w:sz w:val="21"/>
          <w:szCs w:val="21"/>
          <w:lang w:eastAsia="zh-CN"/>
        </w:rPr>
        <w:t>零件要求</w:t>
      </w:r>
    </w:p>
    <w:p w:rsidR="00924672" w:rsidRDefault="005B276B" w:rsidP="00924672">
      <w:pPr>
        <w:spacing w:line="360" w:lineRule="auto"/>
        <w:ind w:left="0" w:right="0" w:firstLineChars="200" w:firstLine="420"/>
        <w:rPr>
          <w:sz w:val="21"/>
          <w:szCs w:val="21"/>
          <w:lang w:eastAsia="zh-CN"/>
        </w:rPr>
      </w:pPr>
      <w:r w:rsidRPr="004D3B14">
        <w:rPr>
          <w:rFonts w:hint="eastAsia"/>
          <w:sz w:val="21"/>
          <w:szCs w:val="21"/>
          <w:lang w:eastAsia="zh-CN"/>
        </w:rPr>
        <w:t>被委托方根据委托方计划提交</w:t>
      </w:r>
      <w:r w:rsidRPr="004D3B14">
        <w:rPr>
          <w:rFonts w:hint="eastAsia"/>
          <w:sz w:val="21"/>
          <w:szCs w:val="21"/>
          <w:lang w:eastAsia="zh-CN"/>
        </w:rPr>
        <w:t>A</w:t>
      </w:r>
      <w:r w:rsidRPr="004D3B14">
        <w:rPr>
          <w:rFonts w:hint="eastAsia"/>
          <w:sz w:val="21"/>
          <w:szCs w:val="21"/>
          <w:lang w:eastAsia="zh-CN"/>
        </w:rPr>
        <w:t>、</w:t>
      </w:r>
      <w:r w:rsidRPr="004D3B14">
        <w:rPr>
          <w:rFonts w:hint="eastAsia"/>
          <w:sz w:val="21"/>
          <w:szCs w:val="21"/>
          <w:lang w:eastAsia="zh-CN"/>
        </w:rPr>
        <w:t>B</w:t>
      </w:r>
      <w:r w:rsidRPr="004D3B14">
        <w:rPr>
          <w:rFonts w:hint="eastAsia"/>
          <w:sz w:val="21"/>
          <w:szCs w:val="21"/>
          <w:lang w:eastAsia="zh-CN"/>
        </w:rPr>
        <w:t>、</w:t>
      </w:r>
      <w:r w:rsidRPr="004D3B14">
        <w:rPr>
          <w:rFonts w:hint="eastAsia"/>
          <w:sz w:val="21"/>
          <w:szCs w:val="21"/>
          <w:lang w:eastAsia="zh-CN"/>
        </w:rPr>
        <w:t>C</w:t>
      </w:r>
      <w:r w:rsidRPr="004D3B14">
        <w:rPr>
          <w:rFonts w:hint="eastAsia"/>
          <w:sz w:val="21"/>
          <w:szCs w:val="21"/>
          <w:lang w:eastAsia="zh-CN"/>
        </w:rPr>
        <w:t>样件，提交样件需完成相应检查。</w:t>
      </w:r>
    </w:p>
    <w:p w:rsidR="005B276B" w:rsidRPr="00924672" w:rsidRDefault="005B276B" w:rsidP="004E3050">
      <w:pPr>
        <w:pStyle w:val="affc"/>
        <w:numPr>
          <w:ilvl w:val="0"/>
          <w:numId w:val="23"/>
        </w:numPr>
        <w:spacing w:line="360" w:lineRule="auto"/>
        <w:ind w:right="0" w:firstLineChars="0"/>
        <w:rPr>
          <w:sz w:val="21"/>
          <w:szCs w:val="21"/>
          <w:lang w:eastAsia="zh-CN"/>
        </w:rPr>
      </w:pPr>
      <w:r w:rsidRPr="00924672">
        <w:rPr>
          <w:rFonts w:hint="eastAsia"/>
          <w:sz w:val="21"/>
          <w:szCs w:val="21"/>
        </w:rPr>
        <w:t>零件准备</w:t>
      </w:r>
    </w:p>
    <w:p w:rsidR="005B276B" w:rsidRPr="004D3B14" w:rsidRDefault="005B276B" w:rsidP="004D3B14">
      <w:pPr>
        <w:spacing w:line="360" w:lineRule="auto"/>
        <w:ind w:left="0" w:right="0" w:firstLineChars="200" w:firstLine="420"/>
        <w:rPr>
          <w:sz w:val="21"/>
          <w:szCs w:val="21"/>
          <w:lang w:eastAsia="zh-CN"/>
        </w:rPr>
      </w:pPr>
      <w:r w:rsidRPr="004D3B14">
        <w:rPr>
          <w:rFonts w:hint="eastAsia"/>
          <w:sz w:val="21"/>
          <w:szCs w:val="21"/>
          <w:lang w:eastAsia="zh-CN"/>
        </w:rPr>
        <w:t>被委托方应在项目启动后，编制一份《项目零部件交互记录表》，详细记录每次供件的时间、交付地点、订单编号、样件用途、样件编号范围、样件数量、软件版本、硬件版本、功能状态、性能状态等等信息，跟踪管理零部件的状态和使用情况，跟踪和排查试制样车问题。</w:t>
      </w:r>
    </w:p>
    <w:p w:rsidR="005B276B" w:rsidRPr="004D3B14" w:rsidRDefault="005B276B" w:rsidP="004D3B14">
      <w:pPr>
        <w:spacing w:line="360" w:lineRule="auto"/>
        <w:ind w:left="0" w:right="0" w:firstLineChars="200" w:firstLine="420"/>
        <w:rPr>
          <w:sz w:val="21"/>
          <w:szCs w:val="21"/>
          <w:lang w:eastAsia="zh-CN"/>
        </w:rPr>
      </w:pPr>
      <w:r w:rsidRPr="004D3B14">
        <w:rPr>
          <w:rFonts w:hint="eastAsia"/>
          <w:sz w:val="21"/>
          <w:szCs w:val="21"/>
          <w:lang w:eastAsia="zh-CN"/>
        </w:rPr>
        <w:t>样件交付</w:t>
      </w:r>
      <w:r w:rsidR="000D5C9E" w:rsidRPr="004D3B14">
        <w:rPr>
          <w:rFonts w:hint="eastAsia"/>
          <w:sz w:val="21"/>
          <w:szCs w:val="21"/>
          <w:lang w:eastAsia="zh-CN"/>
        </w:rPr>
        <w:t>要求</w:t>
      </w:r>
      <w:r w:rsidRPr="004D3B14">
        <w:rPr>
          <w:rFonts w:hint="eastAsia"/>
          <w:sz w:val="21"/>
          <w:szCs w:val="21"/>
          <w:lang w:eastAsia="zh-CN"/>
        </w:rPr>
        <w:t>：被委托方应首先进行零部件的自检工作，并在规定的时间内向委托方提供零部件的试制样品件和自检报告。</w:t>
      </w:r>
    </w:p>
    <w:p w:rsidR="005B276B" w:rsidRPr="004D3B14" w:rsidRDefault="005B276B" w:rsidP="004D3B14">
      <w:pPr>
        <w:spacing w:line="360" w:lineRule="auto"/>
        <w:ind w:left="0" w:right="0" w:firstLineChars="200" w:firstLine="420"/>
        <w:rPr>
          <w:sz w:val="21"/>
          <w:szCs w:val="21"/>
          <w:lang w:eastAsia="zh-CN"/>
        </w:rPr>
      </w:pPr>
      <w:r w:rsidRPr="004D3B14">
        <w:rPr>
          <w:rFonts w:hint="eastAsia"/>
          <w:sz w:val="21"/>
          <w:szCs w:val="21"/>
          <w:lang w:eastAsia="zh-CN"/>
        </w:rPr>
        <w:t>样件</w:t>
      </w:r>
      <w:r w:rsidR="00EA001A" w:rsidRPr="004D3B14">
        <w:rPr>
          <w:rFonts w:hint="eastAsia"/>
          <w:sz w:val="21"/>
          <w:szCs w:val="21"/>
          <w:lang w:eastAsia="zh-CN"/>
        </w:rPr>
        <w:t>状态</w:t>
      </w:r>
      <w:r w:rsidRPr="004D3B14">
        <w:rPr>
          <w:rFonts w:hint="eastAsia"/>
          <w:sz w:val="21"/>
          <w:szCs w:val="21"/>
          <w:lang w:eastAsia="zh-CN"/>
        </w:rPr>
        <w:t>都必须与当时开发</w:t>
      </w:r>
      <w:r w:rsidR="00EA001A" w:rsidRPr="004D3B14">
        <w:rPr>
          <w:rFonts w:hint="eastAsia"/>
          <w:sz w:val="21"/>
          <w:szCs w:val="21"/>
          <w:lang w:eastAsia="zh-CN"/>
        </w:rPr>
        <w:t>阶段、被委托方要求</w:t>
      </w:r>
      <w:r w:rsidRPr="004D3B14">
        <w:rPr>
          <w:rFonts w:hint="eastAsia"/>
          <w:sz w:val="21"/>
          <w:szCs w:val="21"/>
          <w:lang w:eastAsia="zh-CN"/>
        </w:rPr>
        <w:t>相对应。</w:t>
      </w:r>
    </w:p>
    <w:p w:rsidR="005B276B" w:rsidRPr="004D3B14" w:rsidRDefault="005B276B" w:rsidP="004E3050">
      <w:pPr>
        <w:pStyle w:val="affc"/>
        <w:numPr>
          <w:ilvl w:val="0"/>
          <w:numId w:val="23"/>
        </w:numPr>
        <w:spacing w:line="360" w:lineRule="auto"/>
        <w:ind w:right="0" w:firstLineChars="0"/>
        <w:rPr>
          <w:sz w:val="21"/>
          <w:szCs w:val="21"/>
        </w:rPr>
      </w:pPr>
      <w:r w:rsidRPr="004D3B14">
        <w:rPr>
          <w:rFonts w:hint="eastAsia"/>
          <w:sz w:val="21"/>
          <w:szCs w:val="21"/>
        </w:rPr>
        <w:t>零件标记</w:t>
      </w:r>
    </w:p>
    <w:p w:rsidR="004011E4" w:rsidRPr="004D3B14" w:rsidRDefault="005B276B" w:rsidP="004D3B14">
      <w:pPr>
        <w:spacing w:line="360" w:lineRule="auto"/>
        <w:ind w:left="0" w:right="0" w:firstLineChars="200" w:firstLine="420"/>
        <w:rPr>
          <w:sz w:val="21"/>
          <w:szCs w:val="21"/>
          <w:lang w:eastAsia="zh-CN"/>
        </w:rPr>
      </w:pPr>
      <w:r w:rsidRPr="004D3B14">
        <w:rPr>
          <w:rFonts w:hint="eastAsia"/>
          <w:sz w:val="21"/>
          <w:szCs w:val="21"/>
          <w:lang w:eastAsia="zh-CN"/>
        </w:rPr>
        <w:t>每件产品应在醒目部位标出</w:t>
      </w:r>
      <w:r w:rsidR="00FB104C" w:rsidRPr="004D3B14">
        <w:rPr>
          <w:rFonts w:hint="eastAsia"/>
          <w:sz w:val="21"/>
          <w:szCs w:val="21"/>
          <w:lang w:eastAsia="zh-CN"/>
        </w:rPr>
        <w:t>供应商代码、生产日期、班次、流水号、校验位、零部件号、分隔符，按照标准</w:t>
      </w:r>
      <w:r w:rsidR="00FB104C" w:rsidRPr="004D3B14">
        <w:rPr>
          <w:sz w:val="21"/>
          <w:szCs w:val="21"/>
          <w:lang w:eastAsia="zh-CN"/>
        </w:rPr>
        <w:t>Q/CACSV-5.1</w:t>
      </w:r>
      <w:r w:rsidR="00FB104C" w:rsidRPr="004D3B14">
        <w:rPr>
          <w:rFonts w:hint="eastAsia"/>
          <w:sz w:val="21"/>
          <w:szCs w:val="21"/>
          <w:lang w:eastAsia="zh-CN"/>
        </w:rPr>
        <w:t>执行，公司标志按照</w:t>
      </w:r>
      <w:r w:rsidR="00FB104C" w:rsidRPr="004D3B14">
        <w:rPr>
          <w:sz w:val="21"/>
          <w:szCs w:val="21"/>
          <w:lang w:eastAsia="zh-CN"/>
        </w:rPr>
        <w:t>Q/CAT-2.1</w:t>
      </w:r>
      <w:r w:rsidR="00FB104C" w:rsidRPr="004D3B14">
        <w:rPr>
          <w:rFonts w:hint="eastAsia"/>
          <w:sz w:val="21"/>
          <w:szCs w:val="21"/>
          <w:lang w:eastAsia="zh-CN"/>
        </w:rPr>
        <w:t>执行。</w:t>
      </w:r>
    </w:p>
    <w:p w:rsidR="005F3483" w:rsidRPr="004D3B14" w:rsidRDefault="004011E4" w:rsidP="00B1530A">
      <w:pPr>
        <w:pStyle w:val="3"/>
        <w:rPr>
          <w:szCs w:val="21"/>
          <w:lang w:eastAsia="zh-CN"/>
        </w:rPr>
      </w:pPr>
      <w:bookmarkStart w:id="20" w:name="_Toc140590714"/>
      <w:r w:rsidRPr="004D3B14">
        <w:rPr>
          <w:rFonts w:hint="eastAsia"/>
          <w:szCs w:val="21"/>
          <w:lang w:eastAsia="zh-CN"/>
        </w:rPr>
        <w:t>设计变更</w:t>
      </w:r>
      <w:bookmarkEnd w:id="20"/>
    </w:p>
    <w:p w:rsidR="002805F4" w:rsidRPr="004D3B14" w:rsidRDefault="002805F4" w:rsidP="004E3050">
      <w:pPr>
        <w:pStyle w:val="affc"/>
        <w:numPr>
          <w:ilvl w:val="0"/>
          <w:numId w:val="13"/>
        </w:numPr>
        <w:tabs>
          <w:tab w:val="left" w:pos="709"/>
        </w:tabs>
        <w:spacing w:line="360" w:lineRule="auto"/>
        <w:ind w:right="0" w:firstLineChars="0"/>
        <w:jc w:val="both"/>
        <w:rPr>
          <w:sz w:val="21"/>
          <w:szCs w:val="21"/>
          <w:lang w:eastAsia="zh-CN"/>
        </w:rPr>
      </w:pPr>
      <w:bookmarkStart w:id="21" w:name="_Toc140590715"/>
      <w:r w:rsidRPr="004D3B14">
        <w:rPr>
          <w:rFonts w:hint="eastAsia"/>
          <w:sz w:val="21"/>
          <w:szCs w:val="21"/>
          <w:lang w:eastAsia="zh-CN"/>
        </w:rPr>
        <w:t>开发过程中部件的功能、结构、空间位置更改必须经委托方同意，如委托方同意被委托方按新方案进行更改，被委托方必须从方案阶段起至项目结束配备足够的人力、物力，确保按计划完成工作任务；</w:t>
      </w:r>
    </w:p>
    <w:p w:rsidR="002805F4" w:rsidRPr="004D3B14" w:rsidRDefault="002805F4" w:rsidP="004E3050">
      <w:pPr>
        <w:pStyle w:val="affc"/>
        <w:numPr>
          <w:ilvl w:val="0"/>
          <w:numId w:val="13"/>
        </w:numPr>
        <w:tabs>
          <w:tab w:val="left" w:pos="709"/>
        </w:tabs>
        <w:spacing w:line="360" w:lineRule="auto"/>
        <w:ind w:right="0" w:firstLineChars="0"/>
        <w:jc w:val="both"/>
        <w:rPr>
          <w:sz w:val="21"/>
          <w:szCs w:val="21"/>
          <w:lang w:eastAsia="zh-CN"/>
        </w:rPr>
      </w:pPr>
      <w:r w:rsidRPr="004D3B14">
        <w:rPr>
          <w:rFonts w:hint="eastAsia"/>
          <w:sz w:val="21"/>
          <w:szCs w:val="21"/>
          <w:lang w:eastAsia="zh-CN"/>
        </w:rPr>
        <w:t>所有更改包括零部件、过程及批产后的更改</w:t>
      </w:r>
      <w:r>
        <w:rPr>
          <w:rFonts w:hint="eastAsia"/>
          <w:sz w:val="21"/>
          <w:szCs w:val="21"/>
          <w:lang w:eastAsia="zh-CN"/>
        </w:rPr>
        <w:t>（含</w:t>
      </w:r>
      <w:r w:rsidRPr="004D3B14">
        <w:rPr>
          <w:rFonts w:hint="eastAsia"/>
          <w:sz w:val="21"/>
          <w:szCs w:val="21"/>
          <w:lang w:eastAsia="zh-CN"/>
        </w:rPr>
        <w:t>硬件），都必须与委托方协商，并由被委托方提交《供应商更改申请单》及更改文档（</w:t>
      </w:r>
      <w:r w:rsidRPr="004D3B14">
        <w:rPr>
          <w:rFonts w:hint="eastAsia"/>
          <w:sz w:val="21"/>
          <w:szCs w:val="21"/>
          <w:lang w:eastAsia="zh-CN"/>
        </w:rPr>
        <w:t>2D</w:t>
      </w:r>
      <w:r w:rsidRPr="004D3B14">
        <w:rPr>
          <w:rFonts w:hint="eastAsia"/>
          <w:sz w:val="21"/>
          <w:szCs w:val="21"/>
          <w:lang w:eastAsia="zh-CN"/>
        </w:rPr>
        <w:t>图纸、</w:t>
      </w:r>
      <w:r w:rsidRPr="004D3B14">
        <w:rPr>
          <w:rFonts w:hint="eastAsia"/>
          <w:sz w:val="21"/>
          <w:szCs w:val="21"/>
          <w:lang w:eastAsia="zh-CN"/>
        </w:rPr>
        <w:t>3D</w:t>
      </w:r>
      <w:r w:rsidRPr="004D3B14">
        <w:rPr>
          <w:rFonts w:hint="eastAsia"/>
          <w:sz w:val="21"/>
          <w:szCs w:val="21"/>
          <w:lang w:eastAsia="zh-CN"/>
        </w:rPr>
        <w:t>数据、样件等），经委托方确认后方可更改；</w:t>
      </w:r>
    </w:p>
    <w:p w:rsidR="002805F4" w:rsidRPr="00C21564" w:rsidRDefault="002805F4" w:rsidP="004E3050">
      <w:pPr>
        <w:pStyle w:val="affc"/>
        <w:numPr>
          <w:ilvl w:val="0"/>
          <w:numId w:val="13"/>
        </w:numPr>
        <w:tabs>
          <w:tab w:val="left" w:pos="709"/>
        </w:tabs>
        <w:spacing w:line="360" w:lineRule="auto"/>
        <w:ind w:right="0" w:firstLineChars="0"/>
        <w:jc w:val="both"/>
        <w:rPr>
          <w:sz w:val="21"/>
          <w:szCs w:val="21"/>
          <w:lang w:eastAsia="zh-CN"/>
        </w:rPr>
      </w:pPr>
      <w:r w:rsidRPr="004D3B14">
        <w:rPr>
          <w:rFonts w:hint="eastAsia"/>
          <w:sz w:val="21"/>
          <w:szCs w:val="21"/>
          <w:lang w:eastAsia="zh-CN"/>
        </w:rPr>
        <w:lastRenderedPageBreak/>
        <w:t>所有更改都应</w:t>
      </w:r>
      <w:r>
        <w:rPr>
          <w:rFonts w:hint="eastAsia"/>
          <w:sz w:val="21"/>
          <w:szCs w:val="21"/>
          <w:lang w:eastAsia="zh-CN"/>
        </w:rPr>
        <w:t>有版本记录（含</w:t>
      </w:r>
      <w:r w:rsidRPr="004D3B14">
        <w:rPr>
          <w:rFonts w:hint="eastAsia"/>
          <w:sz w:val="21"/>
          <w:szCs w:val="21"/>
          <w:lang w:eastAsia="zh-CN"/>
        </w:rPr>
        <w:t>硬件）。</w:t>
      </w:r>
    </w:p>
    <w:p w:rsidR="004011E4" w:rsidRDefault="00286066" w:rsidP="004011E4">
      <w:pPr>
        <w:pStyle w:val="2"/>
        <w:rPr>
          <w:lang w:eastAsia="zh-CN"/>
        </w:rPr>
      </w:pPr>
      <w:r>
        <w:rPr>
          <w:rFonts w:hint="eastAsia"/>
          <w:lang w:eastAsia="zh-CN"/>
        </w:rPr>
        <w:t>包装要求</w:t>
      </w:r>
      <w:bookmarkEnd w:id="21"/>
    </w:p>
    <w:p w:rsidR="002805F4" w:rsidRPr="004D3B14" w:rsidRDefault="002805F4" w:rsidP="004E3050">
      <w:pPr>
        <w:pStyle w:val="affc"/>
        <w:numPr>
          <w:ilvl w:val="0"/>
          <w:numId w:val="19"/>
        </w:numPr>
        <w:tabs>
          <w:tab w:val="left" w:pos="709"/>
        </w:tabs>
        <w:spacing w:line="360" w:lineRule="auto"/>
        <w:ind w:right="0" w:firstLineChars="0"/>
        <w:rPr>
          <w:sz w:val="21"/>
          <w:szCs w:val="24"/>
          <w:lang w:eastAsia="zh-CN"/>
        </w:rPr>
      </w:pPr>
      <w:bookmarkStart w:id="22" w:name="_Toc140590716"/>
      <w:r w:rsidRPr="004D3B14">
        <w:rPr>
          <w:rFonts w:hint="eastAsia"/>
          <w:sz w:val="21"/>
          <w:szCs w:val="24"/>
          <w:lang w:eastAsia="zh-CN"/>
        </w:rPr>
        <w:t>包装箱内应附装箱单，装箱单应注明产品名称、型号、数量和出厂年月，物流包装按照</w:t>
      </w:r>
      <w:r w:rsidRPr="004D3B14">
        <w:rPr>
          <w:rFonts w:hint="eastAsia"/>
          <w:sz w:val="21"/>
          <w:szCs w:val="24"/>
          <w:lang w:eastAsia="zh-CN"/>
        </w:rPr>
        <w:t>Q/CAZ-2-2011</w:t>
      </w:r>
      <w:r w:rsidRPr="004D3B14">
        <w:rPr>
          <w:rFonts w:hint="eastAsia"/>
          <w:sz w:val="21"/>
          <w:szCs w:val="24"/>
          <w:lang w:eastAsia="zh-CN"/>
        </w:rPr>
        <w:t>《商用车零部件物流包装规范》执行；</w:t>
      </w:r>
    </w:p>
    <w:p w:rsidR="002805F4" w:rsidRDefault="002805F4" w:rsidP="004E3050">
      <w:pPr>
        <w:pStyle w:val="affc"/>
        <w:numPr>
          <w:ilvl w:val="0"/>
          <w:numId w:val="19"/>
        </w:numPr>
        <w:tabs>
          <w:tab w:val="left" w:pos="709"/>
        </w:tabs>
        <w:spacing w:line="360" w:lineRule="auto"/>
        <w:ind w:right="0" w:firstLineChars="0"/>
        <w:rPr>
          <w:sz w:val="21"/>
          <w:szCs w:val="24"/>
          <w:lang w:eastAsia="zh-CN"/>
        </w:rPr>
      </w:pPr>
      <w:r w:rsidRPr="004D3B14">
        <w:rPr>
          <w:rFonts w:hint="eastAsia"/>
          <w:sz w:val="21"/>
          <w:szCs w:val="24"/>
          <w:lang w:eastAsia="zh-CN"/>
        </w:rPr>
        <w:t>备品物流包装按照</w:t>
      </w:r>
      <w:r w:rsidRPr="004D3B14">
        <w:rPr>
          <w:rFonts w:hint="eastAsia"/>
          <w:sz w:val="21"/>
          <w:szCs w:val="24"/>
          <w:lang w:eastAsia="zh-CN"/>
        </w:rPr>
        <w:t>Q/V85 Z-01-2018</w:t>
      </w:r>
      <w:r w:rsidRPr="004D3B14">
        <w:rPr>
          <w:rFonts w:hint="eastAsia"/>
          <w:sz w:val="21"/>
          <w:szCs w:val="24"/>
          <w:lang w:eastAsia="zh-CN"/>
        </w:rPr>
        <w:t>《商用车零部件物流包装规范</w:t>
      </w:r>
      <w:r w:rsidRPr="004D3B14">
        <w:rPr>
          <w:rFonts w:hint="eastAsia"/>
          <w:sz w:val="21"/>
          <w:szCs w:val="24"/>
          <w:lang w:eastAsia="zh-CN"/>
        </w:rPr>
        <w:t xml:space="preserve"> </w:t>
      </w:r>
      <w:r w:rsidRPr="004D3B14">
        <w:rPr>
          <w:rFonts w:hint="eastAsia"/>
          <w:sz w:val="21"/>
          <w:szCs w:val="24"/>
          <w:lang w:eastAsia="zh-CN"/>
        </w:rPr>
        <w:t>第</w:t>
      </w:r>
      <w:r w:rsidRPr="004D3B14">
        <w:rPr>
          <w:rFonts w:hint="eastAsia"/>
          <w:sz w:val="21"/>
          <w:szCs w:val="24"/>
          <w:lang w:eastAsia="zh-CN"/>
        </w:rPr>
        <w:t>4</w:t>
      </w:r>
      <w:r w:rsidRPr="004D3B14">
        <w:rPr>
          <w:rFonts w:hint="eastAsia"/>
          <w:sz w:val="21"/>
          <w:szCs w:val="24"/>
          <w:lang w:eastAsia="zh-CN"/>
        </w:rPr>
        <w:t>部分</w:t>
      </w:r>
      <w:r w:rsidRPr="004D3B14">
        <w:rPr>
          <w:rFonts w:hint="eastAsia"/>
          <w:sz w:val="21"/>
          <w:szCs w:val="24"/>
          <w:lang w:eastAsia="zh-CN"/>
        </w:rPr>
        <w:t xml:space="preserve"> </w:t>
      </w:r>
      <w:r w:rsidRPr="004D3B14">
        <w:rPr>
          <w:rFonts w:hint="eastAsia"/>
          <w:sz w:val="21"/>
          <w:szCs w:val="24"/>
          <w:lang w:eastAsia="zh-CN"/>
        </w:rPr>
        <w:t>备品备件》执行。</w:t>
      </w:r>
    </w:p>
    <w:p w:rsidR="00924672" w:rsidRPr="00924672" w:rsidRDefault="00924672" w:rsidP="00924672">
      <w:pPr>
        <w:pStyle w:val="2"/>
        <w:rPr>
          <w:sz w:val="24"/>
          <w:lang w:eastAsia="zh-CN"/>
        </w:rPr>
      </w:pPr>
      <w:r w:rsidRPr="00924672">
        <w:rPr>
          <w:rFonts w:hint="eastAsia"/>
          <w:sz w:val="24"/>
          <w:lang w:eastAsia="zh-CN"/>
        </w:rPr>
        <w:t>服务要求</w:t>
      </w:r>
      <w:bookmarkEnd w:id="22"/>
    </w:p>
    <w:p w:rsidR="002805F4" w:rsidRPr="00924672" w:rsidRDefault="00924672" w:rsidP="002805F4">
      <w:pPr>
        <w:tabs>
          <w:tab w:val="left" w:pos="709"/>
        </w:tabs>
        <w:spacing w:line="360" w:lineRule="auto"/>
        <w:ind w:left="0" w:right="0"/>
        <w:rPr>
          <w:sz w:val="21"/>
          <w:szCs w:val="24"/>
          <w:lang w:eastAsia="zh-CN"/>
        </w:rPr>
      </w:pPr>
      <w:r w:rsidRPr="00924672">
        <w:rPr>
          <w:rFonts w:hint="eastAsia"/>
          <w:sz w:val="21"/>
          <w:szCs w:val="24"/>
          <w:lang w:eastAsia="zh-CN"/>
        </w:rPr>
        <w:t>（</w:t>
      </w:r>
      <w:r w:rsidRPr="00924672">
        <w:rPr>
          <w:rFonts w:hint="eastAsia"/>
          <w:sz w:val="21"/>
          <w:szCs w:val="24"/>
          <w:lang w:eastAsia="zh-CN"/>
        </w:rPr>
        <w:t>1</w:t>
      </w:r>
      <w:r w:rsidRPr="00924672">
        <w:rPr>
          <w:rFonts w:hint="eastAsia"/>
          <w:sz w:val="21"/>
          <w:szCs w:val="24"/>
          <w:lang w:eastAsia="zh-CN"/>
        </w:rPr>
        <w:t>）</w:t>
      </w:r>
      <w:r w:rsidRPr="00924672">
        <w:rPr>
          <w:rFonts w:hint="eastAsia"/>
          <w:sz w:val="21"/>
          <w:szCs w:val="24"/>
          <w:lang w:eastAsia="zh-CN"/>
        </w:rPr>
        <w:tab/>
      </w:r>
      <w:bookmarkStart w:id="23" w:name="_Toc140590717"/>
      <w:r w:rsidR="002805F4" w:rsidRPr="00924672">
        <w:rPr>
          <w:rFonts w:hint="eastAsia"/>
          <w:sz w:val="21"/>
          <w:szCs w:val="24"/>
          <w:lang w:eastAsia="zh-CN"/>
        </w:rPr>
        <w:t>被委托方应配合委托方完成备品零部件拆分；</w:t>
      </w:r>
    </w:p>
    <w:p w:rsidR="002805F4" w:rsidRPr="00924672" w:rsidRDefault="002805F4" w:rsidP="002805F4">
      <w:pPr>
        <w:tabs>
          <w:tab w:val="left" w:pos="709"/>
        </w:tabs>
        <w:spacing w:line="360" w:lineRule="auto"/>
        <w:ind w:left="0" w:right="0"/>
        <w:rPr>
          <w:sz w:val="21"/>
          <w:szCs w:val="24"/>
          <w:lang w:eastAsia="zh-CN"/>
        </w:rPr>
      </w:pPr>
      <w:r w:rsidRPr="00924672">
        <w:rPr>
          <w:rFonts w:hint="eastAsia"/>
          <w:sz w:val="21"/>
          <w:szCs w:val="24"/>
          <w:lang w:eastAsia="zh-CN"/>
        </w:rPr>
        <w:t>（</w:t>
      </w:r>
      <w:r w:rsidRPr="00924672">
        <w:rPr>
          <w:rFonts w:hint="eastAsia"/>
          <w:sz w:val="21"/>
          <w:szCs w:val="24"/>
          <w:lang w:eastAsia="zh-CN"/>
        </w:rPr>
        <w:t>2</w:t>
      </w:r>
      <w:r w:rsidRPr="00924672">
        <w:rPr>
          <w:rFonts w:hint="eastAsia"/>
          <w:sz w:val="21"/>
          <w:szCs w:val="24"/>
          <w:lang w:eastAsia="zh-CN"/>
        </w:rPr>
        <w:t>）</w:t>
      </w:r>
      <w:r w:rsidRPr="00924672">
        <w:rPr>
          <w:rFonts w:hint="eastAsia"/>
          <w:sz w:val="21"/>
          <w:szCs w:val="24"/>
          <w:lang w:eastAsia="zh-CN"/>
        </w:rPr>
        <w:tab/>
      </w:r>
      <w:r w:rsidRPr="00924672">
        <w:rPr>
          <w:rFonts w:hint="eastAsia"/>
          <w:sz w:val="21"/>
          <w:szCs w:val="24"/>
          <w:lang w:eastAsia="zh-CN"/>
        </w:rPr>
        <w:t>被委托方应提供维修保养、专用工具等要求，并与委托方达成一致；</w:t>
      </w:r>
    </w:p>
    <w:p w:rsidR="002805F4" w:rsidRPr="00924672" w:rsidRDefault="002805F4" w:rsidP="002805F4">
      <w:pPr>
        <w:tabs>
          <w:tab w:val="left" w:pos="709"/>
        </w:tabs>
        <w:spacing w:line="360" w:lineRule="auto"/>
        <w:ind w:left="0" w:right="0"/>
        <w:rPr>
          <w:sz w:val="21"/>
          <w:szCs w:val="24"/>
          <w:lang w:eastAsia="zh-CN"/>
        </w:rPr>
      </w:pPr>
      <w:r w:rsidRPr="00924672">
        <w:rPr>
          <w:rFonts w:hint="eastAsia"/>
          <w:sz w:val="21"/>
          <w:szCs w:val="24"/>
          <w:lang w:eastAsia="zh-CN"/>
        </w:rPr>
        <w:t>（</w:t>
      </w:r>
      <w:r w:rsidRPr="00924672">
        <w:rPr>
          <w:rFonts w:hint="eastAsia"/>
          <w:sz w:val="21"/>
          <w:szCs w:val="24"/>
          <w:lang w:eastAsia="zh-CN"/>
        </w:rPr>
        <w:t>3</w:t>
      </w:r>
      <w:r w:rsidRPr="00924672">
        <w:rPr>
          <w:rFonts w:hint="eastAsia"/>
          <w:sz w:val="21"/>
          <w:szCs w:val="24"/>
          <w:lang w:eastAsia="zh-CN"/>
        </w:rPr>
        <w:t>）</w:t>
      </w:r>
      <w:r w:rsidRPr="00924672">
        <w:rPr>
          <w:rFonts w:hint="eastAsia"/>
          <w:sz w:val="21"/>
          <w:szCs w:val="24"/>
          <w:lang w:eastAsia="zh-CN"/>
        </w:rPr>
        <w:tab/>
      </w:r>
      <w:r w:rsidRPr="00924672">
        <w:rPr>
          <w:rFonts w:hint="eastAsia"/>
          <w:sz w:val="21"/>
          <w:szCs w:val="24"/>
          <w:lang w:eastAsia="zh-CN"/>
        </w:rPr>
        <w:t>被委托方应依据委托方要求提供零部件故障模式。</w:t>
      </w:r>
    </w:p>
    <w:p w:rsidR="005F3483" w:rsidRPr="002805F4" w:rsidRDefault="004011E4" w:rsidP="002805F4">
      <w:pPr>
        <w:pStyle w:val="1"/>
        <w:rPr>
          <w:lang w:eastAsia="zh-CN"/>
        </w:rPr>
      </w:pPr>
      <w:r w:rsidRPr="002805F4">
        <w:rPr>
          <w:rFonts w:hint="eastAsia"/>
          <w:lang w:eastAsia="zh-CN"/>
        </w:rPr>
        <w:t>项目</w:t>
      </w:r>
      <w:r w:rsidR="00F06BAE" w:rsidRPr="002805F4">
        <w:rPr>
          <w:rFonts w:hint="eastAsia"/>
          <w:lang w:eastAsia="zh-CN"/>
        </w:rPr>
        <w:t>总体</w:t>
      </w:r>
      <w:r w:rsidRPr="002805F4">
        <w:rPr>
          <w:rFonts w:hint="eastAsia"/>
          <w:lang w:eastAsia="zh-CN"/>
        </w:rPr>
        <w:t>计划</w:t>
      </w:r>
      <w:bookmarkEnd w:id="23"/>
    </w:p>
    <w:p w:rsidR="00B84408" w:rsidRPr="00995815" w:rsidRDefault="00B84408" w:rsidP="004E3050">
      <w:pPr>
        <w:pStyle w:val="affc"/>
        <w:numPr>
          <w:ilvl w:val="0"/>
          <w:numId w:val="20"/>
        </w:numPr>
        <w:tabs>
          <w:tab w:val="left" w:pos="709"/>
        </w:tabs>
        <w:spacing w:line="360" w:lineRule="auto"/>
        <w:ind w:right="0" w:firstLineChars="0"/>
        <w:jc w:val="both"/>
        <w:rPr>
          <w:sz w:val="21"/>
          <w:szCs w:val="21"/>
          <w:lang w:eastAsia="zh-CN"/>
        </w:rPr>
      </w:pPr>
      <w:r w:rsidRPr="00995815">
        <w:rPr>
          <w:rFonts w:hint="eastAsia"/>
          <w:sz w:val="21"/>
          <w:szCs w:val="21"/>
          <w:lang w:eastAsia="zh-CN"/>
        </w:rPr>
        <w:t>被委托方必须遵守委托方提供的</w:t>
      </w:r>
      <w:r w:rsidR="0011035A" w:rsidRPr="00995815">
        <w:rPr>
          <w:rFonts w:hint="eastAsia"/>
          <w:sz w:val="21"/>
          <w:szCs w:val="21"/>
          <w:lang w:eastAsia="zh-CN"/>
        </w:rPr>
        <w:t>里程碑计划</w:t>
      </w:r>
      <w:r w:rsidR="00F06BAE" w:rsidRPr="00995815">
        <w:rPr>
          <w:rFonts w:hint="eastAsia"/>
          <w:sz w:val="21"/>
          <w:szCs w:val="21"/>
          <w:lang w:eastAsia="zh-CN"/>
        </w:rPr>
        <w:t>，并</w:t>
      </w:r>
      <w:r w:rsidR="00A03BBB" w:rsidRPr="00995815">
        <w:rPr>
          <w:rFonts w:hint="eastAsia"/>
          <w:sz w:val="21"/>
          <w:szCs w:val="21"/>
          <w:lang w:eastAsia="zh-CN"/>
        </w:rPr>
        <w:t>按照里程碑</w:t>
      </w:r>
      <w:r w:rsidR="000C27FF" w:rsidRPr="00995815">
        <w:rPr>
          <w:rFonts w:hint="eastAsia"/>
          <w:sz w:val="21"/>
          <w:szCs w:val="21"/>
          <w:lang w:eastAsia="zh-CN"/>
        </w:rPr>
        <w:t>计划</w:t>
      </w:r>
      <w:r w:rsidR="00A03BBB" w:rsidRPr="00995815">
        <w:rPr>
          <w:rFonts w:hint="eastAsia"/>
          <w:sz w:val="21"/>
          <w:szCs w:val="21"/>
          <w:lang w:eastAsia="zh-CN"/>
        </w:rPr>
        <w:t>要求编制零部件详细开发计划</w:t>
      </w:r>
      <w:r w:rsidRPr="00995815">
        <w:rPr>
          <w:rFonts w:hint="eastAsia"/>
          <w:sz w:val="21"/>
          <w:szCs w:val="21"/>
          <w:lang w:eastAsia="zh-CN"/>
        </w:rPr>
        <w:t>。</w:t>
      </w:r>
    </w:p>
    <w:p w:rsidR="00B84408" w:rsidRDefault="00B84408" w:rsidP="00924672">
      <w:pPr>
        <w:spacing w:line="360" w:lineRule="auto"/>
        <w:ind w:leftChars="50" w:left="100" w:rightChars="50" w:right="100" w:firstLineChars="250" w:firstLine="525"/>
        <w:jc w:val="both"/>
        <w:rPr>
          <w:sz w:val="21"/>
          <w:szCs w:val="21"/>
          <w:lang w:eastAsia="zh-CN"/>
        </w:rPr>
      </w:pPr>
      <w:r w:rsidRPr="00995815">
        <w:rPr>
          <w:rFonts w:hint="eastAsia"/>
          <w:sz w:val="21"/>
          <w:szCs w:val="21"/>
          <w:lang w:eastAsia="zh-CN"/>
        </w:rPr>
        <w:t>里程碑：</w:t>
      </w:r>
    </w:p>
    <w:p w:rsidR="00E1647C" w:rsidRPr="00E1647C" w:rsidRDefault="00AF6B63" w:rsidP="00E1647C">
      <w:pPr>
        <w:pStyle w:val="affc"/>
        <w:widowControl w:val="0"/>
        <w:numPr>
          <w:ilvl w:val="0"/>
          <w:numId w:val="14"/>
        </w:numPr>
        <w:overflowPunct/>
        <w:autoSpaceDE/>
        <w:autoSpaceDN/>
        <w:adjustRightInd/>
        <w:spacing w:line="440" w:lineRule="exact"/>
        <w:ind w:right="0" w:firstLineChars="0"/>
        <w:jc w:val="both"/>
        <w:textAlignment w:val="auto"/>
        <w:rPr>
          <w:rFonts w:ascii="宋体" w:hAnsi="Times New Roman"/>
          <w:sz w:val="21"/>
          <w:szCs w:val="21"/>
          <w:lang w:eastAsia="zh-CN"/>
        </w:rPr>
      </w:pPr>
      <w:r>
        <w:rPr>
          <w:rFonts w:ascii="宋体" w:hAnsi="Times New Roman" w:hint="eastAsia"/>
          <w:sz w:val="21"/>
          <w:szCs w:val="21"/>
          <w:lang w:eastAsia="zh-CN"/>
        </w:rPr>
        <w:t>2024</w:t>
      </w:r>
      <w:r w:rsidR="00E1647C">
        <w:rPr>
          <w:rFonts w:ascii="宋体" w:hAnsi="Times New Roman" w:hint="eastAsia"/>
          <w:sz w:val="21"/>
          <w:szCs w:val="21"/>
          <w:lang w:eastAsia="zh-CN"/>
        </w:rPr>
        <w:t>年10月10日</w:t>
      </w:r>
      <w:r w:rsidR="00E1647C">
        <w:rPr>
          <w:rFonts w:ascii="宋体" w:hAnsi="Times New Roman"/>
          <w:sz w:val="21"/>
          <w:szCs w:val="21"/>
          <w:lang w:eastAsia="zh-CN"/>
        </w:rPr>
        <w:t>—</w:t>
      </w:r>
      <w:r w:rsidR="00E1647C">
        <w:rPr>
          <w:rFonts w:ascii="宋体" w:hAnsi="Times New Roman" w:hint="eastAsia"/>
          <w:sz w:val="21"/>
          <w:szCs w:val="21"/>
          <w:lang w:eastAsia="zh-CN"/>
        </w:rPr>
        <w:t>确定</w:t>
      </w:r>
      <w:r w:rsidR="00E1647C">
        <w:rPr>
          <w:rFonts w:ascii="宋体" w:hAnsi="Times New Roman"/>
          <w:sz w:val="21"/>
          <w:szCs w:val="21"/>
          <w:lang w:eastAsia="zh-CN"/>
        </w:rPr>
        <w:t>生准供应商</w:t>
      </w:r>
    </w:p>
    <w:p w:rsidR="00CF558E" w:rsidRPr="00995815" w:rsidRDefault="00CF558E" w:rsidP="004E3050">
      <w:pPr>
        <w:pStyle w:val="affc"/>
        <w:widowControl w:val="0"/>
        <w:numPr>
          <w:ilvl w:val="0"/>
          <w:numId w:val="14"/>
        </w:numPr>
        <w:overflowPunct/>
        <w:autoSpaceDE/>
        <w:autoSpaceDN/>
        <w:adjustRightInd/>
        <w:spacing w:line="440" w:lineRule="exact"/>
        <w:ind w:right="0" w:firstLineChars="0"/>
        <w:jc w:val="both"/>
        <w:textAlignment w:val="auto"/>
        <w:rPr>
          <w:rFonts w:ascii="宋体" w:hAnsi="Times New Roman"/>
          <w:sz w:val="21"/>
          <w:szCs w:val="21"/>
          <w:lang w:eastAsia="zh-CN"/>
        </w:rPr>
      </w:pPr>
      <w:r w:rsidRPr="00995815">
        <w:rPr>
          <w:rFonts w:ascii="宋体" w:hAnsi="Times New Roman"/>
          <w:sz w:val="21"/>
          <w:szCs w:val="21"/>
          <w:lang w:eastAsia="zh-CN"/>
        </w:rPr>
        <w:t>2023</w:t>
      </w:r>
      <w:r w:rsidRPr="00995815">
        <w:rPr>
          <w:rFonts w:ascii="宋体" w:hAnsi="Times New Roman" w:hint="eastAsia"/>
          <w:sz w:val="21"/>
          <w:szCs w:val="21"/>
          <w:lang w:eastAsia="zh-CN"/>
        </w:rPr>
        <w:t>年</w:t>
      </w:r>
      <w:r w:rsidR="002805F4">
        <w:rPr>
          <w:rFonts w:ascii="宋体" w:hAnsi="Times New Roman"/>
          <w:sz w:val="21"/>
          <w:szCs w:val="21"/>
          <w:lang w:eastAsia="zh-CN"/>
        </w:rPr>
        <w:t>10</w:t>
      </w:r>
      <w:r w:rsidRPr="00995815">
        <w:rPr>
          <w:rFonts w:ascii="宋体" w:hAnsi="Times New Roman" w:hint="eastAsia"/>
          <w:sz w:val="21"/>
          <w:szCs w:val="21"/>
          <w:lang w:eastAsia="zh-CN"/>
        </w:rPr>
        <w:t>月</w:t>
      </w:r>
      <w:r w:rsidR="002805F4">
        <w:rPr>
          <w:rFonts w:ascii="宋体" w:hAnsi="Times New Roman" w:hint="eastAsia"/>
          <w:sz w:val="21"/>
          <w:szCs w:val="21"/>
          <w:lang w:eastAsia="zh-CN"/>
        </w:rPr>
        <w:t>20</w:t>
      </w:r>
      <w:r w:rsidRPr="00995815">
        <w:rPr>
          <w:rFonts w:ascii="宋体" w:hAnsi="Times New Roman" w:hint="eastAsia"/>
          <w:sz w:val="21"/>
          <w:szCs w:val="21"/>
          <w:lang w:eastAsia="zh-CN"/>
        </w:rPr>
        <w:t>日</w:t>
      </w:r>
      <w:r w:rsidRPr="00995815">
        <w:rPr>
          <w:rFonts w:ascii="宋体" w:hAnsi="Times New Roman"/>
          <w:sz w:val="21"/>
          <w:szCs w:val="21"/>
          <w:lang w:eastAsia="zh-CN"/>
        </w:rPr>
        <w:t>—</w:t>
      </w:r>
      <w:r w:rsidRPr="00995815">
        <w:rPr>
          <w:rFonts w:ascii="宋体" w:hAnsi="Times New Roman" w:hint="eastAsia"/>
          <w:sz w:val="21"/>
          <w:szCs w:val="21"/>
          <w:lang w:eastAsia="zh-CN"/>
        </w:rPr>
        <w:t>工程设计完成</w:t>
      </w:r>
    </w:p>
    <w:p w:rsidR="00B84408" w:rsidRDefault="00CF558E" w:rsidP="004E3050">
      <w:pPr>
        <w:pStyle w:val="affc"/>
        <w:widowControl w:val="0"/>
        <w:numPr>
          <w:ilvl w:val="0"/>
          <w:numId w:val="14"/>
        </w:numPr>
        <w:overflowPunct/>
        <w:autoSpaceDE/>
        <w:autoSpaceDN/>
        <w:adjustRightInd/>
        <w:spacing w:line="440" w:lineRule="exact"/>
        <w:ind w:right="0" w:firstLineChars="0"/>
        <w:jc w:val="both"/>
        <w:textAlignment w:val="auto"/>
        <w:rPr>
          <w:rFonts w:ascii="宋体" w:hAnsi="Times New Roman"/>
          <w:sz w:val="21"/>
          <w:szCs w:val="21"/>
          <w:lang w:eastAsia="zh-CN"/>
        </w:rPr>
      </w:pPr>
      <w:r w:rsidRPr="00995815">
        <w:rPr>
          <w:rFonts w:ascii="宋体" w:hAnsi="Times New Roman"/>
          <w:sz w:val="21"/>
          <w:szCs w:val="21"/>
          <w:lang w:eastAsia="zh-CN"/>
        </w:rPr>
        <w:t>2023</w:t>
      </w:r>
      <w:r w:rsidR="00B84408" w:rsidRPr="00995815">
        <w:rPr>
          <w:rFonts w:ascii="宋体" w:hAnsi="Times New Roman" w:hint="eastAsia"/>
          <w:sz w:val="21"/>
          <w:szCs w:val="21"/>
          <w:lang w:eastAsia="zh-CN"/>
        </w:rPr>
        <w:t>年</w:t>
      </w:r>
      <w:r w:rsidR="002805F4">
        <w:rPr>
          <w:rFonts w:ascii="宋体" w:hAnsi="Times New Roman"/>
          <w:sz w:val="21"/>
          <w:szCs w:val="21"/>
          <w:lang w:eastAsia="zh-CN"/>
        </w:rPr>
        <w:t>11</w:t>
      </w:r>
      <w:r w:rsidR="00B84408" w:rsidRPr="00995815">
        <w:rPr>
          <w:rFonts w:ascii="宋体" w:hAnsi="Times New Roman" w:hint="eastAsia"/>
          <w:sz w:val="21"/>
          <w:szCs w:val="21"/>
          <w:lang w:eastAsia="zh-CN"/>
        </w:rPr>
        <w:t>月</w:t>
      </w:r>
      <w:r w:rsidR="002805F4">
        <w:rPr>
          <w:rFonts w:ascii="宋体" w:hAnsi="Times New Roman"/>
          <w:sz w:val="21"/>
          <w:szCs w:val="21"/>
          <w:lang w:eastAsia="zh-CN"/>
        </w:rPr>
        <w:t>30</w:t>
      </w:r>
      <w:r w:rsidR="00B84408" w:rsidRPr="00995815">
        <w:rPr>
          <w:rFonts w:ascii="宋体" w:hAnsi="Times New Roman" w:hint="eastAsia"/>
          <w:sz w:val="21"/>
          <w:szCs w:val="21"/>
          <w:lang w:eastAsia="zh-CN"/>
        </w:rPr>
        <w:t>日</w:t>
      </w:r>
      <w:r w:rsidR="00B84408" w:rsidRPr="00995815">
        <w:rPr>
          <w:rFonts w:ascii="宋体" w:hAnsi="Times New Roman"/>
          <w:sz w:val="21"/>
          <w:szCs w:val="21"/>
          <w:lang w:eastAsia="zh-CN"/>
        </w:rPr>
        <w:t>—</w:t>
      </w:r>
      <w:r w:rsidR="002805F4">
        <w:rPr>
          <w:rFonts w:ascii="宋体" w:hAnsi="Times New Roman"/>
          <w:sz w:val="21"/>
          <w:szCs w:val="21"/>
          <w:lang w:eastAsia="zh-CN"/>
        </w:rPr>
        <w:t>A</w:t>
      </w:r>
      <w:r w:rsidR="00B84408" w:rsidRPr="00995815">
        <w:rPr>
          <w:rFonts w:ascii="宋体" w:hAnsi="Times New Roman" w:hint="eastAsia"/>
          <w:sz w:val="21"/>
          <w:szCs w:val="21"/>
          <w:lang w:eastAsia="zh-CN"/>
        </w:rPr>
        <w:t>样件</w:t>
      </w:r>
    </w:p>
    <w:p w:rsidR="00975A62" w:rsidRPr="00995815" w:rsidRDefault="00975A62" w:rsidP="004E3050">
      <w:pPr>
        <w:pStyle w:val="affc"/>
        <w:widowControl w:val="0"/>
        <w:numPr>
          <w:ilvl w:val="0"/>
          <w:numId w:val="14"/>
        </w:numPr>
        <w:overflowPunct/>
        <w:autoSpaceDE/>
        <w:autoSpaceDN/>
        <w:adjustRightInd/>
        <w:spacing w:line="440" w:lineRule="exact"/>
        <w:ind w:right="0" w:firstLineChars="0"/>
        <w:jc w:val="both"/>
        <w:textAlignment w:val="auto"/>
        <w:rPr>
          <w:rFonts w:ascii="宋体" w:hAnsi="Times New Roman"/>
          <w:sz w:val="21"/>
          <w:szCs w:val="21"/>
          <w:lang w:eastAsia="zh-CN"/>
        </w:rPr>
      </w:pPr>
      <w:r>
        <w:rPr>
          <w:rFonts w:ascii="宋体" w:hAnsi="Times New Roman" w:hint="eastAsia"/>
          <w:sz w:val="21"/>
          <w:szCs w:val="21"/>
          <w:lang w:eastAsia="zh-CN"/>
        </w:rPr>
        <w:t>2024年1月10日</w:t>
      </w:r>
      <w:r>
        <w:rPr>
          <w:rFonts w:ascii="宋体" w:hAnsi="Times New Roman"/>
          <w:sz w:val="21"/>
          <w:szCs w:val="21"/>
          <w:lang w:eastAsia="zh-CN"/>
        </w:rPr>
        <w:t>—</w:t>
      </w:r>
      <w:r>
        <w:rPr>
          <w:rFonts w:ascii="宋体" w:hAnsi="Times New Roman"/>
          <w:sz w:val="21"/>
          <w:szCs w:val="21"/>
          <w:lang w:eastAsia="zh-CN"/>
        </w:rPr>
        <w:t>B样件</w:t>
      </w:r>
    </w:p>
    <w:p w:rsidR="00B84408" w:rsidRPr="00995815" w:rsidRDefault="00975A62" w:rsidP="004E3050">
      <w:pPr>
        <w:pStyle w:val="affc"/>
        <w:widowControl w:val="0"/>
        <w:numPr>
          <w:ilvl w:val="0"/>
          <w:numId w:val="14"/>
        </w:numPr>
        <w:overflowPunct/>
        <w:autoSpaceDE/>
        <w:autoSpaceDN/>
        <w:adjustRightInd/>
        <w:spacing w:line="440" w:lineRule="exact"/>
        <w:ind w:right="0" w:firstLineChars="0"/>
        <w:jc w:val="both"/>
        <w:textAlignment w:val="auto"/>
        <w:rPr>
          <w:rFonts w:ascii="宋体" w:hAnsi="Times New Roman"/>
          <w:sz w:val="21"/>
          <w:szCs w:val="21"/>
          <w:lang w:eastAsia="zh-CN"/>
        </w:rPr>
      </w:pPr>
      <w:r>
        <w:rPr>
          <w:rFonts w:ascii="宋体" w:hAnsi="Times New Roman"/>
          <w:sz w:val="21"/>
          <w:szCs w:val="21"/>
          <w:lang w:eastAsia="zh-CN"/>
        </w:rPr>
        <w:t>2024</w:t>
      </w:r>
      <w:r w:rsidR="00B84408" w:rsidRPr="00995815">
        <w:rPr>
          <w:rFonts w:ascii="宋体" w:hAnsi="Times New Roman" w:hint="eastAsia"/>
          <w:sz w:val="21"/>
          <w:szCs w:val="21"/>
          <w:lang w:eastAsia="zh-CN"/>
        </w:rPr>
        <w:t>年</w:t>
      </w:r>
      <w:r>
        <w:rPr>
          <w:rFonts w:ascii="宋体" w:hAnsi="Times New Roman" w:hint="eastAsia"/>
          <w:sz w:val="21"/>
          <w:szCs w:val="21"/>
          <w:lang w:eastAsia="zh-CN"/>
        </w:rPr>
        <w:t>1</w:t>
      </w:r>
      <w:r w:rsidR="00B84408" w:rsidRPr="00995815">
        <w:rPr>
          <w:rFonts w:ascii="宋体" w:hAnsi="Times New Roman" w:hint="eastAsia"/>
          <w:sz w:val="21"/>
          <w:szCs w:val="21"/>
          <w:lang w:eastAsia="zh-CN"/>
        </w:rPr>
        <w:t>月</w:t>
      </w:r>
      <w:r>
        <w:rPr>
          <w:rFonts w:ascii="宋体" w:hAnsi="Times New Roman"/>
          <w:sz w:val="21"/>
          <w:szCs w:val="21"/>
          <w:lang w:eastAsia="zh-CN"/>
        </w:rPr>
        <w:t>30</w:t>
      </w:r>
      <w:r w:rsidR="00B84408" w:rsidRPr="00995815">
        <w:rPr>
          <w:rFonts w:ascii="宋体" w:hAnsi="Times New Roman" w:hint="eastAsia"/>
          <w:sz w:val="21"/>
          <w:szCs w:val="21"/>
          <w:lang w:eastAsia="zh-CN"/>
        </w:rPr>
        <w:t>日</w:t>
      </w:r>
      <w:r w:rsidR="00B84408" w:rsidRPr="00995815">
        <w:rPr>
          <w:rFonts w:ascii="宋体" w:hAnsi="Times New Roman"/>
          <w:sz w:val="21"/>
          <w:szCs w:val="21"/>
          <w:lang w:eastAsia="zh-CN"/>
        </w:rPr>
        <w:t>—</w:t>
      </w:r>
      <w:r w:rsidR="00B84408" w:rsidRPr="00995815">
        <w:rPr>
          <w:rFonts w:ascii="宋体" w:hAnsi="Times New Roman" w:hint="eastAsia"/>
          <w:sz w:val="21"/>
          <w:szCs w:val="21"/>
          <w:lang w:eastAsia="zh-CN"/>
        </w:rPr>
        <w:t>SOP</w:t>
      </w:r>
    </w:p>
    <w:p w:rsidR="00975A62" w:rsidRPr="00975A62" w:rsidRDefault="00975A62" w:rsidP="00975A62">
      <w:pPr>
        <w:widowControl w:val="0"/>
        <w:overflowPunct/>
        <w:autoSpaceDE/>
        <w:autoSpaceDN/>
        <w:adjustRightInd/>
        <w:spacing w:line="440" w:lineRule="exact"/>
        <w:ind w:right="0"/>
        <w:jc w:val="both"/>
        <w:textAlignment w:val="auto"/>
        <w:rPr>
          <w:rFonts w:ascii="宋体" w:hAnsi="Times New Roman"/>
          <w:color w:val="000000"/>
          <w:sz w:val="21"/>
          <w:szCs w:val="21"/>
          <w:lang w:eastAsia="zh-CN"/>
        </w:rPr>
      </w:pPr>
      <w:r w:rsidRPr="00975A62">
        <w:rPr>
          <w:rFonts w:ascii="宋体" w:hAnsi="Times New Roman" w:hint="eastAsia"/>
          <w:color w:val="000000"/>
          <w:sz w:val="21"/>
          <w:szCs w:val="21"/>
          <w:lang w:eastAsia="zh-CN"/>
        </w:rPr>
        <w:t>A样件：座椅总成外观满足造型CAS要求，安装匹配满足设计要求；</w:t>
      </w:r>
    </w:p>
    <w:p w:rsidR="00975A62" w:rsidRPr="00975A62" w:rsidRDefault="00975A62" w:rsidP="00975A62">
      <w:pPr>
        <w:widowControl w:val="0"/>
        <w:overflowPunct/>
        <w:autoSpaceDE/>
        <w:autoSpaceDN/>
        <w:adjustRightInd/>
        <w:spacing w:line="440" w:lineRule="exact"/>
        <w:ind w:right="0"/>
        <w:jc w:val="both"/>
        <w:textAlignment w:val="auto"/>
        <w:rPr>
          <w:rFonts w:ascii="宋体" w:hAnsi="Times New Roman"/>
          <w:color w:val="000000"/>
          <w:sz w:val="21"/>
          <w:szCs w:val="21"/>
          <w:lang w:eastAsia="zh-CN"/>
        </w:rPr>
      </w:pPr>
      <w:r w:rsidRPr="00975A62">
        <w:rPr>
          <w:rFonts w:ascii="宋体" w:hAnsi="Times New Roman" w:hint="eastAsia"/>
          <w:color w:val="000000"/>
          <w:sz w:val="21"/>
          <w:szCs w:val="21"/>
          <w:lang w:eastAsia="zh-CN"/>
        </w:rPr>
        <w:t>B样件：座椅总成满足安装匹配设计要求，能够支撑DV试验，满足工程B样车装车；</w:t>
      </w:r>
    </w:p>
    <w:p w:rsidR="0080677B" w:rsidRPr="00975A62" w:rsidRDefault="00975A62" w:rsidP="00975A62">
      <w:pPr>
        <w:widowControl w:val="0"/>
        <w:overflowPunct/>
        <w:autoSpaceDE/>
        <w:autoSpaceDN/>
        <w:adjustRightInd/>
        <w:spacing w:line="440" w:lineRule="exact"/>
        <w:ind w:right="0"/>
        <w:jc w:val="both"/>
        <w:textAlignment w:val="auto"/>
        <w:rPr>
          <w:rFonts w:ascii="宋体" w:hAnsi="Times New Roman"/>
          <w:color w:val="000000"/>
          <w:sz w:val="21"/>
          <w:szCs w:val="21"/>
          <w:lang w:eastAsia="zh-CN"/>
        </w:rPr>
      </w:pPr>
      <w:r w:rsidRPr="00975A62">
        <w:rPr>
          <w:rFonts w:ascii="宋体" w:hAnsi="Times New Roman" w:hint="eastAsia"/>
          <w:color w:val="000000"/>
          <w:sz w:val="21"/>
          <w:szCs w:val="21"/>
          <w:lang w:eastAsia="zh-CN"/>
        </w:rPr>
        <w:lastRenderedPageBreak/>
        <w:t>C样件：座椅总成满足安装匹配设计要求，能够支撑OTS试验，满足工程C样车装车。</w:t>
      </w:r>
      <w:r w:rsidR="0080677B" w:rsidRPr="00995815">
        <w:rPr>
          <w:rFonts w:ascii="宋体" w:hAnsi="Times New Roman" w:hint="eastAsia"/>
          <w:sz w:val="21"/>
          <w:szCs w:val="21"/>
          <w:lang w:eastAsia="zh-CN"/>
        </w:rPr>
        <w:t>。</w:t>
      </w:r>
    </w:p>
    <w:p w:rsidR="00B84408" w:rsidRPr="00924672" w:rsidRDefault="00B84408" w:rsidP="00924672">
      <w:pPr>
        <w:jc w:val="both"/>
        <w:rPr>
          <w:sz w:val="21"/>
          <w:szCs w:val="21"/>
          <w:lang w:eastAsia="zh-CN"/>
        </w:rPr>
      </w:pPr>
    </w:p>
    <w:p w:rsidR="00975A62" w:rsidRPr="00924672" w:rsidRDefault="00975A62" w:rsidP="004E3050">
      <w:pPr>
        <w:pStyle w:val="affc"/>
        <w:numPr>
          <w:ilvl w:val="0"/>
          <w:numId w:val="20"/>
        </w:numPr>
        <w:tabs>
          <w:tab w:val="left" w:pos="709"/>
        </w:tabs>
        <w:spacing w:line="360" w:lineRule="auto"/>
        <w:ind w:right="0" w:firstLineChars="0"/>
        <w:jc w:val="both"/>
        <w:rPr>
          <w:sz w:val="21"/>
          <w:szCs w:val="21"/>
          <w:lang w:eastAsia="zh-CN"/>
        </w:rPr>
      </w:pPr>
      <w:bookmarkStart w:id="24" w:name="_Toc140590718"/>
      <w:r w:rsidRPr="00924672">
        <w:rPr>
          <w:rFonts w:hint="eastAsia"/>
          <w:sz w:val="21"/>
          <w:szCs w:val="21"/>
          <w:lang w:eastAsia="zh-CN"/>
        </w:rPr>
        <w:t>被委托方基于已经确定的计划进行项目进度分析，如与里程碑计划产生偏差时，被委托方必须立刻无条件以书面方式告知委托方负责人。同时应展示偏差的原因、为实现原定计划采取的适当的措施等。</w:t>
      </w:r>
    </w:p>
    <w:p w:rsidR="003D1DC4" w:rsidRDefault="00064516" w:rsidP="000631C8">
      <w:pPr>
        <w:pStyle w:val="1"/>
        <w:rPr>
          <w:lang w:eastAsia="zh-CN"/>
        </w:rPr>
      </w:pPr>
      <w:r w:rsidRPr="008112EB">
        <w:rPr>
          <w:rFonts w:hint="eastAsia"/>
          <w:lang w:eastAsia="zh-CN"/>
        </w:rPr>
        <w:t>技术要求</w:t>
      </w:r>
      <w:bookmarkEnd w:id="24"/>
    </w:p>
    <w:p w:rsidR="00395B95" w:rsidRPr="00924672" w:rsidRDefault="00395B95" w:rsidP="00395B95">
      <w:pPr>
        <w:spacing w:line="360" w:lineRule="auto"/>
        <w:ind w:leftChars="50" w:left="100" w:rightChars="50" w:right="100" w:firstLineChars="250" w:firstLine="525"/>
        <w:jc w:val="both"/>
        <w:rPr>
          <w:rFonts w:ascii="宋体" w:hAnsi="Times New Roman"/>
          <w:sz w:val="21"/>
          <w:szCs w:val="24"/>
          <w:lang w:eastAsia="zh-CN"/>
        </w:rPr>
      </w:pPr>
      <w:bookmarkStart w:id="25" w:name="_Toc140590719"/>
      <w:r w:rsidRPr="00924672">
        <w:rPr>
          <w:rFonts w:ascii="宋体" w:hAnsi="Times New Roman" w:hint="eastAsia"/>
          <w:sz w:val="21"/>
          <w:szCs w:val="24"/>
          <w:lang w:eastAsia="zh-CN"/>
        </w:rPr>
        <w:t>被委托方设计零部件应满足以下规定的全部技术要求，同时，应满足本二次开发任务书未规定的整车装车、商品性评价、验证等相关要求，详细要求在项目开发过程中确定。</w:t>
      </w:r>
    </w:p>
    <w:p w:rsidR="00446478" w:rsidRDefault="00446478" w:rsidP="00CD28E0">
      <w:pPr>
        <w:pStyle w:val="2"/>
        <w:rPr>
          <w:lang w:eastAsia="zh-CN"/>
        </w:rPr>
      </w:pPr>
      <w:r w:rsidRPr="00446478">
        <w:rPr>
          <w:rFonts w:hint="eastAsia"/>
          <w:lang w:eastAsia="zh-CN"/>
        </w:rPr>
        <w:t>系统说明</w:t>
      </w:r>
      <w:bookmarkEnd w:id="25"/>
    </w:p>
    <w:p w:rsidR="00AF4271" w:rsidRPr="00AF4271" w:rsidRDefault="00AF4271" w:rsidP="00AF4271">
      <w:pPr>
        <w:rPr>
          <w:lang w:eastAsia="zh-CN"/>
        </w:rPr>
      </w:pPr>
    </w:p>
    <w:p w:rsidR="00CD28E0" w:rsidRPr="006030A1" w:rsidRDefault="00AF6B63" w:rsidP="00CD28E0">
      <w:pPr>
        <w:jc w:val="center"/>
        <w:rPr>
          <w:noProof/>
        </w:rPr>
      </w:pPr>
      <w:r w:rsidRPr="00AF6B63">
        <w:rPr>
          <w:noProof/>
          <w:lang w:val="en-US" w:eastAsia="zh-CN"/>
        </w:rPr>
        <w:drawing>
          <wp:inline distT="0" distB="0" distL="0" distR="0">
            <wp:extent cx="1200150" cy="1819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819275"/>
                    </a:xfrm>
                    <a:prstGeom prst="rect">
                      <a:avLst/>
                    </a:prstGeom>
                    <a:noFill/>
                    <a:ln>
                      <a:noFill/>
                    </a:ln>
                  </pic:spPr>
                </pic:pic>
              </a:graphicData>
            </a:graphic>
          </wp:inline>
        </w:drawing>
      </w:r>
    </w:p>
    <w:p w:rsidR="00CD28E0" w:rsidRDefault="00CD28E0" w:rsidP="00CD28E0">
      <w:pPr>
        <w:jc w:val="center"/>
        <w:rPr>
          <w:rFonts w:ascii="黑体" w:eastAsia="黑体" w:hAnsi="黑体"/>
          <w:color w:val="000000" w:themeColor="text1"/>
          <w:lang w:val="zh-CN"/>
        </w:rPr>
      </w:pPr>
      <w:r>
        <w:rPr>
          <w:rFonts w:ascii="黑体" w:eastAsia="黑体" w:hAnsi="黑体" w:hint="eastAsia"/>
          <w:color w:val="000000" w:themeColor="text1"/>
          <w:lang w:val="zh-CN"/>
        </w:rPr>
        <w:t>图</w:t>
      </w:r>
      <w:r w:rsidR="00AF4271">
        <w:rPr>
          <w:rFonts w:ascii="黑体" w:eastAsia="黑体" w:hAnsi="黑体" w:hint="eastAsia"/>
          <w:color w:val="000000" w:themeColor="text1"/>
          <w:lang w:val="zh-CN"/>
        </w:rPr>
        <w:t>1</w:t>
      </w:r>
      <w:r>
        <w:rPr>
          <w:rFonts w:ascii="黑体" w:eastAsia="黑体" w:hAnsi="黑体"/>
          <w:color w:val="000000" w:themeColor="text1"/>
          <w:lang w:val="zh-CN"/>
        </w:rPr>
        <w:t xml:space="preserve"> </w:t>
      </w:r>
      <w:r w:rsidR="00AF6B63">
        <w:rPr>
          <w:rFonts w:ascii="黑体" w:eastAsia="黑体" w:hAnsi="黑体" w:hint="eastAsia"/>
          <w:color w:val="000000" w:themeColor="text1"/>
          <w:lang w:val="zh-CN" w:eastAsia="zh-CN"/>
        </w:rPr>
        <w:t>驾驶员座</w:t>
      </w:r>
      <w:r w:rsidR="00AF4271">
        <w:rPr>
          <w:rFonts w:ascii="黑体" w:eastAsia="黑体" w:hAnsi="黑体" w:hint="eastAsia"/>
          <w:color w:val="000000" w:themeColor="text1"/>
          <w:lang w:val="zh-CN" w:eastAsia="zh-CN"/>
        </w:rPr>
        <w:t>总成</w:t>
      </w:r>
      <w:r>
        <w:rPr>
          <w:rFonts w:ascii="黑体" w:eastAsia="黑体" w:hAnsi="黑体"/>
          <w:color w:val="000000" w:themeColor="text1"/>
          <w:lang w:val="zh-CN"/>
        </w:rPr>
        <w:t>示意图</w:t>
      </w:r>
    </w:p>
    <w:p w:rsidR="00AF4271" w:rsidRPr="0066510F" w:rsidRDefault="00AF6B63" w:rsidP="00AF4271">
      <w:pPr>
        <w:spacing w:line="360" w:lineRule="auto"/>
        <w:ind w:leftChars="50" w:left="100" w:rightChars="50" w:right="100" w:firstLineChars="250" w:firstLine="525"/>
        <w:jc w:val="both"/>
        <w:rPr>
          <w:rFonts w:ascii="宋体" w:hAnsi="Times New Roman"/>
          <w:sz w:val="21"/>
          <w:szCs w:val="24"/>
          <w:lang w:eastAsia="zh-CN"/>
        </w:rPr>
      </w:pPr>
      <w:r>
        <w:rPr>
          <w:rFonts w:ascii="宋体" w:hAnsi="Times New Roman" w:hint="eastAsia"/>
          <w:sz w:val="21"/>
          <w:szCs w:val="24"/>
          <w:lang w:eastAsia="zh-CN"/>
        </w:rPr>
        <w:t>驾驶员座</w:t>
      </w:r>
      <w:r w:rsidR="00AF4271" w:rsidRPr="0066510F">
        <w:rPr>
          <w:rFonts w:ascii="宋体" w:hAnsi="Times New Roman" w:hint="eastAsia"/>
          <w:sz w:val="21"/>
          <w:szCs w:val="24"/>
          <w:lang w:eastAsia="zh-CN"/>
        </w:rPr>
        <w:t>总成</w:t>
      </w:r>
      <w:r w:rsidR="00AF4271">
        <w:rPr>
          <w:rFonts w:ascii="宋体" w:hAnsi="Times New Roman" w:hint="eastAsia"/>
          <w:sz w:val="21"/>
          <w:szCs w:val="24"/>
          <w:lang w:eastAsia="zh-CN"/>
        </w:rPr>
        <w:t>（</w:t>
      </w:r>
      <w:r>
        <w:rPr>
          <w:rFonts w:ascii="宋体" w:hAnsi="Times New Roman"/>
          <w:sz w:val="21"/>
          <w:szCs w:val="24"/>
          <w:lang w:eastAsia="zh-CN"/>
        </w:rPr>
        <w:t>6800010GH71-C00</w:t>
      </w:r>
      <w:r w:rsidR="00AF4271">
        <w:rPr>
          <w:rFonts w:ascii="宋体" w:hAnsi="Times New Roman" w:hint="eastAsia"/>
          <w:sz w:val="21"/>
          <w:szCs w:val="24"/>
          <w:lang w:eastAsia="zh-CN"/>
        </w:rPr>
        <w:t>）</w:t>
      </w:r>
      <w:r w:rsidR="00AF4271" w:rsidRPr="0066510F">
        <w:rPr>
          <w:rFonts w:ascii="宋体" w:hAnsi="Times New Roman" w:hint="eastAsia"/>
          <w:sz w:val="21"/>
          <w:szCs w:val="24"/>
          <w:lang w:eastAsia="zh-CN"/>
        </w:rPr>
        <w:t>是</w:t>
      </w:r>
      <w:r w:rsidR="00AF4271" w:rsidRPr="0066510F">
        <w:rPr>
          <w:rFonts w:ascii="宋体" w:hAnsi="Times New Roman"/>
          <w:sz w:val="21"/>
          <w:szCs w:val="24"/>
          <w:lang w:eastAsia="zh-CN"/>
        </w:rPr>
        <w:t>空气减振座椅，主要由</w:t>
      </w:r>
      <w:r w:rsidR="00AF4271" w:rsidRPr="0066510F">
        <w:rPr>
          <w:rFonts w:ascii="宋体" w:hAnsi="Times New Roman" w:hint="eastAsia"/>
          <w:sz w:val="21"/>
          <w:szCs w:val="24"/>
          <w:lang w:eastAsia="zh-CN"/>
        </w:rPr>
        <w:t>靠背总成</w:t>
      </w:r>
      <w:r w:rsidR="00AF4271" w:rsidRPr="0066510F">
        <w:rPr>
          <w:rFonts w:ascii="宋体" w:hAnsi="Times New Roman"/>
          <w:sz w:val="21"/>
          <w:szCs w:val="24"/>
          <w:lang w:eastAsia="zh-CN"/>
        </w:rPr>
        <w:t>、</w:t>
      </w:r>
      <w:r w:rsidR="00AF4271" w:rsidRPr="0066510F">
        <w:rPr>
          <w:rFonts w:ascii="宋体" w:hAnsi="Times New Roman" w:hint="eastAsia"/>
          <w:sz w:val="21"/>
          <w:szCs w:val="24"/>
          <w:lang w:eastAsia="zh-CN"/>
        </w:rPr>
        <w:t>外侧</w:t>
      </w:r>
      <w:r w:rsidR="00AF4271" w:rsidRPr="0066510F">
        <w:rPr>
          <w:rFonts w:ascii="宋体" w:hAnsi="Times New Roman"/>
          <w:sz w:val="21"/>
          <w:szCs w:val="24"/>
          <w:lang w:eastAsia="zh-CN"/>
        </w:rPr>
        <w:t>安全带总成、</w:t>
      </w:r>
      <w:r w:rsidR="00AF4271" w:rsidRPr="0066510F">
        <w:rPr>
          <w:rFonts w:ascii="宋体" w:hAnsi="Times New Roman" w:hint="eastAsia"/>
          <w:sz w:val="21"/>
          <w:szCs w:val="24"/>
          <w:lang w:eastAsia="zh-CN"/>
        </w:rPr>
        <w:t>安全带带扣锁总成</w:t>
      </w:r>
      <w:r w:rsidR="00AF4271" w:rsidRPr="0066510F">
        <w:rPr>
          <w:rFonts w:ascii="宋体" w:hAnsi="Times New Roman"/>
          <w:sz w:val="21"/>
          <w:szCs w:val="24"/>
          <w:lang w:eastAsia="zh-CN"/>
        </w:rPr>
        <w:t>、座垫总成</w:t>
      </w:r>
      <w:r w:rsidR="00AF4271" w:rsidRPr="0066510F">
        <w:rPr>
          <w:rFonts w:ascii="宋体" w:hAnsi="Times New Roman" w:hint="eastAsia"/>
          <w:sz w:val="21"/>
          <w:szCs w:val="24"/>
          <w:lang w:eastAsia="zh-CN"/>
        </w:rPr>
        <w:t>、</w:t>
      </w:r>
      <w:r w:rsidR="00AF4271" w:rsidRPr="0066510F">
        <w:rPr>
          <w:rFonts w:ascii="宋体" w:hAnsi="Times New Roman"/>
          <w:sz w:val="21"/>
          <w:szCs w:val="24"/>
          <w:lang w:eastAsia="zh-CN"/>
        </w:rPr>
        <w:t>悬浮系统、</w:t>
      </w:r>
      <w:r w:rsidR="00AF4271" w:rsidRPr="0066510F">
        <w:rPr>
          <w:rFonts w:ascii="宋体" w:hAnsi="Times New Roman" w:hint="eastAsia"/>
          <w:sz w:val="21"/>
          <w:szCs w:val="24"/>
          <w:lang w:eastAsia="zh-CN"/>
        </w:rPr>
        <w:t>滑轨总成</w:t>
      </w:r>
      <w:r w:rsidR="00AF4271" w:rsidRPr="0066510F">
        <w:rPr>
          <w:rFonts w:ascii="宋体" w:hAnsi="Times New Roman"/>
          <w:sz w:val="21"/>
          <w:szCs w:val="24"/>
          <w:lang w:eastAsia="zh-CN"/>
        </w:rPr>
        <w:t>、调角器总成和扶手总成组成。</w:t>
      </w:r>
      <w:r>
        <w:rPr>
          <w:rFonts w:ascii="宋体" w:hAnsi="Times New Roman"/>
          <w:sz w:val="21"/>
          <w:szCs w:val="24"/>
          <w:lang w:eastAsia="zh-CN"/>
        </w:rPr>
        <w:t>6800010GH71-C00</w:t>
      </w:r>
      <w:r w:rsidR="00AF4271">
        <w:rPr>
          <w:rFonts w:ascii="宋体" w:hAnsi="Times New Roman"/>
          <w:sz w:val="21"/>
          <w:szCs w:val="24"/>
          <w:lang w:eastAsia="zh-CN"/>
        </w:rPr>
        <w:t>造型同</w:t>
      </w:r>
      <w:r>
        <w:rPr>
          <w:rFonts w:ascii="宋体" w:hAnsi="Times New Roman"/>
          <w:sz w:val="21"/>
          <w:szCs w:val="24"/>
          <w:lang w:eastAsia="zh-CN"/>
        </w:rPr>
        <w:t>J6P</w:t>
      </w:r>
      <w:r>
        <w:rPr>
          <w:rFonts w:ascii="宋体" w:hAnsi="Times New Roman" w:hint="eastAsia"/>
          <w:sz w:val="21"/>
          <w:szCs w:val="24"/>
          <w:lang w:eastAsia="zh-CN"/>
        </w:rPr>
        <w:t>经典版</w:t>
      </w:r>
      <w:r w:rsidR="00AF4271">
        <w:rPr>
          <w:rFonts w:ascii="宋体" w:hAnsi="Times New Roman"/>
          <w:sz w:val="21"/>
          <w:szCs w:val="24"/>
          <w:lang w:eastAsia="zh-CN"/>
        </w:rPr>
        <w:t>车型；</w:t>
      </w:r>
      <w:r w:rsidR="003F00AC">
        <w:rPr>
          <w:rFonts w:ascii="宋体" w:hAnsi="Times New Roman" w:hint="eastAsia"/>
          <w:sz w:val="21"/>
          <w:szCs w:val="24"/>
          <w:lang w:eastAsia="zh-CN"/>
        </w:rPr>
        <w:t>驾驶员座</w:t>
      </w:r>
      <w:r w:rsidR="00AF4271" w:rsidRPr="0066510F">
        <w:rPr>
          <w:rFonts w:ascii="宋体" w:hAnsi="Times New Roman"/>
          <w:sz w:val="21"/>
          <w:szCs w:val="24"/>
          <w:lang w:eastAsia="zh-CN"/>
        </w:rPr>
        <w:t>总成都由</w:t>
      </w:r>
      <w:r w:rsidR="00AF4271" w:rsidRPr="0066510F">
        <w:rPr>
          <w:rFonts w:ascii="宋体" w:hAnsi="Times New Roman" w:hint="eastAsia"/>
          <w:sz w:val="21"/>
          <w:szCs w:val="24"/>
          <w:lang w:eastAsia="zh-CN"/>
        </w:rPr>
        <w:t>6个</w:t>
      </w:r>
      <w:r w:rsidR="00AF4271" w:rsidRPr="0066510F">
        <w:rPr>
          <w:rFonts w:ascii="宋体" w:hAnsi="Times New Roman"/>
          <w:sz w:val="21"/>
          <w:szCs w:val="24"/>
          <w:lang w:eastAsia="zh-CN"/>
        </w:rPr>
        <w:t>M8</w:t>
      </w:r>
      <w:r w:rsidR="00AF4271" w:rsidRPr="0066510F">
        <w:rPr>
          <w:rFonts w:ascii="宋体" w:hAnsi="Times New Roman" w:hint="eastAsia"/>
          <w:sz w:val="21"/>
          <w:szCs w:val="24"/>
          <w:lang w:eastAsia="zh-CN"/>
        </w:rPr>
        <w:t>螺栓</w:t>
      </w:r>
      <w:r w:rsidR="00AF4271" w:rsidRPr="0066510F">
        <w:rPr>
          <w:rFonts w:ascii="宋体" w:hAnsi="Times New Roman"/>
          <w:sz w:val="21"/>
          <w:szCs w:val="24"/>
          <w:lang w:eastAsia="zh-CN"/>
        </w:rPr>
        <w:t>固定在地板上。</w:t>
      </w:r>
      <w:r w:rsidR="00AF4271" w:rsidRPr="0066510F">
        <w:rPr>
          <w:rFonts w:ascii="宋体" w:hAnsi="Times New Roman" w:hint="eastAsia"/>
          <w:sz w:val="21"/>
          <w:szCs w:val="24"/>
          <w:lang w:eastAsia="zh-CN"/>
        </w:rPr>
        <w:t>螺栓类紧固件的拧紧力矩按CAYT-019的要求。</w:t>
      </w:r>
    </w:p>
    <w:p w:rsidR="00AF4271" w:rsidRPr="00E27F5D" w:rsidRDefault="003F00AC" w:rsidP="00E27F5D">
      <w:pPr>
        <w:spacing w:line="360" w:lineRule="auto"/>
        <w:ind w:leftChars="50" w:left="100" w:rightChars="50" w:right="100" w:firstLineChars="250" w:firstLine="525"/>
        <w:jc w:val="both"/>
        <w:rPr>
          <w:rFonts w:ascii="宋体" w:hAnsi="Times New Roman"/>
          <w:sz w:val="21"/>
          <w:szCs w:val="24"/>
          <w:lang w:eastAsia="zh-CN"/>
        </w:rPr>
      </w:pPr>
      <w:r>
        <w:rPr>
          <w:rFonts w:ascii="宋体" w:hAnsi="Times New Roman" w:hint="eastAsia"/>
          <w:sz w:val="21"/>
          <w:szCs w:val="24"/>
          <w:lang w:eastAsia="zh-CN"/>
        </w:rPr>
        <w:lastRenderedPageBreak/>
        <w:t>驾驶员</w:t>
      </w:r>
      <w:r>
        <w:rPr>
          <w:rFonts w:ascii="宋体" w:hAnsi="Times New Roman"/>
          <w:sz w:val="21"/>
          <w:szCs w:val="24"/>
          <w:lang w:eastAsia="zh-CN"/>
        </w:rPr>
        <w:t>座</w:t>
      </w:r>
      <w:r w:rsidR="00AF4271" w:rsidRPr="0066510F">
        <w:rPr>
          <w:rFonts w:ascii="宋体" w:hAnsi="Times New Roman" w:hint="eastAsia"/>
          <w:sz w:val="21"/>
          <w:szCs w:val="24"/>
          <w:lang w:eastAsia="zh-CN"/>
        </w:rPr>
        <w:t>总成</w:t>
      </w:r>
      <w:r>
        <w:rPr>
          <w:rFonts w:ascii="宋体" w:hAnsi="Times New Roman" w:hint="eastAsia"/>
          <w:sz w:val="21"/>
          <w:szCs w:val="24"/>
          <w:lang w:eastAsia="zh-CN"/>
        </w:rPr>
        <w:t>具备自适应</w:t>
      </w:r>
      <w:r>
        <w:rPr>
          <w:rFonts w:ascii="宋体" w:hAnsi="Times New Roman"/>
          <w:sz w:val="21"/>
          <w:szCs w:val="24"/>
          <w:lang w:eastAsia="zh-CN"/>
        </w:rPr>
        <w:t>阻尼调节，要求阻尼调节响应时间不得大于</w:t>
      </w:r>
      <w:r>
        <w:rPr>
          <w:rFonts w:ascii="宋体" w:hAnsi="Times New Roman" w:hint="eastAsia"/>
          <w:sz w:val="21"/>
          <w:szCs w:val="24"/>
          <w:lang w:eastAsia="zh-CN"/>
        </w:rPr>
        <w:t>0.2</w:t>
      </w:r>
      <w:r>
        <w:rPr>
          <w:rFonts w:ascii="宋体" w:hAnsi="Times New Roman"/>
          <w:sz w:val="21"/>
          <w:szCs w:val="24"/>
          <w:lang w:eastAsia="zh-CN"/>
        </w:rPr>
        <w:t>s，阻尼恢复时间</w:t>
      </w:r>
      <w:r>
        <w:rPr>
          <w:rFonts w:ascii="宋体" w:hAnsi="Times New Roman" w:hint="eastAsia"/>
          <w:sz w:val="21"/>
          <w:szCs w:val="24"/>
          <w:lang w:eastAsia="zh-CN"/>
        </w:rPr>
        <w:t>不得大于6s</w:t>
      </w:r>
      <w:r>
        <w:rPr>
          <w:rFonts w:ascii="宋体" w:hAnsi="Times New Roman"/>
          <w:sz w:val="21"/>
          <w:szCs w:val="24"/>
          <w:lang w:eastAsia="zh-CN"/>
        </w:rPr>
        <w:t>，</w:t>
      </w:r>
      <w:r w:rsidR="00E27F5D" w:rsidRPr="00E27F5D">
        <w:rPr>
          <w:rFonts w:ascii="宋体" w:hAnsi="Times New Roman" w:hint="eastAsia"/>
          <w:sz w:val="21"/>
          <w:szCs w:val="24"/>
          <w:lang w:eastAsia="zh-CN"/>
        </w:rPr>
        <w:t>阻尼力值调节范围:0.052m/s复原阻力150~2000N，压缩阻力300~2400N</w:t>
      </w:r>
      <w:r w:rsidR="00E27F5D">
        <w:rPr>
          <w:rFonts w:ascii="宋体" w:hAnsi="Times New Roman" w:hint="eastAsia"/>
          <w:sz w:val="21"/>
          <w:szCs w:val="24"/>
          <w:lang w:eastAsia="zh-CN"/>
        </w:rPr>
        <w:t>，</w:t>
      </w:r>
      <w:r w:rsidR="00E27F5D" w:rsidRPr="00E27F5D">
        <w:rPr>
          <w:rFonts w:ascii="宋体" w:hAnsi="Times New Roman" w:hint="eastAsia"/>
          <w:sz w:val="21"/>
          <w:szCs w:val="24"/>
          <w:lang w:eastAsia="zh-CN"/>
        </w:rPr>
        <w:t>阻尼触发行程±25mm</w:t>
      </w:r>
      <w:r w:rsidR="00E27F5D">
        <w:rPr>
          <w:rFonts w:ascii="宋体" w:hAnsi="Times New Roman" w:hint="eastAsia"/>
          <w:sz w:val="21"/>
          <w:szCs w:val="24"/>
          <w:lang w:eastAsia="zh-CN"/>
        </w:rPr>
        <w:t>，</w:t>
      </w:r>
      <w:r w:rsidR="00E27F5D" w:rsidRPr="00E27F5D">
        <w:rPr>
          <w:rFonts w:ascii="宋体" w:hAnsi="Times New Roman" w:hint="eastAsia"/>
          <w:sz w:val="21"/>
          <w:szCs w:val="24"/>
          <w:lang w:eastAsia="zh-CN"/>
        </w:rPr>
        <w:t>闭锁阻尼值＞5000N</w:t>
      </w:r>
      <w:r w:rsidR="00E27F5D">
        <w:rPr>
          <w:rFonts w:ascii="宋体" w:hAnsi="Times New Roman" w:hint="eastAsia"/>
          <w:sz w:val="21"/>
          <w:szCs w:val="24"/>
          <w:lang w:eastAsia="zh-CN"/>
        </w:rPr>
        <w:t>，</w:t>
      </w:r>
      <w:r w:rsidR="00E27F5D" w:rsidRPr="00E27F5D">
        <w:rPr>
          <w:rFonts w:ascii="宋体" w:hAnsi="Times New Roman" w:hint="eastAsia"/>
          <w:sz w:val="21"/>
          <w:szCs w:val="24"/>
          <w:lang w:eastAsia="zh-CN"/>
        </w:rPr>
        <w:t>隔振阻尼值＜200N</w:t>
      </w:r>
      <w:r w:rsidR="00E27F5D">
        <w:rPr>
          <w:rFonts w:ascii="宋体" w:hAnsi="Times New Roman" w:hint="eastAsia"/>
          <w:sz w:val="21"/>
          <w:szCs w:val="24"/>
          <w:lang w:eastAsia="zh-CN"/>
        </w:rPr>
        <w:t>，驾驶员座</w:t>
      </w:r>
      <w:r w:rsidR="00AF4271" w:rsidRPr="0066510F">
        <w:rPr>
          <w:rFonts w:ascii="宋体" w:hAnsi="Times New Roman"/>
          <w:sz w:val="21"/>
          <w:szCs w:val="24"/>
          <w:lang w:eastAsia="zh-CN"/>
        </w:rPr>
        <w:t>总成设计R点</w:t>
      </w:r>
      <w:r w:rsidR="001033E8">
        <w:rPr>
          <w:rFonts w:ascii="宋体" w:hAnsi="Times New Roman" w:hint="eastAsia"/>
          <w:sz w:val="21"/>
          <w:szCs w:val="24"/>
          <w:lang w:eastAsia="zh-CN"/>
        </w:rPr>
        <w:t>坐标</w:t>
      </w:r>
      <w:r w:rsidR="001033E8">
        <w:rPr>
          <w:rFonts w:ascii="宋体" w:hAnsi="Times New Roman"/>
          <w:sz w:val="21"/>
          <w:szCs w:val="24"/>
          <w:lang w:eastAsia="zh-CN"/>
        </w:rPr>
        <w:t>为</w:t>
      </w:r>
      <w:r w:rsidR="00E27F5D">
        <w:rPr>
          <w:rFonts w:ascii="宋体" w:hAnsi="Times New Roman" w:hint="eastAsia"/>
          <w:sz w:val="21"/>
          <w:szCs w:val="24"/>
          <w:lang w:eastAsia="zh-CN"/>
        </w:rPr>
        <w:t>X=-21</w:t>
      </w:r>
      <w:r w:rsidR="00AF4271" w:rsidRPr="0066510F">
        <w:rPr>
          <w:rFonts w:ascii="宋体" w:hAnsi="Times New Roman" w:hint="eastAsia"/>
          <w:sz w:val="21"/>
          <w:szCs w:val="24"/>
          <w:lang w:eastAsia="zh-CN"/>
        </w:rPr>
        <w:t>0，Y=</w:t>
      </w:r>
      <w:r w:rsidR="00E27F5D">
        <w:rPr>
          <w:rFonts w:ascii="宋体" w:hAnsi="Times New Roman"/>
          <w:sz w:val="21"/>
          <w:szCs w:val="24"/>
          <w:lang w:eastAsia="zh-CN"/>
        </w:rPr>
        <w:t>-</w:t>
      </w:r>
      <w:r w:rsidR="00AF4271" w:rsidRPr="0066510F">
        <w:rPr>
          <w:rFonts w:ascii="宋体" w:hAnsi="Times New Roman" w:hint="eastAsia"/>
          <w:sz w:val="21"/>
          <w:szCs w:val="24"/>
          <w:lang w:eastAsia="zh-CN"/>
        </w:rPr>
        <w:t>730，</w:t>
      </w:r>
      <w:r w:rsidR="00E27F5D">
        <w:rPr>
          <w:rFonts w:ascii="宋体" w:hAnsi="Times New Roman" w:hint="eastAsia"/>
          <w:color w:val="FF0000"/>
          <w:sz w:val="21"/>
          <w:szCs w:val="24"/>
          <w:lang w:eastAsia="zh-CN"/>
        </w:rPr>
        <w:t>Z=647</w:t>
      </w:r>
    </w:p>
    <w:p w:rsidR="00AF4271" w:rsidRPr="0066510F" w:rsidRDefault="00AF4271" w:rsidP="00AF4271">
      <w:pPr>
        <w:spacing w:line="360" w:lineRule="auto"/>
        <w:ind w:leftChars="50" w:left="100" w:rightChars="50" w:right="100" w:firstLineChars="250" w:firstLine="525"/>
        <w:jc w:val="both"/>
        <w:rPr>
          <w:rFonts w:ascii="宋体" w:hAnsi="Times New Roman"/>
          <w:sz w:val="21"/>
          <w:szCs w:val="24"/>
          <w:lang w:eastAsia="zh-CN"/>
        </w:rPr>
      </w:pPr>
      <w:r w:rsidRPr="0066510F">
        <w:rPr>
          <w:rFonts w:ascii="宋体" w:hAnsi="Times New Roman" w:hint="eastAsia"/>
          <w:sz w:val="21"/>
          <w:szCs w:val="24"/>
          <w:lang w:eastAsia="zh-CN"/>
        </w:rPr>
        <w:t>座椅总成设计需要满足</w:t>
      </w:r>
      <w:r w:rsidR="00E27F5D">
        <w:rPr>
          <w:rFonts w:ascii="宋体" w:hAnsi="Times New Roman"/>
          <w:sz w:val="21"/>
          <w:szCs w:val="24"/>
          <w:lang w:eastAsia="zh-CN"/>
        </w:rPr>
        <w:t>J304</w:t>
      </w:r>
      <w:r w:rsidRPr="0066510F">
        <w:rPr>
          <w:rFonts w:ascii="宋体" w:hAnsi="Times New Roman" w:hint="eastAsia"/>
          <w:sz w:val="21"/>
          <w:szCs w:val="24"/>
          <w:lang w:eastAsia="zh-CN"/>
        </w:rPr>
        <w:t>项目规定的技术要求、试验要求，同时还应该满足目标成本的要求。</w:t>
      </w:r>
    </w:p>
    <w:p w:rsidR="00A55575" w:rsidRPr="00E27F5D" w:rsidRDefault="00A55575" w:rsidP="00AF4271">
      <w:pPr>
        <w:ind w:left="0"/>
        <w:rPr>
          <w:rFonts w:ascii="宋体" w:hAnsi="宋体"/>
          <w:i/>
          <w:color w:val="FF0000"/>
          <w:sz w:val="24"/>
          <w:szCs w:val="24"/>
          <w:lang w:eastAsia="zh-CN"/>
        </w:rPr>
      </w:pPr>
    </w:p>
    <w:p w:rsidR="00081376" w:rsidRDefault="00514EC9" w:rsidP="000631C8">
      <w:pPr>
        <w:pStyle w:val="2"/>
        <w:rPr>
          <w:lang w:eastAsia="zh-CN"/>
        </w:rPr>
      </w:pPr>
      <w:r>
        <w:rPr>
          <w:rFonts w:hint="eastAsia"/>
          <w:lang w:eastAsia="zh-CN"/>
        </w:rPr>
        <w:t>前座总成配置</w:t>
      </w:r>
    </w:p>
    <w:p w:rsidR="00514EC9" w:rsidRPr="00214665" w:rsidRDefault="00514EC9" w:rsidP="00514EC9">
      <w:pPr>
        <w:jc w:val="center"/>
        <w:rPr>
          <w:lang w:eastAsia="zh-CN"/>
        </w:rPr>
      </w:pPr>
      <w:r w:rsidRPr="00052BA4">
        <w:rPr>
          <w:rFonts w:ascii="黑体" w:eastAsia="黑体" w:hAnsi="黑体" w:hint="eastAsia"/>
          <w:spacing w:val="10"/>
          <w:szCs w:val="21"/>
        </w:rPr>
        <w:t>表2</w:t>
      </w:r>
      <w:r w:rsidR="00E27F5D">
        <w:rPr>
          <w:rFonts w:ascii="黑体" w:eastAsia="黑体" w:hAnsi="黑体" w:hint="eastAsia"/>
          <w:spacing w:val="10"/>
          <w:szCs w:val="21"/>
          <w:lang w:eastAsia="zh-CN"/>
        </w:rPr>
        <w:t>驾驶员座</w:t>
      </w:r>
      <w:r w:rsidRPr="00052BA4">
        <w:rPr>
          <w:rFonts w:ascii="黑体" w:eastAsia="黑体" w:hAnsi="黑体" w:hint="eastAsia"/>
          <w:spacing w:val="10"/>
          <w:szCs w:val="21"/>
        </w:rPr>
        <w:t>总成功能配置</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691"/>
      </w:tblGrid>
      <w:tr w:rsidR="00E27F5D" w:rsidTr="00514EC9">
        <w:trPr>
          <w:trHeight w:val="262"/>
        </w:trPr>
        <w:tc>
          <w:tcPr>
            <w:tcW w:w="6095"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图号</w:t>
            </w:r>
          </w:p>
        </w:tc>
        <w:tc>
          <w:tcPr>
            <w:tcW w:w="3691" w:type="dxa"/>
            <w:shd w:val="clear" w:color="auto" w:fill="auto"/>
          </w:tcPr>
          <w:p w:rsidR="00E27F5D" w:rsidRPr="005858C7" w:rsidRDefault="00E27F5D" w:rsidP="000C1523">
            <w:pPr>
              <w:ind w:left="0"/>
              <w:rPr>
                <w:rFonts w:ascii="宋体" w:hAnsi="宋体"/>
                <w:sz w:val="21"/>
                <w:szCs w:val="21"/>
                <w:lang w:eastAsia="zh-CN"/>
              </w:rPr>
            </w:pPr>
            <w:r>
              <w:rPr>
                <w:rFonts w:ascii="宋体" w:hAnsi="宋体"/>
                <w:sz w:val="21"/>
                <w:szCs w:val="21"/>
                <w:lang w:eastAsia="zh-CN"/>
              </w:rPr>
              <w:t>6800010GH71-C00</w:t>
            </w:r>
          </w:p>
        </w:tc>
      </w:tr>
      <w:tr w:rsidR="00E27F5D" w:rsidTr="00514EC9">
        <w:trPr>
          <w:trHeight w:val="273"/>
        </w:trPr>
        <w:tc>
          <w:tcPr>
            <w:tcW w:w="6095"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空气减振</w:t>
            </w:r>
            <w:r w:rsidRPr="005858C7">
              <w:rPr>
                <w:rFonts w:ascii="宋体" w:hAnsi="宋体"/>
                <w:sz w:val="21"/>
                <w:szCs w:val="21"/>
                <w:lang w:eastAsia="zh-CN"/>
              </w:rPr>
              <w:t>（</w:t>
            </w:r>
            <w:r w:rsidRPr="005858C7">
              <w:rPr>
                <w:rFonts w:ascii="宋体" w:hAnsi="宋体" w:hint="eastAsia"/>
                <w:sz w:val="21"/>
                <w:szCs w:val="21"/>
                <w:lang w:eastAsia="zh-CN"/>
              </w:rPr>
              <w:t>有体重</w:t>
            </w:r>
            <w:r w:rsidRPr="005858C7">
              <w:rPr>
                <w:rFonts w:ascii="宋体" w:hAnsi="宋体"/>
                <w:sz w:val="21"/>
                <w:szCs w:val="21"/>
                <w:lang w:eastAsia="zh-CN"/>
              </w:rPr>
              <w:t>自适应调节）</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73"/>
        </w:trPr>
        <w:tc>
          <w:tcPr>
            <w:tcW w:w="6095"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高度调整</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62"/>
        </w:trPr>
        <w:tc>
          <w:tcPr>
            <w:tcW w:w="6095"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靠背角度调整</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73"/>
        </w:trPr>
        <w:tc>
          <w:tcPr>
            <w:tcW w:w="6095"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座椅前后调节</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73"/>
        </w:trPr>
        <w:tc>
          <w:tcPr>
            <w:tcW w:w="6095" w:type="dxa"/>
            <w:shd w:val="clear" w:color="auto" w:fill="auto"/>
          </w:tcPr>
          <w:p w:rsidR="00E27F5D" w:rsidRPr="005858C7" w:rsidRDefault="00E27F5D" w:rsidP="000C1523">
            <w:pPr>
              <w:ind w:left="0"/>
              <w:rPr>
                <w:rFonts w:ascii="宋体" w:hAnsi="宋体"/>
                <w:sz w:val="21"/>
                <w:szCs w:val="21"/>
                <w:lang w:eastAsia="zh-CN"/>
              </w:rPr>
            </w:pPr>
            <w:r>
              <w:rPr>
                <w:rFonts w:ascii="宋体" w:hAnsi="宋体" w:hint="eastAsia"/>
                <w:sz w:val="21"/>
                <w:szCs w:val="21"/>
                <w:lang w:eastAsia="zh-CN"/>
              </w:rPr>
              <w:t>自适应</w:t>
            </w:r>
            <w:r>
              <w:rPr>
                <w:rFonts w:ascii="宋体" w:hAnsi="宋体"/>
                <w:sz w:val="21"/>
                <w:szCs w:val="21"/>
                <w:lang w:eastAsia="zh-CN"/>
              </w:rPr>
              <w:t>阻尼调节</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73"/>
        </w:trPr>
        <w:tc>
          <w:tcPr>
            <w:tcW w:w="6095" w:type="dxa"/>
            <w:shd w:val="clear" w:color="auto" w:fill="auto"/>
          </w:tcPr>
          <w:p w:rsidR="00E27F5D" w:rsidRDefault="00E27F5D" w:rsidP="000C1523">
            <w:pPr>
              <w:ind w:left="0"/>
              <w:rPr>
                <w:rFonts w:ascii="宋体" w:hAnsi="宋体"/>
                <w:sz w:val="21"/>
                <w:szCs w:val="21"/>
                <w:lang w:eastAsia="zh-CN"/>
              </w:rPr>
            </w:pPr>
            <w:r>
              <w:rPr>
                <w:rFonts w:ascii="宋体" w:hAnsi="宋体" w:hint="eastAsia"/>
                <w:sz w:val="21"/>
                <w:szCs w:val="21"/>
                <w:lang w:eastAsia="zh-CN"/>
              </w:rPr>
              <w:t>座垫</w:t>
            </w:r>
            <w:r>
              <w:rPr>
                <w:rFonts w:ascii="宋体" w:hAnsi="宋体"/>
                <w:sz w:val="21"/>
                <w:szCs w:val="21"/>
                <w:lang w:eastAsia="zh-CN"/>
              </w:rPr>
              <w:t>倾角</w:t>
            </w:r>
            <w:r>
              <w:rPr>
                <w:rFonts w:ascii="宋体" w:hAnsi="宋体" w:hint="eastAsia"/>
                <w:sz w:val="21"/>
                <w:szCs w:val="21"/>
                <w:lang w:eastAsia="zh-CN"/>
              </w:rPr>
              <w:t>调节</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73"/>
        </w:trPr>
        <w:tc>
          <w:tcPr>
            <w:tcW w:w="6095" w:type="dxa"/>
            <w:shd w:val="clear" w:color="auto" w:fill="auto"/>
          </w:tcPr>
          <w:p w:rsidR="00E27F5D" w:rsidRDefault="00E27F5D" w:rsidP="000C1523">
            <w:pPr>
              <w:ind w:left="0"/>
              <w:rPr>
                <w:rFonts w:ascii="宋体" w:hAnsi="宋体"/>
                <w:sz w:val="21"/>
                <w:szCs w:val="21"/>
                <w:lang w:eastAsia="zh-CN"/>
              </w:rPr>
            </w:pPr>
            <w:r>
              <w:rPr>
                <w:rFonts w:ascii="宋体" w:hAnsi="宋体" w:hint="eastAsia"/>
                <w:sz w:val="21"/>
                <w:szCs w:val="21"/>
                <w:lang w:eastAsia="zh-CN"/>
              </w:rPr>
              <w:t>速降</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73"/>
        </w:trPr>
        <w:tc>
          <w:tcPr>
            <w:tcW w:w="6095" w:type="dxa"/>
            <w:shd w:val="clear" w:color="auto" w:fill="auto"/>
          </w:tcPr>
          <w:p w:rsidR="00E27F5D" w:rsidRDefault="00E27F5D" w:rsidP="000C1523">
            <w:pPr>
              <w:ind w:left="0"/>
              <w:rPr>
                <w:rFonts w:ascii="宋体" w:hAnsi="宋体"/>
                <w:sz w:val="21"/>
                <w:szCs w:val="21"/>
                <w:lang w:eastAsia="zh-CN"/>
              </w:rPr>
            </w:pPr>
            <w:r>
              <w:rPr>
                <w:rFonts w:ascii="宋体" w:hAnsi="宋体" w:hint="eastAsia"/>
                <w:sz w:val="21"/>
                <w:szCs w:val="21"/>
                <w:lang w:eastAsia="zh-CN"/>
              </w:rPr>
              <w:t>座深</w:t>
            </w:r>
            <w:r>
              <w:rPr>
                <w:rFonts w:ascii="宋体" w:hAnsi="宋体"/>
                <w:sz w:val="21"/>
                <w:szCs w:val="21"/>
                <w:lang w:eastAsia="zh-CN"/>
              </w:rPr>
              <w:t>调节</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73"/>
        </w:trPr>
        <w:tc>
          <w:tcPr>
            <w:tcW w:w="6095" w:type="dxa"/>
            <w:shd w:val="clear" w:color="auto" w:fill="auto"/>
          </w:tcPr>
          <w:p w:rsidR="00E27F5D" w:rsidRDefault="00E27F5D" w:rsidP="000C1523">
            <w:pPr>
              <w:ind w:left="0"/>
              <w:rPr>
                <w:rFonts w:ascii="宋体" w:hAnsi="宋体"/>
                <w:sz w:val="21"/>
                <w:szCs w:val="21"/>
                <w:lang w:eastAsia="zh-CN"/>
              </w:rPr>
            </w:pPr>
            <w:r>
              <w:rPr>
                <w:rFonts w:ascii="宋体" w:hAnsi="宋体" w:hint="eastAsia"/>
                <w:sz w:val="21"/>
                <w:szCs w:val="21"/>
                <w:lang w:eastAsia="zh-CN"/>
              </w:rPr>
              <w:t>气动腰托</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62"/>
        </w:trPr>
        <w:tc>
          <w:tcPr>
            <w:tcW w:w="6095" w:type="dxa"/>
            <w:shd w:val="clear" w:color="auto" w:fill="auto"/>
          </w:tcPr>
          <w:p w:rsidR="00E27F5D" w:rsidRPr="005858C7" w:rsidRDefault="00E27F5D" w:rsidP="000C1523">
            <w:pPr>
              <w:ind w:left="0"/>
              <w:rPr>
                <w:rFonts w:ascii="宋体" w:hAnsi="宋体"/>
                <w:sz w:val="21"/>
                <w:szCs w:val="21"/>
                <w:lang w:eastAsia="zh-CN"/>
              </w:rPr>
            </w:pPr>
            <w:r>
              <w:rPr>
                <w:rFonts w:ascii="宋体" w:hAnsi="宋体" w:hint="eastAsia"/>
                <w:sz w:val="21"/>
                <w:szCs w:val="21"/>
                <w:lang w:eastAsia="zh-CN"/>
              </w:rPr>
              <w:t>超纤皮面料</w:t>
            </w:r>
          </w:p>
        </w:tc>
        <w:tc>
          <w:tcPr>
            <w:tcW w:w="3691"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73"/>
        </w:trPr>
        <w:tc>
          <w:tcPr>
            <w:tcW w:w="6095" w:type="dxa"/>
            <w:shd w:val="clear" w:color="auto" w:fill="auto"/>
          </w:tcPr>
          <w:p w:rsidR="00E27F5D" w:rsidRPr="005858C7" w:rsidRDefault="00E27F5D" w:rsidP="000C1523">
            <w:pPr>
              <w:ind w:left="0"/>
              <w:rPr>
                <w:rFonts w:ascii="宋体" w:hAnsi="宋体"/>
                <w:sz w:val="21"/>
                <w:szCs w:val="21"/>
                <w:lang w:eastAsia="zh-CN"/>
              </w:rPr>
            </w:pPr>
            <w:r w:rsidRPr="005858C7">
              <w:rPr>
                <w:rFonts w:ascii="宋体" w:hAnsi="宋体" w:hint="eastAsia"/>
                <w:sz w:val="21"/>
                <w:szCs w:val="21"/>
                <w:lang w:eastAsia="zh-CN"/>
              </w:rPr>
              <w:t>织物面料</w:t>
            </w:r>
          </w:p>
        </w:tc>
        <w:tc>
          <w:tcPr>
            <w:tcW w:w="3691" w:type="dxa"/>
            <w:shd w:val="clear" w:color="auto" w:fill="auto"/>
          </w:tcPr>
          <w:p w:rsidR="00E27F5D" w:rsidRPr="005858C7" w:rsidRDefault="00E27F5D" w:rsidP="000C1523">
            <w:pPr>
              <w:ind w:left="0"/>
              <w:rPr>
                <w:rFonts w:ascii="宋体" w:hAnsi="宋体"/>
                <w:sz w:val="21"/>
                <w:szCs w:val="21"/>
                <w:lang w:eastAsia="zh-CN"/>
              </w:rPr>
            </w:pPr>
            <w:r>
              <w:rPr>
                <w:rFonts w:ascii="宋体" w:hAnsi="宋体" w:hint="eastAsia"/>
                <w:sz w:val="21"/>
                <w:szCs w:val="21"/>
                <w:lang w:eastAsia="zh-CN"/>
              </w:rPr>
              <w:t>X</w:t>
            </w:r>
          </w:p>
        </w:tc>
      </w:tr>
      <w:tr w:rsidR="00E27F5D" w:rsidTr="00514EC9">
        <w:trPr>
          <w:trHeight w:val="273"/>
        </w:trPr>
        <w:tc>
          <w:tcPr>
            <w:tcW w:w="6095" w:type="dxa"/>
            <w:shd w:val="clear" w:color="auto" w:fill="auto"/>
          </w:tcPr>
          <w:p w:rsidR="00E27F5D" w:rsidRPr="005858C7" w:rsidRDefault="00E27F5D" w:rsidP="00514EC9">
            <w:pPr>
              <w:ind w:left="0"/>
              <w:rPr>
                <w:rFonts w:ascii="宋体" w:hAnsi="宋体"/>
                <w:sz w:val="21"/>
                <w:szCs w:val="21"/>
                <w:lang w:eastAsia="zh-CN"/>
              </w:rPr>
            </w:pPr>
            <w:r>
              <w:rPr>
                <w:rFonts w:ascii="宋体" w:hAnsi="宋体" w:hint="eastAsia"/>
                <w:sz w:val="21"/>
                <w:szCs w:val="21"/>
                <w:lang w:eastAsia="zh-CN"/>
              </w:rPr>
              <w:t>安全带集成</w:t>
            </w:r>
          </w:p>
        </w:tc>
        <w:tc>
          <w:tcPr>
            <w:tcW w:w="3691" w:type="dxa"/>
            <w:shd w:val="clear" w:color="auto" w:fill="auto"/>
          </w:tcPr>
          <w:p w:rsidR="00E27F5D" w:rsidRPr="005858C7" w:rsidRDefault="00E27F5D" w:rsidP="00514EC9">
            <w:pPr>
              <w:ind w:left="0"/>
              <w:rPr>
                <w:rFonts w:ascii="宋体" w:hAnsi="宋体"/>
                <w:sz w:val="21"/>
                <w:szCs w:val="21"/>
                <w:lang w:eastAsia="zh-CN"/>
              </w:rPr>
            </w:pPr>
            <w:r w:rsidRPr="005858C7">
              <w:rPr>
                <w:rFonts w:ascii="宋体" w:hAnsi="宋体" w:hint="eastAsia"/>
                <w:sz w:val="21"/>
                <w:szCs w:val="21"/>
                <w:lang w:eastAsia="zh-CN"/>
              </w:rPr>
              <w:t>●</w:t>
            </w:r>
          </w:p>
        </w:tc>
      </w:tr>
      <w:tr w:rsidR="00E27F5D" w:rsidTr="00514EC9">
        <w:trPr>
          <w:trHeight w:val="273"/>
        </w:trPr>
        <w:tc>
          <w:tcPr>
            <w:tcW w:w="6095" w:type="dxa"/>
            <w:shd w:val="clear" w:color="auto" w:fill="auto"/>
          </w:tcPr>
          <w:p w:rsidR="00E27F5D" w:rsidRDefault="00E27F5D" w:rsidP="00514EC9">
            <w:pPr>
              <w:ind w:left="0"/>
              <w:rPr>
                <w:rFonts w:ascii="宋体" w:hAnsi="宋体"/>
                <w:sz w:val="21"/>
                <w:szCs w:val="21"/>
                <w:lang w:eastAsia="zh-CN"/>
              </w:rPr>
            </w:pPr>
            <w:r>
              <w:rPr>
                <w:rFonts w:ascii="宋体" w:hAnsi="宋体" w:hint="eastAsia"/>
                <w:sz w:val="21"/>
                <w:szCs w:val="21"/>
                <w:lang w:eastAsia="zh-CN"/>
              </w:rPr>
              <w:t>扶手</w:t>
            </w:r>
          </w:p>
        </w:tc>
        <w:tc>
          <w:tcPr>
            <w:tcW w:w="3691" w:type="dxa"/>
            <w:shd w:val="clear" w:color="auto" w:fill="auto"/>
          </w:tcPr>
          <w:p w:rsidR="00E27F5D" w:rsidRPr="005858C7" w:rsidRDefault="00E27F5D" w:rsidP="00514EC9">
            <w:pPr>
              <w:ind w:left="0"/>
              <w:rPr>
                <w:rFonts w:ascii="宋体" w:hAnsi="宋体"/>
                <w:sz w:val="21"/>
                <w:szCs w:val="21"/>
                <w:lang w:eastAsia="zh-CN"/>
              </w:rPr>
            </w:pPr>
            <w:r w:rsidRPr="005858C7">
              <w:rPr>
                <w:rFonts w:ascii="宋体" w:hAnsi="宋体" w:hint="eastAsia"/>
                <w:sz w:val="21"/>
                <w:szCs w:val="21"/>
                <w:lang w:eastAsia="zh-CN"/>
              </w:rPr>
              <w:t>●</w:t>
            </w:r>
          </w:p>
        </w:tc>
      </w:tr>
    </w:tbl>
    <w:p w:rsidR="00BB3AED" w:rsidRDefault="00BB3AED" w:rsidP="00C0271C">
      <w:pPr>
        <w:ind w:left="0"/>
        <w:rPr>
          <w:lang w:eastAsia="zh-CN"/>
        </w:rPr>
      </w:pPr>
    </w:p>
    <w:p w:rsidR="00970A79" w:rsidRDefault="001407BE" w:rsidP="00970A79">
      <w:pPr>
        <w:pStyle w:val="2"/>
        <w:rPr>
          <w:lang w:eastAsia="zh-CN"/>
        </w:rPr>
      </w:pPr>
      <w:r>
        <w:rPr>
          <w:rFonts w:hint="eastAsia"/>
          <w:lang w:eastAsia="zh-CN"/>
        </w:rPr>
        <w:t>零件清单</w:t>
      </w:r>
    </w:p>
    <w:p w:rsidR="001B783D" w:rsidRPr="001B783D" w:rsidRDefault="001B783D" w:rsidP="001B783D">
      <w:pPr>
        <w:spacing w:line="400" w:lineRule="exact"/>
        <w:ind w:leftChars="354" w:left="708"/>
        <w:jc w:val="center"/>
        <w:rPr>
          <w:rFonts w:ascii="黑体" w:eastAsia="黑体" w:hAnsi="黑体"/>
          <w:spacing w:val="10"/>
          <w:szCs w:val="21"/>
        </w:rPr>
      </w:pPr>
      <w:r w:rsidRPr="001B783D">
        <w:rPr>
          <w:rFonts w:ascii="黑体" w:eastAsia="黑体" w:hAnsi="黑体" w:hint="eastAsia"/>
          <w:spacing w:val="10"/>
          <w:szCs w:val="21"/>
        </w:rPr>
        <w:t>表3 零件清单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15"/>
        <w:gridCol w:w="1014"/>
        <w:gridCol w:w="271"/>
        <w:gridCol w:w="2260"/>
        <w:gridCol w:w="3058"/>
        <w:gridCol w:w="1346"/>
        <w:gridCol w:w="1309"/>
        <w:gridCol w:w="1623"/>
        <w:gridCol w:w="2392"/>
      </w:tblGrid>
      <w:tr w:rsidR="001407BE" w:rsidRPr="0066510F" w:rsidTr="000E7E6C">
        <w:trPr>
          <w:cantSplit/>
          <w:jc w:val="center"/>
        </w:trPr>
        <w:tc>
          <w:tcPr>
            <w:tcW w:w="355" w:type="pct"/>
            <w:tcBorders>
              <w:top w:val="single" w:sz="12" w:space="0" w:color="auto"/>
              <w:left w:val="nil"/>
            </w:tcBorders>
            <w:vAlign w:val="center"/>
          </w:tcPr>
          <w:p w:rsidR="001407BE" w:rsidRPr="0066510F" w:rsidRDefault="001407BE" w:rsidP="000C1523">
            <w:pPr>
              <w:jc w:val="center"/>
              <w:rPr>
                <w:rFonts w:ascii="宋体" w:hAnsi="宋体"/>
                <w:color w:val="000000"/>
                <w:spacing w:val="10"/>
                <w:sz w:val="21"/>
                <w:szCs w:val="21"/>
              </w:rPr>
            </w:pPr>
            <w:r w:rsidRPr="0066510F">
              <w:rPr>
                <w:rFonts w:ascii="宋体" w:hAnsi="宋体" w:hint="eastAsia"/>
                <w:color w:val="000000"/>
                <w:spacing w:val="10"/>
                <w:sz w:val="21"/>
                <w:szCs w:val="21"/>
              </w:rPr>
              <w:lastRenderedPageBreak/>
              <w:t>序号</w:t>
            </w:r>
          </w:p>
        </w:tc>
        <w:tc>
          <w:tcPr>
            <w:tcW w:w="355" w:type="pct"/>
            <w:tcBorders>
              <w:top w:val="single" w:sz="12" w:space="0" w:color="auto"/>
            </w:tcBorders>
            <w:vAlign w:val="center"/>
          </w:tcPr>
          <w:p w:rsidR="001407BE" w:rsidRPr="0066510F" w:rsidRDefault="001407BE" w:rsidP="000C1523">
            <w:pPr>
              <w:jc w:val="center"/>
              <w:rPr>
                <w:rFonts w:ascii="宋体" w:hAnsi="宋体"/>
                <w:color w:val="000000"/>
                <w:spacing w:val="10"/>
                <w:sz w:val="21"/>
                <w:szCs w:val="21"/>
              </w:rPr>
            </w:pPr>
            <w:r w:rsidRPr="0066510F">
              <w:rPr>
                <w:rFonts w:ascii="宋体" w:hAnsi="宋体" w:hint="eastAsia"/>
                <w:color w:val="000000"/>
                <w:spacing w:val="10"/>
                <w:sz w:val="21"/>
                <w:szCs w:val="21"/>
              </w:rPr>
              <w:t>级别</w:t>
            </w:r>
          </w:p>
        </w:tc>
        <w:tc>
          <w:tcPr>
            <w:tcW w:w="886" w:type="pct"/>
            <w:gridSpan w:val="2"/>
            <w:tcBorders>
              <w:top w:val="single" w:sz="12" w:space="0" w:color="auto"/>
            </w:tcBorders>
            <w:vAlign w:val="center"/>
          </w:tcPr>
          <w:p w:rsidR="001407BE" w:rsidRPr="0066510F" w:rsidRDefault="001407BE" w:rsidP="000C1523">
            <w:pPr>
              <w:jc w:val="center"/>
              <w:rPr>
                <w:rFonts w:ascii="宋体" w:hAnsi="宋体"/>
                <w:color w:val="000000"/>
                <w:spacing w:val="10"/>
                <w:sz w:val="21"/>
                <w:szCs w:val="21"/>
              </w:rPr>
            </w:pPr>
            <w:r w:rsidRPr="0066510F">
              <w:rPr>
                <w:rFonts w:ascii="宋体" w:hAnsi="宋体" w:hint="eastAsia"/>
                <w:color w:val="000000"/>
                <w:spacing w:val="10"/>
                <w:sz w:val="21"/>
                <w:szCs w:val="21"/>
              </w:rPr>
              <w:t>零件号</w:t>
            </w:r>
          </w:p>
        </w:tc>
        <w:tc>
          <w:tcPr>
            <w:tcW w:w="1070" w:type="pct"/>
            <w:tcBorders>
              <w:top w:val="single" w:sz="12" w:space="0" w:color="auto"/>
            </w:tcBorders>
            <w:vAlign w:val="center"/>
          </w:tcPr>
          <w:p w:rsidR="001407BE" w:rsidRPr="0066510F" w:rsidRDefault="001407BE" w:rsidP="000C1523">
            <w:pPr>
              <w:jc w:val="center"/>
              <w:rPr>
                <w:rFonts w:ascii="宋体" w:hAnsi="宋体"/>
                <w:color w:val="000000"/>
                <w:spacing w:val="10"/>
                <w:sz w:val="21"/>
                <w:szCs w:val="21"/>
              </w:rPr>
            </w:pPr>
            <w:r w:rsidRPr="0066510F">
              <w:rPr>
                <w:rFonts w:ascii="宋体" w:hAnsi="宋体" w:hint="eastAsia"/>
                <w:color w:val="000000"/>
                <w:spacing w:val="10"/>
                <w:sz w:val="21"/>
                <w:szCs w:val="21"/>
              </w:rPr>
              <w:t>零件名称</w:t>
            </w:r>
          </w:p>
        </w:tc>
        <w:tc>
          <w:tcPr>
            <w:tcW w:w="471" w:type="pct"/>
            <w:tcBorders>
              <w:top w:val="single" w:sz="12" w:space="0" w:color="auto"/>
            </w:tcBorders>
            <w:vAlign w:val="center"/>
          </w:tcPr>
          <w:p w:rsidR="001407BE" w:rsidRPr="0066510F" w:rsidRDefault="001407BE" w:rsidP="000C1523">
            <w:pPr>
              <w:jc w:val="center"/>
              <w:rPr>
                <w:rFonts w:ascii="宋体" w:hAnsi="宋体"/>
                <w:color w:val="000000"/>
                <w:spacing w:val="10"/>
                <w:sz w:val="21"/>
                <w:szCs w:val="21"/>
              </w:rPr>
            </w:pPr>
            <w:r w:rsidRPr="0066510F">
              <w:rPr>
                <w:rFonts w:ascii="宋体" w:hAnsi="宋体" w:hint="eastAsia"/>
                <w:color w:val="000000"/>
                <w:spacing w:val="10"/>
                <w:sz w:val="21"/>
                <w:szCs w:val="21"/>
              </w:rPr>
              <w:t>数量</w:t>
            </w:r>
            <w:r w:rsidRPr="0066510F">
              <w:rPr>
                <w:rFonts w:ascii="宋体" w:hAnsi="宋体"/>
                <w:color w:val="000000"/>
                <w:spacing w:val="10"/>
                <w:sz w:val="21"/>
                <w:szCs w:val="21"/>
              </w:rPr>
              <w:t>/</w:t>
            </w:r>
            <w:r w:rsidRPr="0066510F">
              <w:rPr>
                <w:rFonts w:ascii="宋体" w:hAnsi="宋体" w:hint="eastAsia"/>
                <w:color w:val="000000"/>
                <w:spacing w:val="10"/>
                <w:sz w:val="21"/>
                <w:szCs w:val="21"/>
              </w:rPr>
              <w:t>辆份</w:t>
            </w:r>
          </w:p>
        </w:tc>
        <w:tc>
          <w:tcPr>
            <w:tcW w:w="458" w:type="pct"/>
            <w:tcBorders>
              <w:top w:val="single" w:sz="12" w:space="0" w:color="auto"/>
            </w:tcBorders>
            <w:vAlign w:val="center"/>
          </w:tcPr>
          <w:p w:rsidR="001407BE" w:rsidRPr="0066510F" w:rsidRDefault="001407BE" w:rsidP="000C1523">
            <w:pPr>
              <w:jc w:val="center"/>
              <w:rPr>
                <w:rFonts w:ascii="宋体" w:hAnsi="宋体"/>
                <w:color w:val="000000"/>
                <w:spacing w:val="10"/>
                <w:sz w:val="21"/>
                <w:szCs w:val="21"/>
              </w:rPr>
            </w:pPr>
            <w:r w:rsidRPr="0066510F">
              <w:rPr>
                <w:rFonts w:ascii="宋体" w:hAnsi="宋体" w:hint="eastAsia"/>
                <w:color w:val="000000"/>
                <w:spacing w:val="10"/>
                <w:sz w:val="21"/>
                <w:szCs w:val="21"/>
              </w:rPr>
              <w:t>零件类别</w:t>
            </w:r>
          </w:p>
        </w:tc>
        <w:tc>
          <w:tcPr>
            <w:tcW w:w="568" w:type="pct"/>
            <w:tcBorders>
              <w:top w:val="single" w:sz="12" w:space="0" w:color="auto"/>
            </w:tcBorders>
          </w:tcPr>
          <w:p w:rsidR="001407BE" w:rsidRPr="0066510F" w:rsidRDefault="001407BE" w:rsidP="000C1523">
            <w:pPr>
              <w:spacing w:beforeLines="50" w:before="120"/>
              <w:jc w:val="center"/>
              <w:rPr>
                <w:rFonts w:ascii="宋体" w:hAnsi="宋体"/>
                <w:color w:val="000000"/>
                <w:spacing w:val="10"/>
                <w:sz w:val="21"/>
                <w:szCs w:val="21"/>
              </w:rPr>
            </w:pPr>
            <w:r w:rsidRPr="0066510F">
              <w:rPr>
                <w:rFonts w:ascii="宋体" w:hAnsi="宋体" w:hint="eastAsia"/>
                <w:color w:val="000000"/>
                <w:spacing w:val="10"/>
                <w:sz w:val="21"/>
                <w:szCs w:val="21"/>
              </w:rPr>
              <w:t>适用车型</w:t>
            </w:r>
          </w:p>
        </w:tc>
        <w:tc>
          <w:tcPr>
            <w:tcW w:w="838" w:type="pct"/>
            <w:tcBorders>
              <w:top w:val="single" w:sz="12" w:space="0" w:color="auto"/>
              <w:right w:val="nil"/>
            </w:tcBorders>
            <w:vAlign w:val="center"/>
          </w:tcPr>
          <w:p w:rsidR="001407BE" w:rsidRPr="0066510F" w:rsidRDefault="001407BE" w:rsidP="000C1523">
            <w:pPr>
              <w:jc w:val="center"/>
              <w:rPr>
                <w:rFonts w:ascii="宋体" w:hAnsi="宋体"/>
                <w:color w:val="000000"/>
                <w:spacing w:val="10"/>
                <w:sz w:val="21"/>
                <w:szCs w:val="21"/>
              </w:rPr>
            </w:pPr>
            <w:r w:rsidRPr="0066510F">
              <w:rPr>
                <w:rFonts w:ascii="宋体" w:hAnsi="宋体" w:hint="eastAsia"/>
                <w:color w:val="000000"/>
                <w:spacing w:val="10"/>
                <w:sz w:val="21"/>
                <w:szCs w:val="21"/>
              </w:rPr>
              <w:t>备注</w:t>
            </w:r>
          </w:p>
        </w:tc>
      </w:tr>
      <w:tr w:rsidR="001407BE" w:rsidRPr="0066510F" w:rsidTr="000E7E6C">
        <w:trPr>
          <w:cantSplit/>
          <w:jc w:val="center"/>
        </w:trPr>
        <w:tc>
          <w:tcPr>
            <w:tcW w:w="355" w:type="pct"/>
            <w:tcBorders>
              <w:left w:val="nil"/>
            </w:tcBorders>
            <w:vAlign w:val="center"/>
          </w:tcPr>
          <w:p w:rsidR="001407BE" w:rsidRPr="0066510F" w:rsidRDefault="001407BE" w:rsidP="000C1523">
            <w:pPr>
              <w:jc w:val="center"/>
              <w:rPr>
                <w:rFonts w:ascii="宋体" w:hAnsi="宋体"/>
                <w:color w:val="000000"/>
                <w:spacing w:val="10"/>
                <w:sz w:val="21"/>
                <w:szCs w:val="21"/>
                <w:lang w:val="zh-CN"/>
              </w:rPr>
            </w:pPr>
            <w:r w:rsidRPr="0066510F">
              <w:rPr>
                <w:rFonts w:ascii="宋体" w:hAnsi="宋体"/>
                <w:color w:val="000000"/>
                <w:spacing w:val="10"/>
                <w:sz w:val="21"/>
                <w:szCs w:val="21"/>
                <w:lang w:val="zh-CN"/>
              </w:rPr>
              <w:t>1</w:t>
            </w:r>
          </w:p>
        </w:tc>
        <w:tc>
          <w:tcPr>
            <w:tcW w:w="355" w:type="pct"/>
            <w:vAlign w:val="center"/>
          </w:tcPr>
          <w:p w:rsidR="001407BE" w:rsidRPr="0066510F" w:rsidRDefault="001407BE" w:rsidP="000C1523">
            <w:pPr>
              <w:jc w:val="center"/>
              <w:rPr>
                <w:rFonts w:ascii="宋体" w:hAnsi="宋体"/>
                <w:color w:val="000000"/>
                <w:spacing w:val="10"/>
                <w:sz w:val="21"/>
                <w:szCs w:val="21"/>
                <w:lang w:eastAsia="zh-CN"/>
              </w:rPr>
            </w:pPr>
            <w:r w:rsidRPr="0066510F">
              <w:rPr>
                <w:rFonts w:ascii="宋体" w:hAnsi="宋体" w:hint="eastAsia"/>
                <w:color w:val="000000"/>
                <w:spacing w:val="10"/>
                <w:sz w:val="21"/>
                <w:szCs w:val="21"/>
                <w:lang w:eastAsia="zh-CN"/>
              </w:rPr>
              <w:t>1</w:t>
            </w:r>
          </w:p>
        </w:tc>
        <w:tc>
          <w:tcPr>
            <w:tcW w:w="886" w:type="pct"/>
            <w:gridSpan w:val="2"/>
            <w:vAlign w:val="center"/>
          </w:tcPr>
          <w:p w:rsidR="001407BE" w:rsidRPr="001407BE" w:rsidRDefault="00DE6E0A" w:rsidP="00DE6E0A">
            <w:pPr>
              <w:jc w:val="center"/>
              <w:rPr>
                <w:rFonts w:ascii="宋体" w:hAnsi="宋体"/>
                <w:color w:val="000000"/>
                <w:sz w:val="21"/>
                <w:szCs w:val="21"/>
                <w:lang w:eastAsia="zh-CN"/>
              </w:rPr>
            </w:pPr>
            <w:r>
              <w:rPr>
                <w:rFonts w:ascii="宋体" w:hAnsi="宋体"/>
                <w:color w:val="000000"/>
                <w:sz w:val="21"/>
                <w:szCs w:val="21"/>
                <w:lang w:eastAsia="zh-CN"/>
              </w:rPr>
              <w:t>6800010GH71-C0</w:t>
            </w:r>
            <w:r w:rsidR="001407BE">
              <w:rPr>
                <w:rFonts w:ascii="宋体" w:hAnsi="宋体"/>
                <w:color w:val="000000"/>
                <w:sz w:val="21"/>
                <w:szCs w:val="21"/>
                <w:lang w:eastAsia="zh-CN"/>
              </w:rPr>
              <w:t>0</w:t>
            </w:r>
          </w:p>
        </w:tc>
        <w:tc>
          <w:tcPr>
            <w:tcW w:w="1070" w:type="pct"/>
            <w:vAlign w:val="center"/>
          </w:tcPr>
          <w:p w:rsidR="001407BE" w:rsidRPr="0066510F" w:rsidRDefault="00DE6E0A" w:rsidP="000C1523">
            <w:pPr>
              <w:jc w:val="center"/>
              <w:rPr>
                <w:rFonts w:ascii="宋体" w:hAnsi="宋体"/>
                <w:color w:val="000000"/>
                <w:spacing w:val="10"/>
                <w:sz w:val="21"/>
                <w:szCs w:val="21"/>
              </w:rPr>
            </w:pPr>
            <w:r>
              <w:rPr>
                <w:rFonts w:ascii="宋体" w:hAnsi="宋体" w:hint="eastAsia"/>
                <w:color w:val="000000"/>
                <w:sz w:val="21"/>
                <w:szCs w:val="21"/>
                <w:lang w:eastAsia="zh-CN"/>
              </w:rPr>
              <w:t>驾驶员座</w:t>
            </w:r>
            <w:r w:rsidR="001407BE" w:rsidRPr="0066510F">
              <w:rPr>
                <w:rFonts w:ascii="宋体" w:hAnsi="宋体" w:hint="eastAsia"/>
                <w:color w:val="000000"/>
                <w:sz w:val="21"/>
                <w:szCs w:val="21"/>
                <w:lang w:eastAsia="zh-CN"/>
              </w:rPr>
              <w:t>总成</w:t>
            </w:r>
          </w:p>
        </w:tc>
        <w:tc>
          <w:tcPr>
            <w:tcW w:w="471" w:type="pct"/>
            <w:vAlign w:val="center"/>
          </w:tcPr>
          <w:p w:rsidR="001407BE" w:rsidRPr="0066510F" w:rsidRDefault="001407BE" w:rsidP="000C1523">
            <w:pPr>
              <w:jc w:val="center"/>
              <w:rPr>
                <w:rFonts w:ascii="宋体" w:hAnsi="宋体"/>
                <w:color w:val="000000"/>
                <w:spacing w:val="10"/>
                <w:sz w:val="21"/>
                <w:szCs w:val="21"/>
              </w:rPr>
            </w:pPr>
            <w:r w:rsidRPr="0066510F">
              <w:rPr>
                <w:rFonts w:ascii="宋体" w:hAnsi="宋体" w:hint="eastAsia"/>
                <w:color w:val="000000"/>
                <w:spacing w:val="10"/>
                <w:sz w:val="21"/>
                <w:szCs w:val="21"/>
              </w:rPr>
              <w:t>1</w:t>
            </w:r>
          </w:p>
        </w:tc>
        <w:tc>
          <w:tcPr>
            <w:tcW w:w="458" w:type="pct"/>
            <w:vAlign w:val="center"/>
          </w:tcPr>
          <w:p w:rsidR="001407BE" w:rsidRPr="0066510F" w:rsidRDefault="001407BE" w:rsidP="000C1523">
            <w:pPr>
              <w:jc w:val="center"/>
              <w:rPr>
                <w:rFonts w:ascii="宋体" w:hAnsi="宋体"/>
                <w:color w:val="000000"/>
                <w:spacing w:val="10"/>
                <w:sz w:val="21"/>
                <w:szCs w:val="21"/>
              </w:rPr>
            </w:pPr>
            <w:r w:rsidRPr="0066510F">
              <w:rPr>
                <w:rFonts w:ascii="宋体" w:hAnsi="宋体" w:hint="eastAsia"/>
                <w:color w:val="000000"/>
                <w:spacing w:val="10"/>
                <w:sz w:val="21"/>
                <w:szCs w:val="21"/>
              </w:rPr>
              <w:t>总成</w:t>
            </w:r>
          </w:p>
        </w:tc>
        <w:tc>
          <w:tcPr>
            <w:tcW w:w="568" w:type="pct"/>
          </w:tcPr>
          <w:p w:rsidR="001407BE" w:rsidRPr="0066510F" w:rsidRDefault="00DE6E0A" w:rsidP="001407BE">
            <w:pPr>
              <w:jc w:val="center"/>
              <w:rPr>
                <w:rFonts w:ascii="宋体" w:hAnsi="宋体"/>
                <w:color w:val="000000"/>
                <w:spacing w:val="10"/>
                <w:sz w:val="21"/>
                <w:szCs w:val="21"/>
                <w:lang w:eastAsia="zh-CN"/>
              </w:rPr>
            </w:pPr>
            <w:r>
              <w:rPr>
                <w:rFonts w:ascii="宋体" w:hAnsi="宋体"/>
                <w:color w:val="000000"/>
                <w:spacing w:val="10"/>
                <w:sz w:val="21"/>
                <w:szCs w:val="21"/>
                <w:lang w:eastAsia="zh-CN"/>
              </w:rPr>
              <w:t>J6P</w:t>
            </w:r>
            <w:r>
              <w:rPr>
                <w:rFonts w:ascii="宋体" w:hAnsi="宋体" w:hint="eastAsia"/>
                <w:color w:val="000000"/>
                <w:spacing w:val="10"/>
                <w:sz w:val="21"/>
                <w:szCs w:val="21"/>
                <w:lang w:eastAsia="zh-CN"/>
              </w:rPr>
              <w:t>自卸</w:t>
            </w:r>
          </w:p>
        </w:tc>
        <w:tc>
          <w:tcPr>
            <w:tcW w:w="838" w:type="pct"/>
            <w:tcBorders>
              <w:right w:val="nil"/>
            </w:tcBorders>
            <w:vAlign w:val="center"/>
          </w:tcPr>
          <w:p w:rsidR="001407BE" w:rsidRPr="0066510F" w:rsidRDefault="001407BE" w:rsidP="00DE6E0A">
            <w:pPr>
              <w:jc w:val="center"/>
              <w:rPr>
                <w:rFonts w:ascii="宋体" w:hAnsi="宋体"/>
                <w:color w:val="000000"/>
                <w:spacing w:val="10"/>
                <w:sz w:val="21"/>
                <w:szCs w:val="21"/>
                <w:lang w:eastAsia="zh-CN"/>
              </w:rPr>
            </w:pPr>
            <w:r>
              <w:rPr>
                <w:rFonts w:ascii="宋体" w:hAnsi="宋体" w:hint="eastAsia"/>
                <w:color w:val="000000"/>
                <w:spacing w:val="10"/>
                <w:sz w:val="21"/>
                <w:szCs w:val="21"/>
                <w:lang w:eastAsia="zh-CN"/>
              </w:rPr>
              <w:t>造型</w:t>
            </w:r>
            <w:r>
              <w:rPr>
                <w:rFonts w:ascii="宋体" w:hAnsi="宋体"/>
                <w:color w:val="000000"/>
                <w:spacing w:val="10"/>
                <w:sz w:val="21"/>
                <w:szCs w:val="21"/>
                <w:lang w:eastAsia="zh-CN"/>
              </w:rPr>
              <w:t>同J6V</w:t>
            </w:r>
            <w:r w:rsidR="006C5447">
              <w:rPr>
                <w:rFonts w:ascii="宋体" w:hAnsi="宋体" w:hint="eastAsia"/>
                <w:color w:val="000000"/>
                <w:spacing w:val="10"/>
                <w:sz w:val="21"/>
                <w:szCs w:val="21"/>
                <w:lang w:eastAsia="zh-CN"/>
              </w:rPr>
              <w:t>（6800010</w:t>
            </w:r>
            <w:r w:rsidR="00DE6E0A">
              <w:rPr>
                <w:rFonts w:ascii="宋体" w:hAnsi="宋体"/>
                <w:color w:val="000000"/>
                <w:spacing w:val="10"/>
                <w:sz w:val="21"/>
                <w:szCs w:val="21"/>
                <w:lang w:eastAsia="zh-CN"/>
              </w:rPr>
              <w:t xml:space="preserve">WH43 </w:t>
            </w:r>
            <w:r w:rsidR="006C5447">
              <w:rPr>
                <w:rFonts w:ascii="宋体" w:hAnsi="宋体"/>
                <w:color w:val="000000"/>
                <w:spacing w:val="10"/>
                <w:sz w:val="21"/>
                <w:szCs w:val="21"/>
                <w:lang w:eastAsia="zh-CN"/>
              </w:rPr>
              <w:t>-C00</w:t>
            </w:r>
            <w:r w:rsidR="006C5447">
              <w:rPr>
                <w:rFonts w:ascii="宋体" w:hAnsi="宋体" w:hint="eastAsia"/>
                <w:color w:val="000000"/>
                <w:spacing w:val="10"/>
                <w:sz w:val="21"/>
                <w:szCs w:val="21"/>
                <w:lang w:eastAsia="zh-CN"/>
              </w:rPr>
              <w:t>）</w:t>
            </w:r>
          </w:p>
        </w:tc>
      </w:tr>
      <w:tr w:rsidR="001407BE" w:rsidRPr="0066510F" w:rsidTr="000E7E6C">
        <w:trPr>
          <w:cantSplit/>
          <w:jc w:val="center"/>
        </w:trPr>
        <w:tc>
          <w:tcPr>
            <w:tcW w:w="805" w:type="pct"/>
            <w:gridSpan w:val="3"/>
            <w:tcBorders>
              <w:left w:val="nil"/>
              <w:bottom w:val="single" w:sz="12" w:space="0" w:color="auto"/>
              <w:right w:val="nil"/>
            </w:tcBorders>
          </w:tcPr>
          <w:p w:rsidR="001407BE" w:rsidRPr="0066510F" w:rsidRDefault="001407BE" w:rsidP="000C1523">
            <w:pPr>
              <w:rPr>
                <w:rFonts w:ascii="宋体" w:hAnsi="宋体" w:cs="Arial"/>
                <w:color w:val="000000"/>
                <w:sz w:val="21"/>
                <w:szCs w:val="21"/>
              </w:rPr>
            </w:pPr>
          </w:p>
        </w:tc>
        <w:tc>
          <w:tcPr>
            <w:tcW w:w="4195" w:type="pct"/>
            <w:gridSpan w:val="6"/>
            <w:tcBorders>
              <w:left w:val="nil"/>
              <w:bottom w:val="single" w:sz="12" w:space="0" w:color="auto"/>
              <w:right w:val="nil"/>
            </w:tcBorders>
          </w:tcPr>
          <w:p w:rsidR="001407BE" w:rsidRPr="0066510F" w:rsidRDefault="001407BE" w:rsidP="000C1523">
            <w:pPr>
              <w:rPr>
                <w:rFonts w:ascii="宋体" w:hAnsi="宋体"/>
                <w:color w:val="000000"/>
                <w:spacing w:val="10"/>
                <w:sz w:val="21"/>
                <w:szCs w:val="21"/>
              </w:rPr>
            </w:pPr>
            <w:r w:rsidRPr="0066510F">
              <w:rPr>
                <w:rFonts w:ascii="宋体" w:hAnsi="宋体" w:cs="Arial" w:hint="eastAsia"/>
                <w:color w:val="000000"/>
                <w:sz w:val="21"/>
                <w:szCs w:val="21"/>
              </w:rPr>
              <w:t>零件类别：填写三包关键件、国家</w:t>
            </w:r>
            <w:r w:rsidRPr="0066510F">
              <w:rPr>
                <w:rFonts w:ascii="宋体" w:hAnsi="宋体" w:cs="Arial"/>
                <w:color w:val="000000"/>
                <w:sz w:val="21"/>
                <w:szCs w:val="21"/>
              </w:rPr>
              <w:t>/</w:t>
            </w:r>
            <w:r w:rsidRPr="0066510F">
              <w:rPr>
                <w:rFonts w:ascii="宋体" w:hAnsi="宋体" w:cs="Arial" w:hint="eastAsia"/>
                <w:color w:val="000000"/>
                <w:sz w:val="21"/>
                <w:szCs w:val="21"/>
              </w:rPr>
              <w:t>地方强检件、</w:t>
            </w:r>
            <w:r w:rsidRPr="0066510F">
              <w:rPr>
                <w:rFonts w:ascii="宋体" w:hAnsi="宋体" w:cs="Arial"/>
                <w:color w:val="000000"/>
                <w:sz w:val="21"/>
                <w:szCs w:val="21"/>
              </w:rPr>
              <w:t>CCC</w:t>
            </w:r>
            <w:r w:rsidRPr="0066510F">
              <w:rPr>
                <w:rFonts w:ascii="宋体" w:hAnsi="宋体" w:cs="Arial" w:hint="eastAsia"/>
                <w:color w:val="000000"/>
                <w:sz w:val="21"/>
                <w:szCs w:val="21"/>
              </w:rPr>
              <w:t>认证件、</w:t>
            </w:r>
            <w:r w:rsidRPr="0066510F">
              <w:rPr>
                <w:rFonts w:ascii="宋体" w:hAnsi="宋体" w:cs="Arial"/>
                <w:color w:val="000000"/>
                <w:sz w:val="21"/>
                <w:szCs w:val="21"/>
              </w:rPr>
              <w:t>E-mark</w:t>
            </w:r>
            <w:r w:rsidRPr="0066510F">
              <w:rPr>
                <w:rFonts w:ascii="宋体" w:hAnsi="宋体" w:cs="Arial" w:hint="eastAsia"/>
                <w:color w:val="000000"/>
                <w:sz w:val="21"/>
                <w:szCs w:val="21"/>
              </w:rPr>
              <w:t>认证件、其它。</w:t>
            </w:r>
          </w:p>
        </w:tc>
      </w:tr>
    </w:tbl>
    <w:p w:rsidR="004D292F" w:rsidRDefault="00186835" w:rsidP="004D292F">
      <w:pPr>
        <w:pStyle w:val="2"/>
        <w:rPr>
          <w:lang w:eastAsia="zh-CN"/>
        </w:rPr>
      </w:pPr>
      <w:bookmarkStart w:id="26" w:name="_Toc140590722"/>
      <w:r>
        <w:rPr>
          <w:rFonts w:hint="eastAsia"/>
          <w:lang w:eastAsia="zh-CN"/>
        </w:rPr>
        <w:t>材料</w:t>
      </w:r>
      <w:r w:rsidR="00382B43" w:rsidRPr="004F31B0">
        <w:rPr>
          <w:rFonts w:hint="eastAsia"/>
          <w:lang w:eastAsia="zh-CN"/>
        </w:rPr>
        <w:t>要求</w:t>
      </w:r>
      <w:bookmarkEnd w:id="26"/>
    </w:p>
    <w:p w:rsidR="00186835" w:rsidRPr="005F590E" w:rsidRDefault="00186835" w:rsidP="00186835">
      <w:pPr>
        <w:spacing w:line="400" w:lineRule="exact"/>
        <w:ind w:leftChars="354" w:left="708"/>
        <w:jc w:val="center"/>
        <w:rPr>
          <w:rFonts w:ascii="黑体" w:eastAsia="黑体" w:hAnsi="黑体"/>
          <w:spacing w:val="10"/>
          <w:szCs w:val="21"/>
        </w:rPr>
      </w:pPr>
      <w:r w:rsidRPr="005F590E">
        <w:rPr>
          <w:rFonts w:ascii="黑体" w:eastAsia="黑体" w:hAnsi="黑体" w:hint="eastAsia"/>
          <w:spacing w:val="10"/>
          <w:szCs w:val="21"/>
        </w:rPr>
        <w:t>表4 材料</w:t>
      </w:r>
      <w:r w:rsidRPr="005F590E">
        <w:rPr>
          <w:rFonts w:ascii="黑体" w:eastAsia="黑体" w:hAnsi="黑体"/>
          <w:spacing w:val="10"/>
          <w:szCs w:val="21"/>
        </w:rPr>
        <w:t>要求</w:t>
      </w:r>
      <w:r w:rsidRPr="005F590E">
        <w:rPr>
          <w:rFonts w:ascii="黑体" w:eastAsia="黑体" w:hAnsi="黑体" w:hint="eastAsia"/>
          <w:spacing w:val="10"/>
          <w:szCs w:val="21"/>
        </w:rPr>
        <w:t>列表</w:t>
      </w:r>
    </w:p>
    <w:tbl>
      <w:tblPr>
        <w:tblW w:w="0" w:type="auto"/>
        <w:tblInd w:w="18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7"/>
        <w:gridCol w:w="4819"/>
        <w:gridCol w:w="2410"/>
      </w:tblGrid>
      <w:tr w:rsidR="00186835" w:rsidRPr="005407AA" w:rsidTr="000C1523">
        <w:tc>
          <w:tcPr>
            <w:tcW w:w="1987" w:type="dxa"/>
          </w:tcPr>
          <w:p w:rsidR="00186835" w:rsidRPr="005407AA" w:rsidRDefault="00186835" w:rsidP="000C1523">
            <w:pPr>
              <w:rPr>
                <w:rFonts w:ascii="宋体" w:hAnsi="宋体"/>
                <w:b/>
              </w:rPr>
            </w:pPr>
            <w:r w:rsidRPr="005407AA">
              <w:rPr>
                <w:rFonts w:ascii="宋体" w:hAnsi="宋体" w:hint="eastAsia"/>
                <w:b/>
              </w:rPr>
              <w:t>零部件名称</w:t>
            </w:r>
          </w:p>
        </w:tc>
        <w:tc>
          <w:tcPr>
            <w:tcW w:w="4819" w:type="dxa"/>
          </w:tcPr>
          <w:p w:rsidR="00186835" w:rsidRPr="005407AA" w:rsidRDefault="00186835" w:rsidP="000C1523">
            <w:pPr>
              <w:rPr>
                <w:rFonts w:ascii="宋体" w:hAnsi="宋体"/>
                <w:b/>
              </w:rPr>
            </w:pPr>
            <w:r w:rsidRPr="005407AA">
              <w:rPr>
                <w:rFonts w:ascii="宋体" w:hAnsi="宋体" w:hint="eastAsia"/>
                <w:b/>
              </w:rPr>
              <w:t>材料</w:t>
            </w:r>
          </w:p>
        </w:tc>
        <w:tc>
          <w:tcPr>
            <w:tcW w:w="2410" w:type="dxa"/>
          </w:tcPr>
          <w:p w:rsidR="00186835" w:rsidRPr="005407AA" w:rsidRDefault="00186835" w:rsidP="000C1523">
            <w:pPr>
              <w:rPr>
                <w:rFonts w:ascii="宋体" w:hAnsi="宋体"/>
                <w:b/>
              </w:rPr>
            </w:pPr>
            <w:r w:rsidRPr="005407AA">
              <w:rPr>
                <w:rFonts w:ascii="宋体" w:hAnsi="宋体" w:hint="eastAsia"/>
                <w:b/>
              </w:rPr>
              <w:t>标准</w:t>
            </w:r>
          </w:p>
        </w:tc>
      </w:tr>
      <w:tr w:rsidR="006C5447" w:rsidRPr="002924D1" w:rsidTr="000C1523">
        <w:tc>
          <w:tcPr>
            <w:tcW w:w="1987" w:type="dxa"/>
          </w:tcPr>
          <w:p w:rsidR="006C5447" w:rsidRPr="002924D1" w:rsidRDefault="00DE6E0A" w:rsidP="000C1523">
            <w:pPr>
              <w:ind w:left="0"/>
              <w:rPr>
                <w:rFonts w:ascii="宋体" w:hAnsi="宋体" w:cs="Arial"/>
                <w:sz w:val="21"/>
                <w:szCs w:val="21"/>
                <w:lang w:eastAsia="zh-CN"/>
              </w:rPr>
            </w:pPr>
            <w:r>
              <w:rPr>
                <w:rFonts w:ascii="宋体" w:hAnsi="宋体" w:cs="Arial" w:hint="eastAsia"/>
                <w:sz w:val="21"/>
                <w:szCs w:val="21"/>
                <w:lang w:eastAsia="zh-CN"/>
              </w:rPr>
              <w:t>面料</w:t>
            </w:r>
          </w:p>
        </w:tc>
        <w:tc>
          <w:tcPr>
            <w:tcW w:w="4819" w:type="dxa"/>
          </w:tcPr>
          <w:p w:rsidR="006C5447" w:rsidRPr="002924D1" w:rsidRDefault="006C5447" w:rsidP="000C1523">
            <w:pPr>
              <w:ind w:left="0"/>
              <w:rPr>
                <w:rFonts w:ascii="宋体" w:hAnsi="宋体" w:cs="Arial"/>
                <w:sz w:val="21"/>
                <w:szCs w:val="21"/>
                <w:lang w:eastAsia="zh-CN"/>
              </w:rPr>
            </w:pPr>
            <w:r>
              <w:rPr>
                <w:rFonts w:ascii="宋体" w:hAnsi="宋体" w:cs="Arial" w:hint="eastAsia"/>
                <w:sz w:val="21"/>
                <w:szCs w:val="21"/>
                <w:lang w:eastAsia="zh-CN"/>
              </w:rPr>
              <w:t>超纤皮+</w:t>
            </w:r>
            <w:r>
              <w:rPr>
                <w:rFonts w:ascii="宋体" w:hAnsi="宋体" w:cs="Arial"/>
                <w:sz w:val="21"/>
                <w:szCs w:val="21"/>
                <w:lang w:eastAsia="zh-CN"/>
              </w:rPr>
              <w:t>PVC</w:t>
            </w:r>
          </w:p>
        </w:tc>
        <w:tc>
          <w:tcPr>
            <w:tcW w:w="2410" w:type="dxa"/>
          </w:tcPr>
          <w:p w:rsidR="006C5447" w:rsidRPr="002924D1" w:rsidRDefault="006C5447" w:rsidP="000C1523">
            <w:pPr>
              <w:ind w:left="0"/>
              <w:rPr>
                <w:rFonts w:ascii="宋体" w:hAnsi="宋体" w:cs="Arial"/>
                <w:sz w:val="21"/>
                <w:szCs w:val="21"/>
                <w:lang w:eastAsia="zh-CN"/>
              </w:rPr>
            </w:pPr>
            <w:r>
              <w:rPr>
                <w:rFonts w:ascii="宋体" w:hAnsi="宋体" w:hint="eastAsia"/>
              </w:rPr>
              <w:t>JF08-2,JF08-10</w:t>
            </w:r>
          </w:p>
        </w:tc>
      </w:tr>
      <w:tr w:rsidR="00186835" w:rsidRPr="002924D1" w:rsidTr="000C1523">
        <w:tc>
          <w:tcPr>
            <w:tcW w:w="1987"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座垫</w:t>
            </w:r>
          </w:p>
        </w:tc>
        <w:tc>
          <w:tcPr>
            <w:tcW w:w="4819" w:type="dxa"/>
          </w:tcPr>
          <w:p w:rsidR="00186835" w:rsidRPr="002924D1" w:rsidRDefault="006C5447" w:rsidP="000C1523">
            <w:pPr>
              <w:ind w:left="0"/>
              <w:rPr>
                <w:rFonts w:ascii="宋体" w:hAnsi="宋体" w:cs="Arial"/>
                <w:sz w:val="21"/>
                <w:szCs w:val="21"/>
                <w:lang w:eastAsia="zh-CN"/>
              </w:rPr>
            </w:pPr>
            <w:r>
              <w:rPr>
                <w:rFonts w:ascii="宋体" w:hAnsi="宋体" w:cs="Arial" w:hint="eastAsia"/>
                <w:sz w:val="21"/>
                <w:szCs w:val="21"/>
                <w:lang w:eastAsia="zh-CN"/>
              </w:rPr>
              <w:t>PUR</w:t>
            </w:r>
          </w:p>
        </w:tc>
        <w:tc>
          <w:tcPr>
            <w:tcW w:w="2410"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JF03-17</w:t>
            </w:r>
          </w:p>
        </w:tc>
      </w:tr>
      <w:tr w:rsidR="00186835" w:rsidRPr="002924D1" w:rsidTr="000C1523">
        <w:tc>
          <w:tcPr>
            <w:tcW w:w="1987"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护壳</w:t>
            </w:r>
          </w:p>
        </w:tc>
        <w:tc>
          <w:tcPr>
            <w:tcW w:w="4819"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PP-TD20</w:t>
            </w:r>
          </w:p>
        </w:tc>
        <w:tc>
          <w:tcPr>
            <w:tcW w:w="2410"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JF03-127</w:t>
            </w:r>
          </w:p>
        </w:tc>
      </w:tr>
      <w:tr w:rsidR="00186835" w:rsidRPr="002924D1" w:rsidTr="000C1523">
        <w:tc>
          <w:tcPr>
            <w:tcW w:w="1987"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手柄</w:t>
            </w:r>
          </w:p>
        </w:tc>
        <w:tc>
          <w:tcPr>
            <w:tcW w:w="4819" w:type="dxa"/>
          </w:tcPr>
          <w:p w:rsidR="00186835" w:rsidRPr="002924D1" w:rsidRDefault="00186835" w:rsidP="000C1523">
            <w:pPr>
              <w:ind w:left="0"/>
              <w:rPr>
                <w:rFonts w:ascii="宋体" w:hAnsi="宋体" w:cs="Arial"/>
                <w:sz w:val="21"/>
                <w:szCs w:val="21"/>
                <w:lang w:eastAsia="zh-CN"/>
              </w:rPr>
            </w:pPr>
            <w:r w:rsidRPr="002924D1">
              <w:rPr>
                <w:rFonts w:ascii="宋体" w:hAnsi="宋体" w:cs="Arial"/>
                <w:sz w:val="21"/>
                <w:szCs w:val="21"/>
                <w:lang w:eastAsia="zh-CN"/>
              </w:rPr>
              <w:t>PA6-GF30</w:t>
            </w:r>
            <w:r w:rsidRPr="002924D1">
              <w:rPr>
                <w:rFonts w:ascii="宋体" w:hAnsi="宋体" w:cs="Arial" w:hint="eastAsia"/>
                <w:sz w:val="21"/>
                <w:szCs w:val="21"/>
                <w:lang w:eastAsia="zh-CN"/>
              </w:rPr>
              <w:t>或ABS</w:t>
            </w:r>
          </w:p>
        </w:tc>
        <w:tc>
          <w:tcPr>
            <w:tcW w:w="2410"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JF03-26、</w:t>
            </w:r>
            <w:r w:rsidRPr="002924D1">
              <w:rPr>
                <w:rFonts w:ascii="宋体" w:hAnsi="宋体" w:cs="Arial"/>
                <w:sz w:val="21"/>
                <w:szCs w:val="21"/>
                <w:lang w:eastAsia="zh-CN"/>
              </w:rPr>
              <w:t>JF03-27</w:t>
            </w:r>
          </w:p>
        </w:tc>
      </w:tr>
      <w:tr w:rsidR="00186835" w:rsidRPr="002924D1" w:rsidTr="000C1523">
        <w:tc>
          <w:tcPr>
            <w:tcW w:w="1987"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防尘罩</w:t>
            </w:r>
          </w:p>
        </w:tc>
        <w:tc>
          <w:tcPr>
            <w:tcW w:w="4819"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TPE</w:t>
            </w:r>
          </w:p>
        </w:tc>
        <w:tc>
          <w:tcPr>
            <w:tcW w:w="2410" w:type="dxa"/>
          </w:tcPr>
          <w:p w:rsidR="00186835" w:rsidRPr="002924D1" w:rsidRDefault="00186835" w:rsidP="000C1523">
            <w:pPr>
              <w:ind w:left="0"/>
              <w:rPr>
                <w:rFonts w:ascii="宋体" w:hAnsi="宋体" w:cs="Arial"/>
                <w:sz w:val="21"/>
                <w:szCs w:val="21"/>
                <w:lang w:eastAsia="zh-CN"/>
              </w:rPr>
            </w:pPr>
            <w:r w:rsidRPr="002924D1">
              <w:rPr>
                <w:rFonts w:ascii="宋体" w:hAnsi="宋体" w:cs="Arial" w:hint="eastAsia"/>
                <w:sz w:val="21"/>
                <w:szCs w:val="21"/>
                <w:lang w:eastAsia="zh-CN"/>
              </w:rPr>
              <w:t>JF03-142</w:t>
            </w:r>
          </w:p>
        </w:tc>
      </w:tr>
      <w:tr w:rsidR="006C5447" w:rsidRPr="002924D1" w:rsidTr="000C1523">
        <w:tc>
          <w:tcPr>
            <w:tcW w:w="1987" w:type="dxa"/>
          </w:tcPr>
          <w:p w:rsidR="006C5447" w:rsidRPr="002924D1" w:rsidRDefault="00642D9C" w:rsidP="000C1523">
            <w:pPr>
              <w:ind w:left="0"/>
              <w:rPr>
                <w:rFonts w:ascii="宋体" w:hAnsi="宋体" w:cs="Arial"/>
                <w:sz w:val="21"/>
                <w:szCs w:val="21"/>
                <w:lang w:eastAsia="zh-CN"/>
              </w:rPr>
            </w:pPr>
            <w:r>
              <w:rPr>
                <w:rFonts w:ascii="宋体" w:hAnsi="宋体" w:cs="Arial" w:hint="eastAsia"/>
                <w:sz w:val="21"/>
                <w:szCs w:val="21"/>
                <w:lang w:eastAsia="zh-CN"/>
              </w:rPr>
              <w:t>头枕</w:t>
            </w:r>
            <w:r w:rsidR="006C5447">
              <w:rPr>
                <w:rFonts w:ascii="宋体" w:hAnsi="宋体" w:cs="Arial"/>
                <w:sz w:val="21"/>
                <w:szCs w:val="21"/>
                <w:lang w:eastAsia="zh-CN"/>
              </w:rPr>
              <w:t>骨架</w:t>
            </w:r>
          </w:p>
        </w:tc>
        <w:tc>
          <w:tcPr>
            <w:tcW w:w="4819" w:type="dxa"/>
          </w:tcPr>
          <w:p w:rsidR="006C5447" w:rsidRPr="002924D1" w:rsidRDefault="00642D9C" w:rsidP="000C1523">
            <w:pPr>
              <w:ind w:left="0"/>
              <w:rPr>
                <w:rFonts w:ascii="宋体" w:hAnsi="宋体" w:cs="Arial"/>
                <w:sz w:val="21"/>
                <w:szCs w:val="21"/>
                <w:lang w:eastAsia="zh-CN"/>
              </w:rPr>
            </w:pPr>
            <w:r>
              <w:rPr>
                <w:rFonts w:ascii="宋体" w:hAnsi="宋体" w:cs="Arial" w:hint="eastAsia"/>
                <w:sz w:val="21"/>
                <w:szCs w:val="21"/>
                <w:lang w:eastAsia="zh-CN"/>
              </w:rPr>
              <w:t>20</w:t>
            </w:r>
          </w:p>
        </w:tc>
        <w:tc>
          <w:tcPr>
            <w:tcW w:w="2410" w:type="dxa"/>
          </w:tcPr>
          <w:p w:rsidR="006C5447" w:rsidRPr="002924D1" w:rsidRDefault="00642D9C" w:rsidP="000C1523">
            <w:pPr>
              <w:ind w:left="0"/>
              <w:rPr>
                <w:rFonts w:ascii="宋体" w:hAnsi="宋体" w:cs="Arial"/>
                <w:sz w:val="21"/>
                <w:szCs w:val="21"/>
                <w:lang w:eastAsia="zh-CN"/>
              </w:rPr>
            </w:pPr>
            <w:r>
              <w:rPr>
                <w:rFonts w:ascii="宋体" w:hAnsi="宋体" w:cs="Arial" w:hint="eastAsia"/>
                <w:sz w:val="21"/>
                <w:szCs w:val="21"/>
                <w:lang w:eastAsia="zh-CN"/>
              </w:rPr>
              <w:t>Q</w:t>
            </w:r>
            <w:r>
              <w:rPr>
                <w:rFonts w:ascii="宋体" w:hAnsi="宋体" w:cs="Arial"/>
                <w:sz w:val="21"/>
                <w:szCs w:val="21"/>
                <w:lang w:eastAsia="zh-CN"/>
              </w:rPr>
              <w:t>/CAM-20.1</w:t>
            </w:r>
          </w:p>
        </w:tc>
      </w:tr>
      <w:tr w:rsidR="00642D9C" w:rsidRPr="002924D1" w:rsidTr="000C1523">
        <w:tc>
          <w:tcPr>
            <w:tcW w:w="1987" w:type="dxa"/>
          </w:tcPr>
          <w:p w:rsidR="00642D9C" w:rsidRDefault="00642D9C" w:rsidP="000C1523">
            <w:pPr>
              <w:ind w:left="0"/>
              <w:rPr>
                <w:rFonts w:ascii="宋体" w:hAnsi="宋体" w:cs="Arial"/>
                <w:sz w:val="21"/>
                <w:szCs w:val="21"/>
                <w:lang w:eastAsia="zh-CN"/>
              </w:rPr>
            </w:pPr>
            <w:r>
              <w:rPr>
                <w:rFonts w:ascii="宋体" w:hAnsi="宋体" w:cs="Arial" w:hint="eastAsia"/>
                <w:sz w:val="21"/>
                <w:szCs w:val="21"/>
                <w:lang w:eastAsia="zh-CN"/>
              </w:rPr>
              <w:t>靠背骨架</w:t>
            </w:r>
          </w:p>
        </w:tc>
        <w:tc>
          <w:tcPr>
            <w:tcW w:w="4819" w:type="dxa"/>
          </w:tcPr>
          <w:p w:rsidR="00642D9C" w:rsidRDefault="00642D9C" w:rsidP="000C1523">
            <w:pPr>
              <w:ind w:left="0"/>
              <w:rPr>
                <w:rFonts w:ascii="宋体" w:hAnsi="宋体" w:cs="Arial"/>
                <w:sz w:val="21"/>
                <w:szCs w:val="21"/>
                <w:lang w:eastAsia="zh-CN"/>
              </w:rPr>
            </w:pPr>
            <w:r>
              <w:rPr>
                <w:rFonts w:ascii="宋体" w:hAnsi="宋体" w:cs="Arial" w:hint="eastAsia"/>
                <w:sz w:val="21"/>
                <w:szCs w:val="21"/>
                <w:lang w:eastAsia="zh-CN"/>
              </w:rPr>
              <w:t>Q235</w:t>
            </w:r>
          </w:p>
        </w:tc>
        <w:tc>
          <w:tcPr>
            <w:tcW w:w="2410" w:type="dxa"/>
          </w:tcPr>
          <w:p w:rsidR="00642D9C" w:rsidRDefault="00642D9C" w:rsidP="000C1523">
            <w:pPr>
              <w:ind w:left="0"/>
              <w:rPr>
                <w:rFonts w:ascii="宋体" w:hAnsi="宋体" w:cs="Arial"/>
                <w:sz w:val="21"/>
                <w:szCs w:val="21"/>
                <w:lang w:eastAsia="zh-CN"/>
              </w:rPr>
            </w:pPr>
            <w:r w:rsidRPr="00642D9C">
              <w:rPr>
                <w:rFonts w:ascii="宋体" w:hAnsi="宋体" w:cs="Arial"/>
                <w:sz w:val="21"/>
                <w:szCs w:val="21"/>
                <w:lang w:eastAsia="zh-CN"/>
              </w:rPr>
              <w:t>Q/CAM-19.2</w:t>
            </w:r>
          </w:p>
        </w:tc>
      </w:tr>
    </w:tbl>
    <w:p w:rsidR="00964338" w:rsidRPr="00964338" w:rsidRDefault="00964338" w:rsidP="00964338">
      <w:pPr>
        <w:pStyle w:val="2"/>
        <w:rPr>
          <w:lang w:eastAsia="zh-CN"/>
        </w:rPr>
      </w:pPr>
      <w:bookmarkStart w:id="27" w:name="_Toc82606295"/>
      <w:r w:rsidRPr="00964338">
        <w:rPr>
          <w:rFonts w:hint="eastAsia"/>
          <w:lang w:eastAsia="zh-CN"/>
        </w:rPr>
        <w:t>性能和试验要求</w:t>
      </w:r>
      <w:bookmarkEnd w:id="27"/>
    </w:p>
    <w:p w:rsidR="00964338" w:rsidRPr="00964338" w:rsidRDefault="00964338" w:rsidP="004E3050">
      <w:pPr>
        <w:pStyle w:val="1"/>
        <w:numPr>
          <w:ilvl w:val="0"/>
          <w:numId w:val="24"/>
        </w:numPr>
        <w:rPr>
          <w:sz w:val="18"/>
          <w:szCs w:val="18"/>
          <w:lang w:eastAsia="zh-CN"/>
        </w:rPr>
      </w:pPr>
      <w:r w:rsidRPr="00964338">
        <w:rPr>
          <w:rFonts w:hint="eastAsia"/>
          <w:sz w:val="18"/>
          <w:szCs w:val="18"/>
          <w:lang w:eastAsia="zh-CN"/>
        </w:rPr>
        <w:t>外观要求</w:t>
      </w:r>
    </w:p>
    <w:p w:rsidR="00964338" w:rsidRPr="002924D1" w:rsidRDefault="00964338" w:rsidP="00964338">
      <w:pPr>
        <w:pStyle w:val="af3"/>
        <w:spacing w:line="360" w:lineRule="auto"/>
        <w:ind w:left="0" w:firstLineChars="200" w:firstLine="420"/>
        <w:jc w:val="both"/>
        <w:rPr>
          <w:rFonts w:ascii="宋体" w:hAnsi="Times New Roman"/>
          <w:sz w:val="21"/>
          <w:szCs w:val="21"/>
          <w:lang w:eastAsia="zh-CN"/>
        </w:rPr>
      </w:pPr>
      <w:r w:rsidRPr="002924D1">
        <w:rPr>
          <w:rFonts w:ascii="宋体" w:hAnsi="Times New Roman" w:hint="eastAsia"/>
          <w:sz w:val="21"/>
          <w:szCs w:val="21"/>
          <w:lang w:eastAsia="zh-CN"/>
        </w:rPr>
        <w:t>颜色按样板，变化关系见颜色清单。颜色评价标准按A08 CBS-12</w:t>
      </w:r>
    </w:p>
    <w:p w:rsidR="00964338" w:rsidRPr="002924D1" w:rsidRDefault="00964338" w:rsidP="00964338">
      <w:pPr>
        <w:pStyle w:val="af3"/>
        <w:spacing w:line="360" w:lineRule="auto"/>
        <w:ind w:left="0" w:firstLineChars="200" w:firstLine="420"/>
        <w:jc w:val="both"/>
        <w:rPr>
          <w:rFonts w:ascii="宋体" w:hAnsi="Times New Roman"/>
          <w:sz w:val="21"/>
          <w:szCs w:val="21"/>
          <w:lang w:eastAsia="zh-CN"/>
        </w:rPr>
      </w:pPr>
      <w:r w:rsidRPr="002924D1">
        <w:rPr>
          <w:rFonts w:ascii="宋体" w:hAnsi="Times New Roman" w:hint="eastAsia"/>
          <w:sz w:val="21"/>
          <w:szCs w:val="21"/>
          <w:lang w:eastAsia="zh-CN"/>
        </w:rPr>
        <w:t>面料缝距：(8±1)mm, 针距：(3～5)mm。缝纫线末端防止开线，末端重缝最少20mm。缝线竖向弯曲最大为4mm/300mm</w:t>
      </w:r>
    </w:p>
    <w:p w:rsidR="00964338" w:rsidRPr="002924D1" w:rsidRDefault="00964338" w:rsidP="00964338">
      <w:pPr>
        <w:pStyle w:val="af3"/>
        <w:spacing w:line="360" w:lineRule="auto"/>
        <w:ind w:left="0" w:firstLineChars="200" w:firstLine="420"/>
        <w:jc w:val="both"/>
        <w:rPr>
          <w:rFonts w:ascii="宋体" w:hAnsi="Times New Roman"/>
          <w:sz w:val="21"/>
          <w:szCs w:val="21"/>
          <w:lang w:eastAsia="zh-CN"/>
        </w:rPr>
      </w:pPr>
      <w:r w:rsidRPr="002924D1">
        <w:rPr>
          <w:rFonts w:ascii="宋体" w:hAnsi="Times New Roman" w:hint="eastAsia"/>
          <w:sz w:val="21"/>
          <w:szCs w:val="21"/>
          <w:lang w:eastAsia="zh-CN"/>
        </w:rPr>
        <w:t>护面不允许有明显褶皱、鼓起、缝制弯曲、凸凹感、沿周及开孔处的断裂线</w:t>
      </w:r>
    </w:p>
    <w:p w:rsidR="00964338" w:rsidRPr="002924D1" w:rsidRDefault="00964338" w:rsidP="00964338">
      <w:pPr>
        <w:pStyle w:val="af3"/>
        <w:spacing w:line="360" w:lineRule="auto"/>
        <w:ind w:left="0" w:firstLineChars="200" w:firstLine="420"/>
        <w:jc w:val="both"/>
        <w:rPr>
          <w:rFonts w:ascii="宋体" w:hAnsi="Times New Roman"/>
          <w:sz w:val="21"/>
          <w:szCs w:val="21"/>
          <w:lang w:eastAsia="zh-CN"/>
        </w:rPr>
      </w:pPr>
      <w:r w:rsidRPr="002924D1">
        <w:rPr>
          <w:rFonts w:ascii="宋体" w:hAnsi="Times New Roman" w:hint="eastAsia"/>
          <w:sz w:val="21"/>
          <w:szCs w:val="21"/>
          <w:lang w:eastAsia="zh-CN"/>
        </w:rPr>
        <w:t>护面外观应无破损、开裂、污垢及缝线开裂等缺陷</w:t>
      </w:r>
    </w:p>
    <w:p w:rsidR="00964338" w:rsidRPr="002924D1" w:rsidRDefault="00964338" w:rsidP="00964338">
      <w:pPr>
        <w:pStyle w:val="af3"/>
        <w:spacing w:line="360" w:lineRule="auto"/>
        <w:ind w:left="0" w:firstLineChars="200" w:firstLine="420"/>
        <w:jc w:val="both"/>
        <w:rPr>
          <w:rFonts w:ascii="宋体" w:hAnsi="Times New Roman"/>
          <w:sz w:val="21"/>
          <w:szCs w:val="21"/>
          <w:lang w:eastAsia="zh-CN"/>
        </w:rPr>
      </w:pPr>
      <w:r w:rsidRPr="002924D1">
        <w:rPr>
          <w:rFonts w:ascii="宋体" w:hAnsi="Times New Roman" w:hint="eastAsia"/>
          <w:sz w:val="21"/>
          <w:szCs w:val="21"/>
          <w:lang w:eastAsia="zh-CN"/>
        </w:rPr>
        <w:t>在座椅靠背调角器活动的范围内，护板的间隙中不允许有护面鼓包和泡沫外露</w:t>
      </w:r>
    </w:p>
    <w:p w:rsidR="00964338" w:rsidRPr="002924D1" w:rsidRDefault="00964338" w:rsidP="00964338">
      <w:pPr>
        <w:pStyle w:val="af3"/>
        <w:spacing w:line="360" w:lineRule="auto"/>
        <w:ind w:left="0" w:firstLineChars="200" w:firstLine="420"/>
        <w:jc w:val="both"/>
        <w:rPr>
          <w:rFonts w:ascii="宋体" w:hAnsi="Times New Roman"/>
          <w:sz w:val="21"/>
          <w:szCs w:val="21"/>
          <w:lang w:eastAsia="zh-CN"/>
        </w:rPr>
      </w:pPr>
      <w:r w:rsidRPr="002924D1">
        <w:rPr>
          <w:rFonts w:ascii="宋体" w:hAnsi="Times New Roman" w:hint="eastAsia"/>
          <w:sz w:val="21"/>
          <w:szCs w:val="21"/>
          <w:lang w:eastAsia="zh-CN"/>
        </w:rPr>
        <w:lastRenderedPageBreak/>
        <w:t>内部结构（骨架、泡沫等）不能在护面表面顶出痕迹</w:t>
      </w:r>
    </w:p>
    <w:p w:rsidR="00964338" w:rsidRPr="002924D1" w:rsidRDefault="00964338" w:rsidP="00964338">
      <w:pPr>
        <w:pStyle w:val="af3"/>
        <w:spacing w:line="360" w:lineRule="auto"/>
        <w:ind w:left="0" w:firstLineChars="200" w:firstLine="420"/>
        <w:jc w:val="both"/>
        <w:rPr>
          <w:rFonts w:ascii="宋体" w:hAnsi="Times New Roman"/>
          <w:sz w:val="21"/>
          <w:szCs w:val="21"/>
          <w:lang w:eastAsia="zh-CN"/>
        </w:rPr>
      </w:pPr>
      <w:r w:rsidRPr="002924D1">
        <w:rPr>
          <w:rFonts w:ascii="宋体" w:hAnsi="Times New Roman" w:hint="eastAsia"/>
          <w:sz w:val="21"/>
          <w:szCs w:val="21"/>
          <w:lang w:eastAsia="zh-CN"/>
        </w:rPr>
        <w:t>护面褶皱要求：按JA 6800-HL-2进行2000次试验，试验后无明显褶皱</w:t>
      </w:r>
    </w:p>
    <w:p w:rsidR="00964338" w:rsidRPr="002924D1" w:rsidRDefault="00964338" w:rsidP="00964338">
      <w:pPr>
        <w:pStyle w:val="af3"/>
        <w:spacing w:line="360" w:lineRule="auto"/>
        <w:ind w:left="0" w:firstLineChars="200" w:firstLine="420"/>
        <w:jc w:val="both"/>
        <w:rPr>
          <w:rFonts w:ascii="宋体" w:hAnsi="Times New Roman"/>
          <w:sz w:val="21"/>
          <w:szCs w:val="21"/>
          <w:lang w:eastAsia="zh-CN"/>
        </w:rPr>
      </w:pPr>
      <w:r w:rsidRPr="002924D1">
        <w:rPr>
          <w:rFonts w:ascii="宋体" w:hAnsi="Times New Roman" w:hint="eastAsia"/>
          <w:sz w:val="21"/>
          <w:szCs w:val="21"/>
          <w:lang w:eastAsia="zh-CN"/>
        </w:rPr>
        <w:t>座椅总成塑料外观件不允许有缩痕、毛边等外观缺陷。</w:t>
      </w:r>
    </w:p>
    <w:p w:rsidR="00964338" w:rsidRPr="00964338" w:rsidRDefault="00964338" w:rsidP="004E3050">
      <w:pPr>
        <w:pStyle w:val="1"/>
        <w:numPr>
          <w:ilvl w:val="0"/>
          <w:numId w:val="24"/>
        </w:numPr>
        <w:rPr>
          <w:sz w:val="18"/>
          <w:szCs w:val="18"/>
          <w:lang w:eastAsia="zh-CN"/>
        </w:rPr>
      </w:pPr>
      <w:r w:rsidRPr="00964338">
        <w:rPr>
          <w:rFonts w:hint="eastAsia"/>
          <w:sz w:val="18"/>
          <w:szCs w:val="18"/>
          <w:lang w:eastAsia="zh-CN"/>
        </w:rPr>
        <w:t>强度要求</w:t>
      </w:r>
    </w:p>
    <w:p w:rsidR="00964338" w:rsidRDefault="00964338" w:rsidP="00964338">
      <w:pPr>
        <w:spacing w:line="360" w:lineRule="auto"/>
        <w:ind w:left="0" w:firstLineChars="300" w:firstLine="630"/>
        <w:rPr>
          <w:rFonts w:ascii="宋体" w:hAnsi="Times New Roman"/>
          <w:color w:val="000000"/>
          <w:sz w:val="21"/>
          <w:szCs w:val="21"/>
          <w:lang w:eastAsia="zh-CN"/>
        </w:rPr>
      </w:pPr>
      <w:r w:rsidRPr="00745E1A">
        <w:rPr>
          <w:rFonts w:ascii="宋体" w:hAnsi="Times New Roman" w:hint="eastAsia"/>
          <w:color w:val="000000"/>
          <w:sz w:val="21"/>
          <w:szCs w:val="21"/>
          <w:lang w:eastAsia="zh-CN"/>
        </w:rPr>
        <w:t>开发试验过程中被委托方需要使用的整车及部件由被委托方自行采购。</w:t>
      </w:r>
    </w:p>
    <w:p w:rsidR="00964338" w:rsidRPr="00EF5E48" w:rsidRDefault="00964338" w:rsidP="00964338">
      <w:pPr>
        <w:spacing w:line="400" w:lineRule="exact"/>
        <w:ind w:leftChars="354" w:left="708"/>
        <w:jc w:val="center"/>
        <w:rPr>
          <w:rFonts w:ascii="黑体" w:eastAsia="黑体" w:hAnsi="黑体"/>
          <w:spacing w:val="10"/>
          <w:szCs w:val="21"/>
        </w:rPr>
      </w:pPr>
      <w:r w:rsidRPr="00EF5E48">
        <w:rPr>
          <w:rFonts w:ascii="黑体" w:eastAsia="黑体" w:hAnsi="黑体" w:hint="eastAsia"/>
          <w:spacing w:val="10"/>
          <w:szCs w:val="21"/>
        </w:rPr>
        <w:t>表5座椅</w:t>
      </w:r>
      <w:r w:rsidRPr="00EF5E48">
        <w:rPr>
          <w:rFonts w:ascii="黑体" w:eastAsia="黑体" w:hAnsi="黑体"/>
          <w:spacing w:val="10"/>
          <w:szCs w:val="21"/>
        </w:rPr>
        <w:t>强度试验</w:t>
      </w:r>
    </w:p>
    <w:tbl>
      <w:tblPr>
        <w:tblW w:w="0" w:type="auto"/>
        <w:tblInd w:w="5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8647"/>
        <w:gridCol w:w="2552"/>
      </w:tblGrid>
      <w:tr w:rsidR="00964338" w:rsidTr="000C1523">
        <w:tc>
          <w:tcPr>
            <w:tcW w:w="2376" w:type="dxa"/>
          </w:tcPr>
          <w:p w:rsidR="00964338" w:rsidRPr="00306103" w:rsidRDefault="00964338" w:rsidP="000C1523">
            <w:pPr>
              <w:pStyle w:val="af3"/>
              <w:spacing w:line="440" w:lineRule="exact"/>
              <w:ind w:left="0"/>
              <w:jc w:val="center"/>
              <w:rPr>
                <w:b/>
                <w:sz w:val="24"/>
                <w:szCs w:val="24"/>
                <w:lang w:eastAsia="zh-CN"/>
              </w:rPr>
            </w:pPr>
            <w:r w:rsidRPr="00306103">
              <w:rPr>
                <w:rFonts w:hint="eastAsia"/>
                <w:b/>
                <w:sz w:val="24"/>
                <w:szCs w:val="24"/>
                <w:lang w:eastAsia="zh-CN"/>
              </w:rPr>
              <w:t>项目</w:t>
            </w:r>
          </w:p>
        </w:tc>
        <w:tc>
          <w:tcPr>
            <w:tcW w:w="8647" w:type="dxa"/>
          </w:tcPr>
          <w:p w:rsidR="00964338" w:rsidRPr="00306103" w:rsidRDefault="00964338" w:rsidP="000C1523">
            <w:pPr>
              <w:pStyle w:val="af3"/>
              <w:spacing w:line="440" w:lineRule="exact"/>
              <w:ind w:left="0"/>
              <w:jc w:val="center"/>
              <w:rPr>
                <w:b/>
                <w:sz w:val="24"/>
                <w:szCs w:val="24"/>
                <w:lang w:eastAsia="zh-CN"/>
              </w:rPr>
            </w:pPr>
            <w:r w:rsidRPr="00306103">
              <w:rPr>
                <w:rFonts w:hint="eastAsia"/>
                <w:b/>
                <w:sz w:val="24"/>
                <w:szCs w:val="24"/>
                <w:lang w:eastAsia="zh-CN"/>
              </w:rPr>
              <w:t>性能要求</w:t>
            </w:r>
          </w:p>
        </w:tc>
        <w:tc>
          <w:tcPr>
            <w:tcW w:w="2552" w:type="dxa"/>
          </w:tcPr>
          <w:p w:rsidR="00964338" w:rsidRPr="00306103" w:rsidRDefault="00964338" w:rsidP="000C1523">
            <w:pPr>
              <w:pStyle w:val="af3"/>
              <w:spacing w:line="440" w:lineRule="exact"/>
              <w:ind w:left="0"/>
              <w:jc w:val="center"/>
              <w:rPr>
                <w:b/>
                <w:sz w:val="24"/>
                <w:szCs w:val="24"/>
                <w:lang w:eastAsia="zh-CN"/>
              </w:rPr>
            </w:pPr>
            <w:r>
              <w:rPr>
                <w:rFonts w:hint="eastAsia"/>
                <w:b/>
                <w:sz w:val="24"/>
                <w:szCs w:val="24"/>
                <w:lang w:eastAsia="zh-CN"/>
              </w:rPr>
              <w:t>参考标准</w:t>
            </w:r>
          </w:p>
        </w:tc>
      </w:tr>
      <w:tr w:rsidR="00964338" w:rsidTr="000C1523">
        <w:tc>
          <w:tcPr>
            <w:tcW w:w="2376" w:type="dxa"/>
            <w:vAlign w:val="center"/>
          </w:tcPr>
          <w:p w:rsidR="00964338" w:rsidRPr="002924D1" w:rsidRDefault="00964338" w:rsidP="000C1523">
            <w:pPr>
              <w:pStyle w:val="af3"/>
              <w:ind w:left="0"/>
              <w:jc w:val="both"/>
              <w:rPr>
                <w:rFonts w:ascii="宋体" w:hAnsi="Times New Roman"/>
                <w:sz w:val="21"/>
                <w:szCs w:val="21"/>
                <w:lang w:eastAsia="zh-CN"/>
              </w:rPr>
            </w:pPr>
            <w:r w:rsidRPr="002924D1">
              <w:rPr>
                <w:rFonts w:ascii="宋体" w:hAnsi="Times New Roman" w:hint="eastAsia"/>
                <w:sz w:val="21"/>
                <w:szCs w:val="21"/>
                <w:lang w:eastAsia="zh-CN"/>
              </w:rPr>
              <w:t>座椅系统固定强度</w:t>
            </w:r>
          </w:p>
        </w:tc>
        <w:tc>
          <w:tcPr>
            <w:tcW w:w="8647"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通过座椅质心，分别沿水平方向向前和向后施加座椅总成重量20倍的负荷，座椅总成各部位不允许损坏。</w:t>
            </w:r>
          </w:p>
        </w:tc>
        <w:tc>
          <w:tcPr>
            <w:tcW w:w="2552"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按GB15083</w:t>
            </w:r>
          </w:p>
        </w:tc>
      </w:tr>
      <w:tr w:rsidR="00964338" w:rsidTr="000C1523">
        <w:tc>
          <w:tcPr>
            <w:tcW w:w="2376" w:type="dxa"/>
            <w:vAlign w:val="center"/>
          </w:tcPr>
          <w:p w:rsidR="00964338" w:rsidRPr="002924D1" w:rsidRDefault="00964338" w:rsidP="000C1523">
            <w:pPr>
              <w:pStyle w:val="af3"/>
              <w:ind w:left="0"/>
              <w:jc w:val="both"/>
              <w:rPr>
                <w:rFonts w:ascii="宋体" w:hAnsi="Times New Roman"/>
                <w:sz w:val="21"/>
                <w:szCs w:val="21"/>
                <w:lang w:eastAsia="zh-CN"/>
              </w:rPr>
            </w:pPr>
            <w:r w:rsidRPr="002924D1">
              <w:rPr>
                <w:rFonts w:ascii="宋体" w:hAnsi="Times New Roman" w:hint="eastAsia"/>
                <w:sz w:val="21"/>
                <w:szCs w:val="21"/>
                <w:lang w:eastAsia="zh-CN"/>
              </w:rPr>
              <w:t>座椅系统承受力矩的能力</w:t>
            </w:r>
          </w:p>
        </w:tc>
        <w:tc>
          <w:tcPr>
            <w:tcW w:w="8647"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相对座椅R点，施加530N.m的力矩，座椅骨架不应损坏。</w:t>
            </w:r>
          </w:p>
        </w:tc>
        <w:tc>
          <w:tcPr>
            <w:tcW w:w="2552"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按GB15083</w:t>
            </w:r>
          </w:p>
        </w:tc>
      </w:tr>
      <w:tr w:rsidR="00964338" w:rsidTr="000C1523">
        <w:tc>
          <w:tcPr>
            <w:tcW w:w="2376" w:type="dxa"/>
            <w:vAlign w:val="center"/>
          </w:tcPr>
          <w:p w:rsidR="00964338" w:rsidRPr="002924D1" w:rsidRDefault="00964338" w:rsidP="000C1523">
            <w:pPr>
              <w:pStyle w:val="af3"/>
              <w:ind w:left="0"/>
              <w:jc w:val="both"/>
              <w:rPr>
                <w:rFonts w:ascii="宋体" w:hAnsi="Times New Roman"/>
                <w:sz w:val="21"/>
                <w:szCs w:val="21"/>
                <w:lang w:eastAsia="zh-CN"/>
              </w:rPr>
            </w:pPr>
            <w:r w:rsidRPr="002924D1">
              <w:rPr>
                <w:rFonts w:ascii="宋体" w:hAnsi="Times New Roman" w:hint="eastAsia"/>
                <w:sz w:val="21"/>
                <w:szCs w:val="21"/>
                <w:lang w:eastAsia="zh-CN"/>
              </w:rPr>
              <w:t>头枕强度试验</w:t>
            </w:r>
          </w:p>
        </w:tc>
        <w:tc>
          <w:tcPr>
            <w:tcW w:w="8647"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对座椅靠背施加373N.m后，对头枕施加373N.m，确定头型移动位移量后加载至890N</w:t>
            </w:r>
          </w:p>
        </w:tc>
        <w:tc>
          <w:tcPr>
            <w:tcW w:w="2552"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按GB15083</w:t>
            </w:r>
          </w:p>
        </w:tc>
      </w:tr>
      <w:tr w:rsidR="00964338" w:rsidTr="000C1523">
        <w:tc>
          <w:tcPr>
            <w:tcW w:w="2376" w:type="dxa"/>
            <w:vAlign w:val="center"/>
          </w:tcPr>
          <w:p w:rsidR="00964338" w:rsidRPr="002924D1" w:rsidRDefault="00964338" w:rsidP="000C1523">
            <w:pPr>
              <w:pStyle w:val="af3"/>
              <w:ind w:left="0"/>
              <w:jc w:val="both"/>
              <w:rPr>
                <w:rFonts w:ascii="宋体" w:hAnsi="Times New Roman"/>
                <w:sz w:val="21"/>
                <w:szCs w:val="21"/>
                <w:lang w:eastAsia="zh-CN"/>
              </w:rPr>
            </w:pPr>
            <w:r w:rsidRPr="002924D1">
              <w:rPr>
                <w:rFonts w:ascii="宋体" w:hAnsi="Times New Roman" w:hint="eastAsia"/>
                <w:sz w:val="21"/>
                <w:szCs w:val="21"/>
                <w:lang w:eastAsia="zh-CN"/>
              </w:rPr>
              <w:t>座椅头枕及靠背吸能性</w:t>
            </w:r>
          </w:p>
        </w:tc>
        <w:tc>
          <w:tcPr>
            <w:tcW w:w="8647"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头型应以24.1km/h的速度撞击头枕前、后表面，测量头型反弹加速度。</w:t>
            </w:r>
          </w:p>
        </w:tc>
        <w:tc>
          <w:tcPr>
            <w:tcW w:w="2552"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按GB15083</w:t>
            </w:r>
          </w:p>
        </w:tc>
      </w:tr>
      <w:tr w:rsidR="00964338" w:rsidTr="000C1523">
        <w:tc>
          <w:tcPr>
            <w:tcW w:w="2376" w:type="dxa"/>
            <w:vAlign w:val="center"/>
          </w:tcPr>
          <w:p w:rsidR="00964338" w:rsidRPr="002924D1" w:rsidRDefault="00964338" w:rsidP="000C1523">
            <w:pPr>
              <w:pStyle w:val="af3"/>
              <w:ind w:left="0"/>
              <w:jc w:val="both"/>
              <w:rPr>
                <w:rFonts w:ascii="宋体" w:hAnsi="Times New Roman"/>
                <w:sz w:val="21"/>
                <w:szCs w:val="21"/>
                <w:lang w:eastAsia="zh-CN"/>
              </w:rPr>
            </w:pPr>
            <w:r w:rsidRPr="002924D1">
              <w:rPr>
                <w:rFonts w:ascii="宋体" w:hAnsi="Times New Roman" w:hint="eastAsia"/>
                <w:sz w:val="21"/>
                <w:szCs w:val="21"/>
                <w:lang w:eastAsia="zh-CN"/>
              </w:rPr>
              <w:t>座椅动态试验</w:t>
            </w:r>
          </w:p>
        </w:tc>
        <w:tc>
          <w:tcPr>
            <w:tcW w:w="8647"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试验速度32km/h；假人：TNO-10型或95百分位混合三型，试后人体模型不允许从安全带下滑出，座椅各部位允许弯曲，但不允许出现撕裂和破碎的现象，座椅调角器必须功能正常。</w:t>
            </w:r>
          </w:p>
        </w:tc>
        <w:tc>
          <w:tcPr>
            <w:tcW w:w="2552"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按GB15083</w:t>
            </w:r>
          </w:p>
        </w:tc>
      </w:tr>
      <w:tr w:rsidR="00964338" w:rsidTr="000C1523">
        <w:tc>
          <w:tcPr>
            <w:tcW w:w="2376" w:type="dxa"/>
            <w:vAlign w:val="center"/>
          </w:tcPr>
          <w:p w:rsidR="00964338" w:rsidRPr="002924D1" w:rsidRDefault="00964338" w:rsidP="000C1523">
            <w:pPr>
              <w:pStyle w:val="af3"/>
              <w:ind w:left="0"/>
              <w:jc w:val="both"/>
              <w:rPr>
                <w:rFonts w:ascii="宋体" w:hAnsi="Times New Roman"/>
                <w:sz w:val="21"/>
                <w:szCs w:val="21"/>
                <w:lang w:eastAsia="zh-CN"/>
              </w:rPr>
            </w:pPr>
            <w:r w:rsidRPr="002924D1">
              <w:rPr>
                <w:rFonts w:ascii="宋体" w:hAnsi="Times New Roman" w:hint="eastAsia"/>
                <w:sz w:val="21"/>
                <w:szCs w:val="21"/>
                <w:lang w:eastAsia="zh-CN"/>
              </w:rPr>
              <w:t>操作手柄强度</w:t>
            </w:r>
          </w:p>
        </w:tc>
        <w:tc>
          <w:tcPr>
            <w:tcW w:w="8647"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操作手柄不允许出现影响使用的变形和损坏</w:t>
            </w:r>
          </w:p>
        </w:tc>
        <w:tc>
          <w:tcPr>
            <w:tcW w:w="2552"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按JA 6800-HL-2</w:t>
            </w:r>
          </w:p>
        </w:tc>
      </w:tr>
      <w:tr w:rsidR="00964338" w:rsidTr="000C1523">
        <w:tc>
          <w:tcPr>
            <w:tcW w:w="2376" w:type="dxa"/>
            <w:vAlign w:val="center"/>
          </w:tcPr>
          <w:p w:rsidR="00964338" w:rsidRPr="002924D1" w:rsidRDefault="00964338" w:rsidP="000C1523">
            <w:pPr>
              <w:pStyle w:val="af3"/>
              <w:ind w:left="0"/>
              <w:jc w:val="both"/>
              <w:rPr>
                <w:rFonts w:ascii="宋体" w:hAnsi="Times New Roman"/>
                <w:sz w:val="21"/>
                <w:szCs w:val="21"/>
                <w:lang w:eastAsia="zh-CN"/>
              </w:rPr>
            </w:pPr>
            <w:r w:rsidRPr="002924D1">
              <w:rPr>
                <w:rFonts w:ascii="宋体" w:hAnsi="Times New Roman" w:hint="eastAsia"/>
                <w:sz w:val="21"/>
                <w:szCs w:val="21"/>
                <w:lang w:eastAsia="zh-CN"/>
              </w:rPr>
              <w:t>操作手柄拉出强度</w:t>
            </w:r>
          </w:p>
        </w:tc>
        <w:tc>
          <w:tcPr>
            <w:tcW w:w="8647"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操作手柄不允许出现脱落和松动</w:t>
            </w:r>
          </w:p>
        </w:tc>
        <w:tc>
          <w:tcPr>
            <w:tcW w:w="2552"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按JA 6800-HL-2</w:t>
            </w:r>
          </w:p>
        </w:tc>
      </w:tr>
      <w:tr w:rsidR="00964338" w:rsidRPr="00306103" w:rsidTr="000C1523">
        <w:tc>
          <w:tcPr>
            <w:tcW w:w="2376" w:type="dxa"/>
            <w:vAlign w:val="center"/>
          </w:tcPr>
          <w:p w:rsidR="00964338" w:rsidRPr="002924D1" w:rsidRDefault="00964338" w:rsidP="000C1523">
            <w:pPr>
              <w:pStyle w:val="afd"/>
              <w:overflowPunct w:val="0"/>
              <w:adjustRightInd w:val="0"/>
              <w:ind w:rightChars="142" w:right="284" w:firstLineChars="0" w:firstLine="0"/>
              <w:textAlignment w:val="baseline"/>
              <w:rPr>
                <w:noProof w:val="0"/>
                <w:szCs w:val="21"/>
                <w:lang w:val="de-DE"/>
              </w:rPr>
            </w:pPr>
            <w:r w:rsidRPr="002924D1">
              <w:rPr>
                <w:rFonts w:hint="eastAsia"/>
                <w:noProof w:val="0"/>
                <w:szCs w:val="21"/>
                <w:lang w:val="de-DE"/>
              </w:rPr>
              <w:t>座垫的向下强度</w:t>
            </w:r>
          </w:p>
        </w:tc>
        <w:tc>
          <w:tcPr>
            <w:tcW w:w="8647" w:type="dxa"/>
          </w:tcPr>
          <w:p w:rsidR="00964338" w:rsidRPr="002924D1" w:rsidRDefault="00964338" w:rsidP="000C1523">
            <w:pPr>
              <w:pStyle w:val="afd"/>
              <w:overflowPunct w:val="0"/>
              <w:adjustRightInd w:val="0"/>
              <w:ind w:leftChars="42" w:left="84" w:rightChars="142" w:right="284" w:firstLineChars="0" w:firstLine="0"/>
              <w:jc w:val="left"/>
              <w:textAlignment w:val="baseline"/>
              <w:rPr>
                <w:noProof w:val="0"/>
                <w:szCs w:val="21"/>
                <w:lang w:val="de-DE"/>
              </w:rPr>
            </w:pPr>
            <w:r w:rsidRPr="002924D1">
              <w:rPr>
                <w:rFonts w:hint="eastAsia"/>
                <w:noProof w:val="0"/>
                <w:szCs w:val="21"/>
                <w:lang w:val="de-DE"/>
              </w:rPr>
              <w:t>1）试验时座垫不允许凸起。</w:t>
            </w:r>
          </w:p>
          <w:p w:rsidR="00964338" w:rsidRPr="002924D1" w:rsidRDefault="00964338" w:rsidP="000C1523">
            <w:pPr>
              <w:pStyle w:val="afd"/>
              <w:overflowPunct w:val="0"/>
              <w:adjustRightInd w:val="0"/>
              <w:ind w:leftChars="42" w:left="84" w:rightChars="142" w:right="284" w:firstLineChars="0" w:firstLine="0"/>
              <w:jc w:val="left"/>
              <w:textAlignment w:val="baseline"/>
              <w:rPr>
                <w:noProof w:val="0"/>
                <w:szCs w:val="21"/>
                <w:lang w:val="de-DE"/>
              </w:rPr>
            </w:pPr>
            <w:r w:rsidRPr="002924D1">
              <w:rPr>
                <w:rFonts w:hint="eastAsia"/>
                <w:noProof w:val="0"/>
                <w:szCs w:val="21"/>
                <w:lang w:val="de-DE"/>
              </w:rPr>
              <w:t>2）试验时或试验后，锁止装置不允许解锁。</w:t>
            </w:r>
          </w:p>
          <w:p w:rsidR="00964338" w:rsidRPr="002924D1" w:rsidRDefault="00964338" w:rsidP="000C1523">
            <w:pPr>
              <w:pStyle w:val="afd"/>
              <w:overflowPunct w:val="0"/>
              <w:adjustRightInd w:val="0"/>
              <w:ind w:leftChars="42" w:left="84" w:rightChars="142" w:right="284" w:firstLineChars="0" w:firstLine="0"/>
              <w:jc w:val="left"/>
              <w:textAlignment w:val="baseline"/>
              <w:rPr>
                <w:noProof w:val="0"/>
                <w:szCs w:val="21"/>
                <w:lang w:val="de-DE"/>
              </w:rPr>
            </w:pPr>
            <w:r w:rsidRPr="002924D1">
              <w:rPr>
                <w:rFonts w:hint="eastAsia"/>
                <w:noProof w:val="0"/>
                <w:szCs w:val="21"/>
                <w:lang w:val="de-DE"/>
              </w:rPr>
              <w:t>3）座椅骨架的永久变形≤3mm。</w:t>
            </w:r>
          </w:p>
          <w:p w:rsidR="00964338" w:rsidRPr="002924D1" w:rsidRDefault="00964338" w:rsidP="000C1523">
            <w:pPr>
              <w:pStyle w:val="afd"/>
              <w:overflowPunct w:val="0"/>
              <w:adjustRightInd w:val="0"/>
              <w:ind w:leftChars="42" w:left="84" w:rightChars="142" w:right="284" w:firstLineChars="0" w:firstLine="0"/>
              <w:jc w:val="left"/>
              <w:textAlignment w:val="baseline"/>
              <w:rPr>
                <w:noProof w:val="0"/>
                <w:szCs w:val="21"/>
                <w:lang w:val="de-DE"/>
              </w:rPr>
            </w:pPr>
            <w:r w:rsidRPr="002924D1">
              <w:rPr>
                <w:rFonts w:hint="eastAsia"/>
                <w:noProof w:val="0"/>
                <w:szCs w:val="21"/>
                <w:lang w:val="de-DE"/>
              </w:rPr>
              <w:t>4）座椅骨架不允许出现脱落、裂纹、破损或开焊。</w:t>
            </w:r>
          </w:p>
          <w:p w:rsidR="00964338" w:rsidRPr="002924D1" w:rsidRDefault="00964338" w:rsidP="000C1523">
            <w:pPr>
              <w:pStyle w:val="afd"/>
              <w:overflowPunct w:val="0"/>
              <w:adjustRightInd w:val="0"/>
              <w:ind w:leftChars="42" w:left="84" w:rightChars="142" w:right="284" w:firstLineChars="0" w:firstLine="0"/>
              <w:jc w:val="left"/>
              <w:textAlignment w:val="baseline"/>
              <w:rPr>
                <w:noProof w:val="0"/>
                <w:szCs w:val="21"/>
                <w:lang w:val="de-DE"/>
              </w:rPr>
            </w:pPr>
            <w:r w:rsidRPr="002924D1">
              <w:rPr>
                <w:rFonts w:hint="eastAsia"/>
                <w:noProof w:val="0"/>
                <w:szCs w:val="21"/>
                <w:lang w:val="de-DE"/>
              </w:rPr>
              <w:t>5）座椅调节装置工作正常且不允许出现裂纹、破损或开焊。</w:t>
            </w:r>
          </w:p>
        </w:tc>
        <w:tc>
          <w:tcPr>
            <w:tcW w:w="2552"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按JA 6800-HL-2</w:t>
            </w:r>
          </w:p>
        </w:tc>
      </w:tr>
      <w:tr w:rsidR="00964338" w:rsidRPr="006114A2" w:rsidTr="000C1523">
        <w:tc>
          <w:tcPr>
            <w:tcW w:w="2376" w:type="dxa"/>
            <w:vAlign w:val="center"/>
          </w:tcPr>
          <w:p w:rsidR="00964338" w:rsidRPr="002924D1" w:rsidRDefault="00964338" w:rsidP="000C1523">
            <w:pPr>
              <w:pStyle w:val="afd"/>
              <w:overflowPunct w:val="0"/>
              <w:adjustRightInd w:val="0"/>
              <w:ind w:rightChars="142" w:right="284" w:firstLineChars="0" w:firstLine="0"/>
              <w:textAlignment w:val="baseline"/>
              <w:rPr>
                <w:noProof w:val="0"/>
                <w:szCs w:val="21"/>
                <w:lang w:val="de-DE"/>
              </w:rPr>
            </w:pPr>
            <w:r w:rsidRPr="002924D1">
              <w:rPr>
                <w:rFonts w:hint="eastAsia"/>
                <w:noProof w:val="0"/>
                <w:szCs w:val="21"/>
                <w:lang w:val="de-DE"/>
              </w:rPr>
              <w:t>座垫边框刚度</w:t>
            </w:r>
          </w:p>
        </w:tc>
        <w:tc>
          <w:tcPr>
            <w:tcW w:w="8647" w:type="dxa"/>
          </w:tcPr>
          <w:p w:rsidR="00964338" w:rsidRPr="002924D1" w:rsidRDefault="00964338" w:rsidP="000C1523">
            <w:pPr>
              <w:pStyle w:val="afd"/>
              <w:overflowPunct w:val="0"/>
              <w:adjustRightInd w:val="0"/>
              <w:ind w:rightChars="142" w:right="284" w:firstLineChars="0" w:firstLine="0"/>
              <w:jc w:val="left"/>
              <w:textAlignment w:val="baseline"/>
              <w:rPr>
                <w:noProof w:val="0"/>
                <w:szCs w:val="21"/>
                <w:lang w:val="de-DE"/>
              </w:rPr>
            </w:pPr>
            <w:r w:rsidRPr="002924D1">
              <w:rPr>
                <w:rFonts w:hint="eastAsia"/>
                <w:noProof w:val="0"/>
                <w:szCs w:val="21"/>
                <w:lang w:val="de-DE"/>
              </w:rPr>
              <w:t>座垫边框在垂直方向的变形≤5mm。</w:t>
            </w:r>
          </w:p>
        </w:tc>
        <w:tc>
          <w:tcPr>
            <w:tcW w:w="2552" w:type="dxa"/>
          </w:tcPr>
          <w:p w:rsidR="00964338" w:rsidRPr="002924D1" w:rsidRDefault="00964338" w:rsidP="000C1523">
            <w:pPr>
              <w:pStyle w:val="af3"/>
              <w:ind w:left="0"/>
              <w:rPr>
                <w:rFonts w:ascii="宋体" w:hAnsi="Times New Roman"/>
                <w:sz w:val="21"/>
                <w:szCs w:val="21"/>
                <w:lang w:eastAsia="zh-CN"/>
              </w:rPr>
            </w:pPr>
            <w:r w:rsidRPr="002924D1">
              <w:rPr>
                <w:rFonts w:ascii="宋体" w:hAnsi="Times New Roman" w:hint="eastAsia"/>
                <w:sz w:val="21"/>
                <w:szCs w:val="21"/>
                <w:lang w:eastAsia="zh-CN"/>
              </w:rPr>
              <w:t>按JA 6800-HL-2</w:t>
            </w:r>
          </w:p>
        </w:tc>
      </w:tr>
    </w:tbl>
    <w:p w:rsidR="00964338" w:rsidRPr="00964338" w:rsidRDefault="00964338" w:rsidP="004E3050">
      <w:pPr>
        <w:pStyle w:val="1"/>
        <w:numPr>
          <w:ilvl w:val="0"/>
          <w:numId w:val="24"/>
        </w:numPr>
        <w:rPr>
          <w:sz w:val="18"/>
          <w:szCs w:val="18"/>
          <w:lang w:eastAsia="zh-CN"/>
        </w:rPr>
      </w:pPr>
      <w:r w:rsidRPr="00964338">
        <w:rPr>
          <w:rFonts w:hint="eastAsia"/>
          <w:sz w:val="18"/>
          <w:szCs w:val="18"/>
          <w:lang w:eastAsia="zh-CN"/>
        </w:rPr>
        <w:t>可靠性</w:t>
      </w:r>
      <w:r w:rsidRPr="00964338">
        <w:rPr>
          <w:sz w:val="18"/>
          <w:szCs w:val="18"/>
          <w:lang w:eastAsia="zh-CN"/>
        </w:rPr>
        <w:t>要求</w:t>
      </w:r>
    </w:p>
    <w:p w:rsidR="00964338" w:rsidRPr="00EF5E48" w:rsidRDefault="00964338" w:rsidP="00964338">
      <w:pPr>
        <w:spacing w:line="400" w:lineRule="exact"/>
        <w:ind w:leftChars="354" w:left="708"/>
        <w:jc w:val="center"/>
        <w:rPr>
          <w:rFonts w:ascii="黑体" w:eastAsia="黑体" w:hAnsi="黑体"/>
          <w:spacing w:val="10"/>
          <w:szCs w:val="21"/>
        </w:rPr>
      </w:pPr>
      <w:r w:rsidRPr="00EF5E48">
        <w:rPr>
          <w:rFonts w:ascii="黑体" w:eastAsia="黑体" w:hAnsi="黑体" w:hint="eastAsia"/>
          <w:spacing w:val="10"/>
          <w:szCs w:val="21"/>
        </w:rPr>
        <w:lastRenderedPageBreak/>
        <w:t>表6 可靠性试验</w:t>
      </w:r>
    </w:p>
    <w:tbl>
      <w:tblPr>
        <w:tblW w:w="0" w:type="auto"/>
        <w:tblInd w:w="5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8363"/>
        <w:gridCol w:w="2486"/>
      </w:tblGrid>
      <w:tr w:rsidR="00964338" w:rsidTr="000C1523">
        <w:tc>
          <w:tcPr>
            <w:tcW w:w="2235" w:type="dxa"/>
          </w:tcPr>
          <w:p w:rsidR="00964338" w:rsidRPr="00306103" w:rsidRDefault="00964338" w:rsidP="000C1523">
            <w:pPr>
              <w:pStyle w:val="af3"/>
              <w:spacing w:line="440" w:lineRule="exact"/>
              <w:ind w:left="0"/>
              <w:jc w:val="center"/>
              <w:rPr>
                <w:b/>
                <w:sz w:val="24"/>
                <w:szCs w:val="24"/>
                <w:lang w:eastAsia="zh-CN"/>
              </w:rPr>
            </w:pPr>
            <w:r w:rsidRPr="00306103">
              <w:rPr>
                <w:rFonts w:hint="eastAsia"/>
                <w:b/>
                <w:sz w:val="24"/>
                <w:szCs w:val="24"/>
                <w:lang w:eastAsia="zh-CN"/>
              </w:rPr>
              <w:t>项目</w:t>
            </w:r>
          </w:p>
        </w:tc>
        <w:tc>
          <w:tcPr>
            <w:tcW w:w="8363" w:type="dxa"/>
          </w:tcPr>
          <w:p w:rsidR="00964338" w:rsidRPr="00306103" w:rsidRDefault="00964338" w:rsidP="000C1523">
            <w:pPr>
              <w:pStyle w:val="af3"/>
              <w:spacing w:line="440" w:lineRule="exact"/>
              <w:ind w:left="0"/>
              <w:jc w:val="center"/>
              <w:rPr>
                <w:b/>
                <w:sz w:val="24"/>
                <w:szCs w:val="24"/>
                <w:lang w:eastAsia="zh-CN"/>
              </w:rPr>
            </w:pPr>
            <w:r w:rsidRPr="00306103">
              <w:rPr>
                <w:rFonts w:hint="eastAsia"/>
                <w:b/>
                <w:sz w:val="24"/>
                <w:szCs w:val="24"/>
                <w:lang w:eastAsia="zh-CN"/>
              </w:rPr>
              <w:t>性能要求</w:t>
            </w:r>
          </w:p>
        </w:tc>
        <w:tc>
          <w:tcPr>
            <w:tcW w:w="2486" w:type="dxa"/>
          </w:tcPr>
          <w:p w:rsidR="00964338" w:rsidRPr="00306103" w:rsidRDefault="00964338" w:rsidP="000C1523">
            <w:pPr>
              <w:pStyle w:val="af3"/>
              <w:spacing w:line="440" w:lineRule="exact"/>
              <w:ind w:left="0"/>
              <w:jc w:val="center"/>
              <w:rPr>
                <w:b/>
                <w:sz w:val="24"/>
                <w:szCs w:val="24"/>
                <w:lang w:eastAsia="zh-CN"/>
              </w:rPr>
            </w:pPr>
            <w:r>
              <w:rPr>
                <w:rFonts w:hint="eastAsia"/>
                <w:b/>
                <w:sz w:val="24"/>
                <w:szCs w:val="24"/>
                <w:lang w:eastAsia="zh-CN"/>
              </w:rPr>
              <w:t>参考标准</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总成振动耐久性</w:t>
            </w:r>
          </w:p>
        </w:tc>
        <w:tc>
          <w:tcPr>
            <w:tcW w:w="8363"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在固有频率条件下进行120小时的振动，其中垂直方向80小时，前后、左右方向各20小时，试后座椅各部位不允许出现松脱和严重眶动的现象，座椅调节机构必须功能正常。</w:t>
            </w:r>
          </w:p>
        </w:tc>
        <w:tc>
          <w:tcPr>
            <w:tcW w:w="2486"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按JA6800-B90-1</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减振系统耐久</w:t>
            </w:r>
          </w:p>
        </w:tc>
        <w:tc>
          <w:tcPr>
            <w:tcW w:w="8363"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正常工作压力下减振系统400万次耐久，功能正常,机构无严重损坏，气囊和空气调节阀无泄露</w:t>
            </w:r>
          </w:p>
        </w:tc>
        <w:tc>
          <w:tcPr>
            <w:tcW w:w="2486"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按JA6800-B90-1</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座垫疲劳</w:t>
            </w:r>
          </w:p>
        </w:tc>
        <w:tc>
          <w:tcPr>
            <w:tcW w:w="8363"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进行试验25万次，不允许座垫支架或钢丝断裂，连接件不允许断开和脱落，座垫材料不允许破损和凸出，座垫表面不允许撕裂，</w:t>
            </w:r>
          </w:p>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试验过程中座椅不允许出现异常噪声。完成试验5万次后，测量座垫的下沉量应在在8mm内；完成试验20万次后，测量座垫的下沉量应在12.5mm内。</w:t>
            </w:r>
          </w:p>
        </w:tc>
        <w:tc>
          <w:tcPr>
            <w:tcW w:w="2486"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座椅中心平面内，反复施加垂直脉动载荷</w:t>
            </w:r>
            <w:r w:rsidRPr="002924D1">
              <w:rPr>
                <w:rFonts w:ascii="宋体" w:hAnsi="宋体"/>
                <w:sz w:val="21"/>
                <w:szCs w:val="21"/>
                <w:lang w:eastAsia="zh-CN"/>
              </w:rPr>
              <w:t>P0±P</w:t>
            </w:r>
            <w:r w:rsidRPr="002924D1">
              <w:rPr>
                <w:rFonts w:ascii="宋体" w:hAnsi="宋体" w:hint="eastAsia"/>
                <w:sz w:val="21"/>
                <w:szCs w:val="21"/>
                <w:lang w:eastAsia="zh-CN"/>
              </w:rPr>
              <w:t>(471N</w:t>
            </w:r>
            <w:r w:rsidRPr="002924D1">
              <w:rPr>
                <w:rFonts w:ascii="宋体" w:hAnsi="宋体"/>
                <w:sz w:val="21"/>
                <w:szCs w:val="21"/>
                <w:lang w:eastAsia="zh-CN"/>
              </w:rPr>
              <w:t>±</w:t>
            </w:r>
            <w:r w:rsidRPr="002924D1">
              <w:rPr>
                <w:rFonts w:ascii="宋体" w:hAnsi="宋体" w:hint="eastAsia"/>
                <w:sz w:val="21"/>
                <w:szCs w:val="21"/>
                <w:lang w:eastAsia="zh-CN"/>
              </w:rPr>
              <w:t>235N)</w:t>
            </w:r>
            <w:r w:rsidRPr="002924D1">
              <w:rPr>
                <w:rFonts w:ascii="宋体" w:hAnsi="宋体"/>
                <w:sz w:val="21"/>
                <w:szCs w:val="21"/>
                <w:lang w:eastAsia="zh-CN"/>
              </w:rPr>
              <w:t>，载荷中心点距假臀的“R”点32mm。加载频率应不引起座椅软垫、假臀及加载装置系统的共振</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靠背疲劳</w:t>
            </w:r>
          </w:p>
        </w:tc>
        <w:tc>
          <w:tcPr>
            <w:tcW w:w="8363" w:type="dxa"/>
          </w:tcPr>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进行试验3万</w:t>
            </w:r>
            <w:r w:rsidRPr="002924D1">
              <w:rPr>
                <w:rFonts w:hAnsi="宋体"/>
                <w:noProof w:val="0"/>
                <w:szCs w:val="21"/>
                <w:lang w:val="de-DE"/>
              </w:rPr>
              <w:t>次，</w:t>
            </w:r>
            <w:r w:rsidRPr="002924D1">
              <w:rPr>
                <w:rFonts w:hAnsi="宋体" w:hint="eastAsia"/>
                <w:noProof w:val="0"/>
                <w:szCs w:val="21"/>
                <w:lang w:val="de-DE"/>
              </w:rPr>
              <w:t>座椅总成无损坏，座椅调整机构功能正常。完成试验1000次后，测量上横梁中心点出的位移量应在5mm内。</w:t>
            </w:r>
          </w:p>
        </w:tc>
        <w:tc>
          <w:tcPr>
            <w:tcW w:w="2486" w:type="dxa"/>
          </w:tcPr>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以R点为力矩参考点，在驾驶员座椅靠背的上横梁中心点处，反复加载P0±P（49N·m±147N·m），作用力方向应垂直于靠背骨架，且加载频率不能引起座椅骨架共振</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总成高低温</w:t>
            </w:r>
          </w:p>
        </w:tc>
        <w:tc>
          <w:tcPr>
            <w:tcW w:w="8363" w:type="dxa"/>
          </w:tcPr>
          <w:p w:rsidR="00964338" w:rsidRPr="002924D1" w:rsidRDefault="00964338" w:rsidP="000C1523">
            <w:pPr>
              <w:pStyle w:val="af3"/>
              <w:ind w:left="0" w:rightChars="142"/>
              <w:rPr>
                <w:rFonts w:ascii="宋体" w:hAnsi="宋体"/>
                <w:sz w:val="21"/>
                <w:szCs w:val="21"/>
                <w:lang w:eastAsia="zh-CN"/>
              </w:rPr>
            </w:pPr>
            <w:r w:rsidRPr="002924D1">
              <w:rPr>
                <w:rFonts w:ascii="宋体" w:hAnsi="宋体" w:hint="eastAsia"/>
                <w:sz w:val="21"/>
                <w:szCs w:val="21"/>
                <w:lang w:eastAsia="zh-CN"/>
              </w:rPr>
              <w:t>按JF03-302第2法进行4个循环，外表不应有变形、变色、皱褶等，并立即按Q/CACBD17.41101-1998中的疲劳强度要求进行1000次循环试验后，总成不应产生异常现象，座垫下沉量小于12.5mm。</w:t>
            </w:r>
          </w:p>
        </w:tc>
        <w:tc>
          <w:tcPr>
            <w:tcW w:w="2486" w:type="dxa"/>
          </w:tcPr>
          <w:p w:rsidR="00964338" w:rsidRPr="002924D1" w:rsidRDefault="00964338" w:rsidP="000C1523">
            <w:pPr>
              <w:pStyle w:val="af3"/>
              <w:ind w:left="0" w:rightChars="142"/>
              <w:rPr>
                <w:rFonts w:ascii="宋体" w:hAnsi="宋体"/>
                <w:sz w:val="21"/>
                <w:szCs w:val="21"/>
                <w:lang w:eastAsia="zh-CN"/>
              </w:rPr>
            </w:pPr>
            <w:r w:rsidRPr="002924D1">
              <w:rPr>
                <w:rFonts w:ascii="宋体" w:hAnsi="宋体" w:hint="eastAsia"/>
                <w:sz w:val="21"/>
                <w:szCs w:val="21"/>
                <w:lang w:eastAsia="zh-CN"/>
              </w:rPr>
              <w:t>按JA6800-B90-1</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滑轨耐久性</w:t>
            </w:r>
          </w:p>
        </w:tc>
        <w:tc>
          <w:tcPr>
            <w:tcW w:w="8363" w:type="dxa"/>
          </w:tcPr>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 xml:space="preserve">滑轨操作耐久： </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座椅总成状态3000个循环后，</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1）座椅调节时不允许出现异常噪声，滑轨操作平稳。</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2）滑轨最大间隙应不超过设计标准值的130%。</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lastRenderedPageBreak/>
              <w:t>3）手柄操作力应不低于设计标准值下限的70%，且不高于设计标准值上限的130%。</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4）上滑轨上沿纵向前后施加980N的载荷后，不允许解锁。</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5）如滑轨未锁止，以不小于0.7m/s的速度前后滑动座椅，滑轨应在锁止位置锁止。</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滑轨锁止耐久：试验方法见JA 6800-HL-2中7.5.12。</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1）座椅完成10000个循环之后，滑轨间隙不超过设计标准值的130%。</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2）座椅完成10000个循环，不允许出现异常噪声。</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3）试验后锁止装置工作正常</w:t>
            </w:r>
          </w:p>
          <w:p w:rsidR="00964338" w:rsidRPr="002924D1" w:rsidRDefault="00964338" w:rsidP="000C1523">
            <w:pPr>
              <w:pStyle w:val="afd"/>
              <w:ind w:firstLineChars="0" w:firstLine="0"/>
              <w:jc w:val="left"/>
              <w:rPr>
                <w:rFonts w:hAnsi="宋体"/>
                <w:noProof w:val="0"/>
                <w:szCs w:val="21"/>
                <w:lang w:val="de-DE"/>
              </w:rPr>
            </w:pPr>
            <w:r w:rsidRPr="002924D1">
              <w:rPr>
                <w:rFonts w:hAnsi="宋体" w:hint="eastAsia"/>
                <w:noProof w:val="0"/>
                <w:szCs w:val="21"/>
                <w:lang w:val="de-DE"/>
              </w:rPr>
              <w:t>4）试验后，锁止装置不允许出现损坏、裂纹、开焊。</w:t>
            </w:r>
          </w:p>
        </w:tc>
        <w:tc>
          <w:tcPr>
            <w:tcW w:w="2486" w:type="dxa"/>
          </w:tcPr>
          <w:p w:rsidR="00964338" w:rsidRPr="002924D1" w:rsidRDefault="00964338" w:rsidP="000C1523">
            <w:pPr>
              <w:pStyle w:val="af3"/>
              <w:ind w:left="0" w:rightChars="142"/>
              <w:rPr>
                <w:rFonts w:ascii="宋体" w:hAnsi="宋体"/>
                <w:sz w:val="21"/>
                <w:szCs w:val="21"/>
                <w:lang w:eastAsia="zh-CN"/>
              </w:rPr>
            </w:pPr>
            <w:r w:rsidRPr="002924D1">
              <w:rPr>
                <w:rFonts w:ascii="宋体" w:hAnsi="宋体" w:hint="eastAsia"/>
                <w:sz w:val="21"/>
                <w:szCs w:val="21"/>
                <w:lang w:eastAsia="zh-CN"/>
              </w:rPr>
              <w:lastRenderedPageBreak/>
              <w:t>按JA 6800-HL-2</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lastRenderedPageBreak/>
              <w:t>调角器耐久性</w:t>
            </w:r>
          </w:p>
        </w:tc>
        <w:tc>
          <w:tcPr>
            <w:tcW w:w="8363"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1、工作耐久性：</w:t>
            </w:r>
          </w:p>
          <w:p w:rsidR="00964338" w:rsidRPr="002924D1" w:rsidRDefault="00964338" w:rsidP="000C1523">
            <w:pPr>
              <w:pStyle w:val="af3"/>
              <w:ind w:left="0" w:firstLineChars="250" w:firstLine="525"/>
              <w:rPr>
                <w:rFonts w:ascii="宋体" w:hAnsi="宋体"/>
                <w:sz w:val="21"/>
                <w:szCs w:val="21"/>
                <w:lang w:eastAsia="zh-CN"/>
              </w:rPr>
            </w:pPr>
            <w:r w:rsidRPr="002924D1">
              <w:rPr>
                <w:rFonts w:ascii="宋体" w:hAnsi="宋体" w:hint="eastAsia"/>
                <w:sz w:val="21"/>
                <w:szCs w:val="21"/>
                <w:lang w:eastAsia="zh-CN"/>
              </w:rPr>
              <w:t>常温下，以（1.3～1.5）m/s的速度（在距调角器旋转中心</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2924D1">
                <w:rPr>
                  <w:rFonts w:ascii="宋体" w:hAnsi="宋体" w:hint="eastAsia"/>
                  <w:sz w:val="21"/>
                  <w:szCs w:val="21"/>
                  <w:lang w:eastAsia="zh-CN"/>
                </w:rPr>
                <w:t>600mm</w:t>
              </w:r>
            </w:smartTag>
            <w:r w:rsidRPr="002924D1">
              <w:rPr>
                <w:rFonts w:ascii="宋体" w:hAnsi="宋体" w:hint="eastAsia"/>
                <w:sz w:val="21"/>
                <w:szCs w:val="21"/>
                <w:lang w:eastAsia="zh-CN"/>
              </w:rPr>
              <w:t>处测量）：</w:t>
            </w:r>
          </w:p>
          <w:p w:rsidR="00964338" w:rsidRPr="002924D1" w:rsidRDefault="00964338" w:rsidP="000C1523">
            <w:pPr>
              <w:pStyle w:val="af3"/>
              <w:ind w:left="525" w:hangingChars="250" w:hanging="525"/>
              <w:rPr>
                <w:rFonts w:ascii="宋体" w:hAnsi="宋体"/>
                <w:sz w:val="21"/>
                <w:szCs w:val="21"/>
                <w:lang w:eastAsia="zh-CN"/>
              </w:rPr>
            </w:pPr>
            <w:r w:rsidRPr="002924D1">
              <w:rPr>
                <w:rFonts w:ascii="宋体" w:hAnsi="宋体" w:hint="eastAsia"/>
                <w:sz w:val="21"/>
                <w:szCs w:val="21"/>
                <w:lang w:eastAsia="zh-CN"/>
              </w:rPr>
              <w:t>（1）把座椅靠背从最前调节到最后位置，锁止靠背，再把座椅靠背从最后位置调节到最前位置，锁止靠背，以上操作是一个循环，座椅重复操作8000个循环，不应失效，且调整灵活，锁止可靠，前600个循环之内，不允许出现异常噪声。</w:t>
            </w:r>
          </w:p>
          <w:p w:rsidR="00964338" w:rsidRPr="002924D1" w:rsidRDefault="00964338" w:rsidP="000C1523">
            <w:pPr>
              <w:pStyle w:val="af3"/>
              <w:ind w:left="525" w:hangingChars="250" w:hanging="525"/>
              <w:rPr>
                <w:rFonts w:ascii="宋体" w:hAnsi="宋体"/>
                <w:sz w:val="21"/>
                <w:szCs w:val="21"/>
                <w:lang w:eastAsia="zh-CN"/>
              </w:rPr>
            </w:pPr>
            <w:r w:rsidRPr="002924D1">
              <w:rPr>
                <w:rFonts w:ascii="宋体" w:hAnsi="宋体" w:hint="eastAsia"/>
                <w:sz w:val="21"/>
                <w:szCs w:val="21"/>
                <w:lang w:eastAsia="zh-CN"/>
              </w:rPr>
              <w:t>（2）把座椅靠背最前位置调节到最后位置，锁止靠背，再把座椅靠背从最后位置调节到设计位置，锁止靠背，恢复到最前位置，以上操作是一个循环，座椅重复操作8000个循环，不应失效，且调整灵活，锁止可靠。</w:t>
            </w:r>
          </w:p>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2、翻转冲击耐久性：</w:t>
            </w:r>
          </w:p>
          <w:p w:rsidR="00964338" w:rsidRPr="002924D1" w:rsidRDefault="00964338" w:rsidP="000C1523">
            <w:pPr>
              <w:pStyle w:val="af3"/>
              <w:ind w:left="0" w:firstLineChars="150" w:firstLine="315"/>
              <w:rPr>
                <w:rFonts w:ascii="宋体" w:hAnsi="宋体"/>
                <w:sz w:val="21"/>
                <w:szCs w:val="21"/>
                <w:lang w:eastAsia="zh-CN"/>
              </w:rPr>
            </w:pPr>
            <w:r w:rsidRPr="002924D1">
              <w:rPr>
                <w:rFonts w:ascii="宋体" w:hAnsi="宋体" w:hint="eastAsia"/>
                <w:sz w:val="21"/>
                <w:szCs w:val="21"/>
                <w:lang w:eastAsia="zh-CN"/>
              </w:rPr>
              <w:t>常温下将调角器解锁，在无外力作用下，使座椅靠背从最后倾斜位置向前倾斜，直至最前位置停止，以上操作是一个循环，重复进行500个循环，不应失效，且调整灵活，锁止可靠。</w:t>
            </w:r>
          </w:p>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备注：以上耐久性试验，使用同一座椅，先进行翻转冲击耐久性试验，后进行工作耐久性试验。</w:t>
            </w:r>
          </w:p>
        </w:tc>
        <w:tc>
          <w:tcPr>
            <w:tcW w:w="2486"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按JA6800-B90-1</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高度调整耐久</w:t>
            </w:r>
          </w:p>
        </w:tc>
        <w:tc>
          <w:tcPr>
            <w:tcW w:w="8363"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座椅总成高调机构进行10000次循环后，座椅高度调节功能工作正常。</w:t>
            </w:r>
          </w:p>
        </w:tc>
        <w:tc>
          <w:tcPr>
            <w:tcW w:w="2486"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按JA6800-B90-1</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减振器耐久性</w:t>
            </w:r>
          </w:p>
        </w:tc>
        <w:tc>
          <w:tcPr>
            <w:tcW w:w="8363"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减振器阻尼最小档位下，速度0.131m/s且行程25mm时，减振器进行200万次耐久后，阻尼力衰减数值波动在25%范围内</w:t>
            </w:r>
          </w:p>
        </w:tc>
        <w:tc>
          <w:tcPr>
            <w:tcW w:w="2486"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按QC/T 545</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移入移出试验</w:t>
            </w:r>
          </w:p>
        </w:tc>
        <w:tc>
          <w:tcPr>
            <w:tcW w:w="8363"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5000次耐久试验完成后，座椅不允许出现缝纫线断裂、表面磨损等现象，座垫不允许出现断裂、破损和开焊。</w:t>
            </w:r>
          </w:p>
        </w:tc>
        <w:tc>
          <w:tcPr>
            <w:tcW w:w="2486"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JA 6800-HL-2</w:t>
            </w:r>
          </w:p>
        </w:tc>
      </w:tr>
      <w:tr w:rsidR="00964338" w:rsidRPr="002924D1" w:rsidTr="000C1523">
        <w:tc>
          <w:tcPr>
            <w:tcW w:w="2235" w:type="dxa"/>
            <w:vAlign w:val="center"/>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限位块耐久</w:t>
            </w:r>
          </w:p>
        </w:tc>
        <w:tc>
          <w:tcPr>
            <w:tcW w:w="8363"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上、下限位块分别进行20000个循环后，限位块变形量不超过20%</w:t>
            </w:r>
          </w:p>
        </w:tc>
        <w:tc>
          <w:tcPr>
            <w:tcW w:w="2486" w:type="dxa"/>
          </w:tcPr>
          <w:p w:rsidR="00964338" w:rsidRPr="002924D1" w:rsidRDefault="00964338" w:rsidP="000C1523">
            <w:pPr>
              <w:pStyle w:val="af3"/>
              <w:ind w:left="0"/>
              <w:rPr>
                <w:rFonts w:ascii="宋体" w:hAnsi="宋体"/>
                <w:sz w:val="21"/>
                <w:szCs w:val="21"/>
                <w:lang w:eastAsia="zh-CN"/>
              </w:rPr>
            </w:pPr>
            <w:r w:rsidRPr="002924D1">
              <w:rPr>
                <w:rFonts w:ascii="宋体" w:hAnsi="宋体" w:hint="eastAsia"/>
                <w:sz w:val="21"/>
                <w:szCs w:val="21"/>
                <w:lang w:eastAsia="zh-CN"/>
              </w:rPr>
              <w:t>按JA6800-B90-1</w:t>
            </w:r>
          </w:p>
        </w:tc>
      </w:tr>
      <w:tr w:rsidR="00727CA0" w:rsidRPr="002924D1" w:rsidTr="000C1523">
        <w:tc>
          <w:tcPr>
            <w:tcW w:w="2235" w:type="dxa"/>
            <w:vAlign w:val="center"/>
          </w:tcPr>
          <w:p w:rsidR="00727CA0" w:rsidRPr="002924D1" w:rsidRDefault="00727CA0" w:rsidP="000C1523">
            <w:pPr>
              <w:pStyle w:val="af3"/>
              <w:ind w:left="0"/>
              <w:rPr>
                <w:rFonts w:ascii="宋体" w:hAnsi="宋体"/>
                <w:sz w:val="21"/>
                <w:szCs w:val="21"/>
                <w:lang w:eastAsia="zh-CN"/>
              </w:rPr>
            </w:pPr>
            <w:r>
              <w:rPr>
                <w:rFonts w:ascii="宋体" w:hAnsi="宋体" w:hint="eastAsia"/>
                <w:sz w:val="21"/>
                <w:szCs w:val="21"/>
                <w:lang w:eastAsia="zh-CN"/>
              </w:rPr>
              <w:t>座深调整耐久</w:t>
            </w:r>
          </w:p>
        </w:tc>
        <w:tc>
          <w:tcPr>
            <w:tcW w:w="8363" w:type="dxa"/>
          </w:tcPr>
          <w:p w:rsidR="00727CA0" w:rsidRPr="00727CA0" w:rsidRDefault="00727CA0" w:rsidP="00727CA0">
            <w:pPr>
              <w:pStyle w:val="af3"/>
              <w:ind w:left="0"/>
              <w:rPr>
                <w:rFonts w:ascii="宋体" w:hAnsi="宋体"/>
                <w:sz w:val="21"/>
                <w:szCs w:val="21"/>
                <w:lang w:eastAsia="zh-CN"/>
              </w:rPr>
            </w:pPr>
            <w:r w:rsidRPr="00727CA0">
              <w:rPr>
                <w:rFonts w:ascii="宋体" w:hAnsi="宋体" w:hint="eastAsia"/>
                <w:sz w:val="21"/>
                <w:szCs w:val="21"/>
                <w:lang w:eastAsia="zh-CN"/>
              </w:rPr>
              <w:t>进行10000次循环后，调整灵活，锁止可靠，不能有干涉、眶动等现象，</w:t>
            </w:r>
            <w:r w:rsidRPr="00727CA0">
              <w:rPr>
                <w:rFonts w:ascii="宋体" w:hAnsi="宋体"/>
                <w:sz w:val="21"/>
                <w:szCs w:val="21"/>
                <w:lang w:eastAsia="zh-CN"/>
              </w:rPr>
              <w:t>调整范围</w:t>
            </w:r>
            <w:r w:rsidRPr="00727CA0">
              <w:rPr>
                <w:rFonts w:ascii="宋体" w:hAnsi="宋体" w:hint="eastAsia"/>
                <w:sz w:val="21"/>
                <w:szCs w:val="21"/>
                <w:lang w:eastAsia="zh-CN"/>
              </w:rPr>
              <w:t>向前（</w:t>
            </w:r>
            <w:r w:rsidRPr="00727CA0">
              <w:rPr>
                <w:rFonts w:ascii="宋体" w:hAnsi="宋体"/>
                <w:sz w:val="21"/>
                <w:szCs w:val="21"/>
                <w:lang w:eastAsia="zh-CN"/>
              </w:rPr>
              <w:t>0～60</w:t>
            </w:r>
            <w:r w:rsidRPr="00727CA0">
              <w:rPr>
                <w:rFonts w:ascii="宋体" w:hAnsi="宋体" w:hint="eastAsia"/>
                <w:sz w:val="21"/>
                <w:szCs w:val="21"/>
                <w:lang w:eastAsia="zh-CN"/>
              </w:rPr>
              <w:t>）</w:t>
            </w:r>
            <w:r w:rsidRPr="00727CA0">
              <w:rPr>
                <w:rFonts w:ascii="宋体" w:hAnsi="宋体"/>
                <w:sz w:val="21"/>
                <w:szCs w:val="21"/>
                <w:lang w:eastAsia="zh-CN"/>
              </w:rPr>
              <w:t>mm。</w:t>
            </w:r>
          </w:p>
        </w:tc>
        <w:tc>
          <w:tcPr>
            <w:tcW w:w="2486" w:type="dxa"/>
          </w:tcPr>
          <w:p w:rsidR="00727CA0" w:rsidRDefault="00727CA0" w:rsidP="000C1523">
            <w:pPr>
              <w:pStyle w:val="af3"/>
              <w:ind w:left="0"/>
              <w:rPr>
                <w:rFonts w:ascii="宋体" w:hAnsi="宋体"/>
                <w:sz w:val="21"/>
                <w:szCs w:val="21"/>
                <w:lang w:eastAsia="zh-CN"/>
              </w:rPr>
            </w:pPr>
            <w:r>
              <w:rPr>
                <w:rFonts w:ascii="宋体" w:hAnsi="宋体" w:hint="eastAsia"/>
                <w:sz w:val="21"/>
                <w:szCs w:val="21"/>
                <w:lang w:eastAsia="zh-CN"/>
              </w:rPr>
              <w:t>按</w:t>
            </w:r>
            <w:r>
              <w:rPr>
                <w:rFonts w:ascii="宋体" w:hAnsi="宋体"/>
                <w:sz w:val="21"/>
                <w:szCs w:val="21"/>
                <w:lang w:eastAsia="zh-CN"/>
              </w:rPr>
              <w:t>JA6800-B90-1</w:t>
            </w:r>
          </w:p>
          <w:p w:rsidR="00727CA0" w:rsidRPr="002924D1" w:rsidRDefault="00727CA0" w:rsidP="000C1523">
            <w:pPr>
              <w:pStyle w:val="af3"/>
              <w:ind w:left="0"/>
              <w:rPr>
                <w:rFonts w:ascii="宋体" w:hAnsi="宋体"/>
                <w:sz w:val="21"/>
                <w:szCs w:val="21"/>
                <w:lang w:eastAsia="zh-CN"/>
              </w:rPr>
            </w:pPr>
          </w:p>
        </w:tc>
      </w:tr>
      <w:tr w:rsidR="00727CA0" w:rsidRPr="002924D1" w:rsidTr="000C1523">
        <w:tc>
          <w:tcPr>
            <w:tcW w:w="2235" w:type="dxa"/>
            <w:vAlign w:val="center"/>
          </w:tcPr>
          <w:p w:rsidR="00727CA0" w:rsidRDefault="00727CA0" w:rsidP="000C1523">
            <w:pPr>
              <w:pStyle w:val="af3"/>
              <w:ind w:left="0"/>
              <w:rPr>
                <w:rFonts w:ascii="宋体" w:hAnsi="宋体"/>
                <w:sz w:val="21"/>
                <w:szCs w:val="21"/>
                <w:lang w:eastAsia="zh-CN"/>
              </w:rPr>
            </w:pPr>
            <w:r>
              <w:rPr>
                <w:rFonts w:ascii="宋体" w:hAnsi="宋体" w:hint="eastAsia"/>
                <w:sz w:val="21"/>
                <w:szCs w:val="21"/>
                <w:lang w:eastAsia="zh-CN"/>
              </w:rPr>
              <w:lastRenderedPageBreak/>
              <w:t>腰部调整</w:t>
            </w:r>
            <w:r>
              <w:rPr>
                <w:rFonts w:ascii="宋体" w:hAnsi="宋体"/>
                <w:sz w:val="21"/>
                <w:szCs w:val="21"/>
                <w:lang w:eastAsia="zh-CN"/>
              </w:rPr>
              <w:t>耐久</w:t>
            </w:r>
          </w:p>
        </w:tc>
        <w:tc>
          <w:tcPr>
            <w:tcW w:w="8363" w:type="dxa"/>
          </w:tcPr>
          <w:p w:rsidR="00727CA0" w:rsidRPr="00727CA0" w:rsidRDefault="008155FB" w:rsidP="00727CA0">
            <w:pPr>
              <w:pStyle w:val="af3"/>
              <w:ind w:left="0"/>
              <w:rPr>
                <w:rFonts w:ascii="宋体" w:hAnsi="宋体"/>
                <w:sz w:val="21"/>
                <w:szCs w:val="21"/>
                <w:lang w:eastAsia="zh-CN"/>
              </w:rPr>
            </w:pPr>
            <w:r w:rsidRPr="008155FB">
              <w:rPr>
                <w:rFonts w:ascii="宋体" w:hAnsi="宋体" w:hint="eastAsia"/>
                <w:sz w:val="21"/>
                <w:szCs w:val="21"/>
                <w:lang w:eastAsia="zh-CN"/>
              </w:rPr>
              <w:t>腰部调整分为</w:t>
            </w:r>
            <w:r w:rsidRPr="008155FB">
              <w:rPr>
                <w:rFonts w:ascii="宋体" w:hAnsi="宋体"/>
                <w:sz w:val="21"/>
                <w:szCs w:val="21"/>
                <w:lang w:eastAsia="zh-CN"/>
              </w:rPr>
              <w:t>机械式和充气式两种，若为充气式，气囊不能漏气，充放气自如,耐压0.6bar,无损坏。</w:t>
            </w:r>
            <w:r w:rsidRPr="008155FB">
              <w:rPr>
                <w:rFonts w:ascii="宋体" w:hAnsi="宋体" w:hint="eastAsia"/>
                <w:sz w:val="21"/>
                <w:szCs w:val="21"/>
                <w:lang w:eastAsia="zh-CN"/>
              </w:rPr>
              <w:t>循环12000次不能损坏</w:t>
            </w:r>
            <w:r w:rsidRPr="008155FB">
              <w:rPr>
                <w:rFonts w:ascii="宋体" w:hAnsi="宋体"/>
                <w:sz w:val="21"/>
                <w:szCs w:val="21"/>
                <w:lang w:eastAsia="zh-CN"/>
              </w:rPr>
              <w:t>。</w:t>
            </w:r>
          </w:p>
        </w:tc>
        <w:tc>
          <w:tcPr>
            <w:tcW w:w="2486" w:type="dxa"/>
          </w:tcPr>
          <w:p w:rsidR="00727CA0" w:rsidRDefault="008155FB" w:rsidP="000C1523">
            <w:pPr>
              <w:pStyle w:val="af3"/>
              <w:ind w:left="0"/>
              <w:rPr>
                <w:rFonts w:ascii="宋体" w:hAnsi="宋体"/>
                <w:sz w:val="21"/>
                <w:szCs w:val="21"/>
                <w:lang w:eastAsia="zh-CN"/>
              </w:rPr>
            </w:pPr>
            <w:r>
              <w:rPr>
                <w:rFonts w:ascii="宋体" w:hAnsi="宋体" w:hint="eastAsia"/>
                <w:sz w:val="21"/>
                <w:szCs w:val="21"/>
                <w:lang w:eastAsia="zh-CN"/>
              </w:rPr>
              <w:t>按</w:t>
            </w:r>
            <w:r>
              <w:rPr>
                <w:rFonts w:ascii="宋体" w:hAnsi="宋体"/>
                <w:sz w:val="21"/>
                <w:szCs w:val="21"/>
                <w:lang w:eastAsia="zh-CN"/>
              </w:rPr>
              <w:t>JA6800-B90-1</w:t>
            </w:r>
          </w:p>
        </w:tc>
      </w:tr>
      <w:tr w:rsidR="008155FB" w:rsidRPr="002924D1" w:rsidTr="000C1523">
        <w:tc>
          <w:tcPr>
            <w:tcW w:w="2235" w:type="dxa"/>
            <w:vAlign w:val="center"/>
          </w:tcPr>
          <w:p w:rsidR="008155FB" w:rsidRDefault="008155FB" w:rsidP="000C1523">
            <w:pPr>
              <w:pStyle w:val="af3"/>
              <w:ind w:left="0"/>
              <w:rPr>
                <w:rFonts w:ascii="宋体" w:hAnsi="宋体"/>
                <w:sz w:val="21"/>
                <w:szCs w:val="21"/>
                <w:lang w:eastAsia="zh-CN"/>
              </w:rPr>
            </w:pPr>
            <w:r>
              <w:rPr>
                <w:rFonts w:ascii="宋体" w:hAnsi="宋体" w:hint="eastAsia"/>
                <w:sz w:val="21"/>
                <w:szCs w:val="21"/>
                <w:lang w:eastAsia="zh-CN"/>
              </w:rPr>
              <w:t>座垫倾角</w:t>
            </w:r>
            <w:r>
              <w:rPr>
                <w:rFonts w:ascii="宋体" w:hAnsi="宋体"/>
                <w:sz w:val="21"/>
                <w:szCs w:val="21"/>
                <w:lang w:eastAsia="zh-CN"/>
              </w:rPr>
              <w:t>调节耐久</w:t>
            </w:r>
          </w:p>
        </w:tc>
        <w:tc>
          <w:tcPr>
            <w:tcW w:w="8363" w:type="dxa"/>
          </w:tcPr>
          <w:p w:rsidR="008155FB" w:rsidRPr="008155FB" w:rsidRDefault="008155FB" w:rsidP="008155FB">
            <w:pPr>
              <w:pStyle w:val="af3"/>
              <w:ind w:left="0"/>
              <w:rPr>
                <w:rFonts w:ascii="宋体" w:hAnsi="宋体"/>
                <w:sz w:val="21"/>
                <w:szCs w:val="21"/>
                <w:lang w:eastAsia="zh-CN"/>
              </w:rPr>
            </w:pPr>
            <w:r w:rsidRPr="008155FB">
              <w:rPr>
                <w:rFonts w:ascii="宋体" w:hAnsi="宋体" w:hint="eastAsia"/>
                <w:sz w:val="21"/>
                <w:szCs w:val="21"/>
                <w:lang w:eastAsia="zh-CN"/>
              </w:rPr>
              <w:t>座椅总成状态5000个循环后，</w:t>
            </w:r>
          </w:p>
          <w:p w:rsidR="008155FB" w:rsidRPr="008155FB" w:rsidRDefault="008155FB" w:rsidP="008155FB">
            <w:pPr>
              <w:pStyle w:val="af3"/>
              <w:ind w:left="0"/>
              <w:rPr>
                <w:rFonts w:ascii="宋体" w:hAnsi="宋体"/>
                <w:sz w:val="21"/>
                <w:szCs w:val="21"/>
                <w:lang w:eastAsia="zh-CN"/>
              </w:rPr>
            </w:pPr>
            <w:r w:rsidRPr="008155FB">
              <w:rPr>
                <w:rFonts w:ascii="宋体" w:hAnsi="宋体" w:hint="eastAsia"/>
                <w:sz w:val="21"/>
                <w:szCs w:val="21"/>
                <w:lang w:eastAsia="zh-CN"/>
              </w:rPr>
              <w:t>1）倾角调节时不允许出现异常噪声，操作平稳。</w:t>
            </w:r>
          </w:p>
          <w:p w:rsidR="008155FB" w:rsidRPr="008155FB" w:rsidRDefault="008155FB" w:rsidP="008155FB">
            <w:pPr>
              <w:pStyle w:val="af3"/>
              <w:ind w:left="0"/>
              <w:rPr>
                <w:rFonts w:ascii="宋体" w:hAnsi="宋体"/>
                <w:sz w:val="21"/>
                <w:szCs w:val="21"/>
                <w:lang w:eastAsia="zh-CN"/>
              </w:rPr>
            </w:pPr>
            <w:r w:rsidRPr="008155FB">
              <w:rPr>
                <w:rFonts w:ascii="宋体" w:hAnsi="宋体" w:hint="eastAsia"/>
                <w:sz w:val="21"/>
                <w:szCs w:val="21"/>
                <w:lang w:eastAsia="zh-CN"/>
              </w:rPr>
              <w:t>2）座椅总成的晃动量应不超过初始值的130%。</w:t>
            </w:r>
          </w:p>
          <w:p w:rsidR="008155FB" w:rsidRPr="008155FB" w:rsidRDefault="008155FB" w:rsidP="008155FB">
            <w:pPr>
              <w:pStyle w:val="af3"/>
              <w:ind w:left="0"/>
              <w:rPr>
                <w:rFonts w:ascii="宋体" w:hAnsi="宋体"/>
                <w:sz w:val="21"/>
                <w:szCs w:val="21"/>
                <w:lang w:eastAsia="zh-CN"/>
              </w:rPr>
            </w:pPr>
            <w:r w:rsidRPr="008155FB">
              <w:rPr>
                <w:rFonts w:ascii="宋体" w:hAnsi="宋体" w:hint="eastAsia"/>
                <w:sz w:val="21"/>
                <w:szCs w:val="21"/>
                <w:lang w:eastAsia="zh-CN"/>
              </w:rPr>
              <w:t>3）手柄操作力应不低于设计标准值下限的70%，且不高于设计标准值上限的130%。</w:t>
            </w:r>
          </w:p>
        </w:tc>
        <w:tc>
          <w:tcPr>
            <w:tcW w:w="2486" w:type="dxa"/>
          </w:tcPr>
          <w:p w:rsidR="008155FB" w:rsidRDefault="008155FB" w:rsidP="000C1523">
            <w:pPr>
              <w:pStyle w:val="af3"/>
              <w:ind w:left="0"/>
              <w:rPr>
                <w:rFonts w:ascii="宋体" w:hAnsi="宋体"/>
                <w:sz w:val="21"/>
                <w:szCs w:val="21"/>
                <w:lang w:eastAsia="zh-CN"/>
              </w:rPr>
            </w:pPr>
            <w:r>
              <w:rPr>
                <w:rFonts w:ascii="宋体" w:hAnsi="宋体" w:hint="eastAsia"/>
                <w:sz w:val="21"/>
                <w:szCs w:val="21"/>
                <w:lang w:eastAsia="zh-CN"/>
              </w:rPr>
              <w:t>按</w:t>
            </w:r>
            <w:r>
              <w:rPr>
                <w:rFonts w:ascii="宋体" w:hAnsi="宋体"/>
                <w:sz w:val="21"/>
                <w:szCs w:val="21"/>
                <w:lang w:eastAsia="zh-CN"/>
              </w:rPr>
              <w:t>JA6800-B90-1</w:t>
            </w:r>
          </w:p>
        </w:tc>
      </w:tr>
      <w:tr w:rsidR="008155FB" w:rsidRPr="002924D1" w:rsidTr="000C1523">
        <w:tc>
          <w:tcPr>
            <w:tcW w:w="2235" w:type="dxa"/>
            <w:vAlign w:val="center"/>
          </w:tcPr>
          <w:p w:rsidR="008155FB" w:rsidRDefault="008155FB" w:rsidP="000C1523">
            <w:pPr>
              <w:pStyle w:val="af3"/>
              <w:ind w:left="0"/>
              <w:rPr>
                <w:rFonts w:ascii="宋体" w:hAnsi="宋体"/>
                <w:sz w:val="21"/>
                <w:szCs w:val="21"/>
                <w:lang w:eastAsia="zh-CN"/>
              </w:rPr>
            </w:pPr>
            <w:r>
              <w:rPr>
                <w:rFonts w:ascii="宋体" w:hAnsi="宋体" w:hint="eastAsia"/>
                <w:sz w:val="21"/>
                <w:szCs w:val="21"/>
                <w:lang w:eastAsia="zh-CN"/>
              </w:rPr>
              <w:t>快速</w:t>
            </w:r>
            <w:r>
              <w:rPr>
                <w:rFonts w:ascii="宋体" w:hAnsi="宋体"/>
                <w:sz w:val="21"/>
                <w:szCs w:val="21"/>
                <w:lang w:eastAsia="zh-CN"/>
              </w:rPr>
              <w:t>放气操作耐久</w:t>
            </w:r>
          </w:p>
        </w:tc>
        <w:tc>
          <w:tcPr>
            <w:tcW w:w="8363" w:type="dxa"/>
          </w:tcPr>
          <w:p w:rsidR="008155FB" w:rsidRPr="008155FB" w:rsidRDefault="008155FB" w:rsidP="008155FB">
            <w:pPr>
              <w:pStyle w:val="af3"/>
              <w:ind w:left="0"/>
              <w:rPr>
                <w:rFonts w:ascii="宋体" w:hAnsi="宋体"/>
                <w:sz w:val="21"/>
                <w:szCs w:val="21"/>
                <w:lang w:eastAsia="zh-CN"/>
              </w:rPr>
            </w:pPr>
            <w:r w:rsidRPr="008155FB">
              <w:rPr>
                <w:rFonts w:ascii="宋体" w:hAnsi="宋体" w:hint="eastAsia"/>
                <w:sz w:val="21"/>
                <w:szCs w:val="21"/>
                <w:lang w:eastAsia="zh-CN"/>
              </w:rPr>
              <w:t>快速放气按钮操作20000次循环后，功能不失效，无漏气现象，</w:t>
            </w:r>
          </w:p>
        </w:tc>
        <w:tc>
          <w:tcPr>
            <w:tcW w:w="2486" w:type="dxa"/>
          </w:tcPr>
          <w:p w:rsidR="008155FB" w:rsidRDefault="008155FB" w:rsidP="000C1523">
            <w:pPr>
              <w:pStyle w:val="af3"/>
              <w:ind w:left="0"/>
              <w:rPr>
                <w:rFonts w:ascii="宋体" w:hAnsi="宋体"/>
                <w:sz w:val="21"/>
                <w:szCs w:val="21"/>
                <w:lang w:eastAsia="zh-CN"/>
              </w:rPr>
            </w:pPr>
            <w:r>
              <w:rPr>
                <w:rFonts w:ascii="宋体" w:hAnsi="宋体" w:hint="eastAsia"/>
                <w:sz w:val="21"/>
                <w:szCs w:val="21"/>
                <w:lang w:eastAsia="zh-CN"/>
              </w:rPr>
              <w:t>JA</w:t>
            </w:r>
            <w:r>
              <w:rPr>
                <w:rFonts w:ascii="宋体" w:hAnsi="宋体"/>
                <w:sz w:val="21"/>
                <w:szCs w:val="21"/>
                <w:lang w:eastAsia="zh-CN"/>
              </w:rPr>
              <w:t>6800-B90-1</w:t>
            </w:r>
          </w:p>
        </w:tc>
      </w:tr>
    </w:tbl>
    <w:p w:rsidR="00964338" w:rsidRPr="002924D1" w:rsidRDefault="006D3105" w:rsidP="00964338">
      <w:pPr>
        <w:ind w:left="420"/>
        <w:rPr>
          <w:rFonts w:ascii="宋体" w:hAnsi="宋体"/>
          <w:sz w:val="21"/>
          <w:szCs w:val="21"/>
          <w:lang w:eastAsia="zh-CN"/>
        </w:rPr>
      </w:pPr>
      <w:r>
        <w:rPr>
          <w:rFonts w:ascii="宋体" w:hAnsi="宋体" w:hint="eastAsia"/>
          <w:sz w:val="21"/>
          <w:szCs w:val="21"/>
          <w:lang w:eastAsia="zh-CN"/>
        </w:rPr>
        <w:t>驾驶员座</w:t>
      </w:r>
      <w:r w:rsidR="00964338">
        <w:rPr>
          <w:rFonts w:ascii="宋体" w:hAnsi="宋体" w:hint="eastAsia"/>
          <w:sz w:val="21"/>
          <w:szCs w:val="21"/>
          <w:lang w:eastAsia="zh-CN"/>
        </w:rPr>
        <w:t>总成</w:t>
      </w:r>
      <w:r w:rsidR="00964338" w:rsidRPr="002924D1">
        <w:rPr>
          <w:rFonts w:ascii="宋体" w:hAnsi="宋体" w:hint="eastAsia"/>
          <w:sz w:val="21"/>
          <w:szCs w:val="21"/>
          <w:lang w:eastAsia="zh-CN"/>
        </w:rPr>
        <w:t>最大允许体重为130kg，骨架需考虑满足该体重要求。</w:t>
      </w:r>
    </w:p>
    <w:p w:rsidR="00964338" w:rsidRPr="00964338" w:rsidRDefault="00964338" w:rsidP="004E3050">
      <w:pPr>
        <w:pStyle w:val="1"/>
        <w:numPr>
          <w:ilvl w:val="0"/>
          <w:numId w:val="24"/>
        </w:numPr>
        <w:rPr>
          <w:sz w:val="18"/>
          <w:szCs w:val="18"/>
          <w:lang w:eastAsia="zh-CN"/>
        </w:rPr>
      </w:pPr>
      <w:r w:rsidRPr="00964338">
        <w:rPr>
          <w:rFonts w:hint="eastAsia"/>
          <w:sz w:val="18"/>
          <w:szCs w:val="18"/>
          <w:lang w:eastAsia="zh-CN"/>
        </w:rPr>
        <w:t>舒适性</w:t>
      </w:r>
      <w:r w:rsidRPr="00964338">
        <w:rPr>
          <w:sz w:val="18"/>
          <w:szCs w:val="18"/>
          <w:lang w:eastAsia="zh-CN"/>
        </w:rPr>
        <w:t>要求</w:t>
      </w:r>
    </w:p>
    <w:p w:rsidR="00964338" w:rsidRPr="00964338" w:rsidRDefault="00964338" w:rsidP="00964338">
      <w:pPr>
        <w:ind w:left="420" w:firstLineChars="200" w:firstLine="420"/>
        <w:rPr>
          <w:b/>
          <w:sz w:val="21"/>
          <w:szCs w:val="21"/>
          <w:lang w:eastAsia="zh-CN"/>
        </w:rPr>
      </w:pPr>
      <w:r w:rsidRPr="00964338">
        <w:rPr>
          <w:rFonts w:ascii="宋体" w:hAnsi="Times New Roman" w:hint="eastAsia"/>
          <w:sz w:val="21"/>
          <w:szCs w:val="21"/>
          <w:lang w:eastAsia="zh-CN"/>
        </w:rPr>
        <w:t>座椅舒适性</w:t>
      </w:r>
      <w:r w:rsidRPr="00964338">
        <w:rPr>
          <w:rFonts w:ascii="宋体" w:hAnsi="Times New Roman"/>
          <w:sz w:val="21"/>
          <w:szCs w:val="21"/>
          <w:lang w:eastAsia="zh-CN"/>
        </w:rPr>
        <w:t>为否决</w:t>
      </w:r>
      <w:r w:rsidRPr="00964338">
        <w:rPr>
          <w:rFonts w:ascii="宋体" w:hAnsi="Times New Roman" w:hint="eastAsia"/>
          <w:sz w:val="21"/>
          <w:szCs w:val="21"/>
          <w:lang w:eastAsia="zh-CN"/>
        </w:rPr>
        <w:t>项，舒适性是否通过以主观评价的最终确认为准，客观指标作为参考项</w:t>
      </w:r>
    </w:p>
    <w:p w:rsidR="00964338" w:rsidRPr="00964338" w:rsidRDefault="00964338" w:rsidP="004E3050">
      <w:pPr>
        <w:pStyle w:val="affc"/>
        <w:widowControl w:val="0"/>
        <w:numPr>
          <w:ilvl w:val="0"/>
          <w:numId w:val="25"/>
        </w:numPr>
        <w:overflowPunct/>
        <w:autoSpaceDE/>
        <w:autoSpaceDN/>
        <w:adjustRightInd/>
        <w:spacing w:line="400" w:lineRule="exact"/>
        <w:ind w:right="0" w:firstLineChars="0"/>
        <w:jc w:val="both"/>
        <w:textAlignment w:val="auto"/>
        <w:rPr>
          <w:rFonts w:ascii="宋体" w:hAnsi="Times New Roman"/>
          <w:color w:val="000000"/>
          <w:sz w:val="21"/>
          <w:szCs w:val="21"/>
          <w:lang w:eastAsia="zh-CN"/>
        </w:rPr>
      </w:pPr>
      <w:r w:rsidRPr="00964338">
        <w:rPr>
          <w:rFonts w:ascii="宋体" w:hAnsi="Times New Roman" w:hint="eastAsia"/>
          <w:color w:val="000000"/>
          <w:sz w:val="21"/>
          <w:szCs w:val="21"/>
          <w:lang w:eastAsia="zh-CN"/>
        </w:rPr>
        <w:t>座椅总成必须依照技术</w:t>
      </w:r>
      <w:r w:rsidRPr="00964338">
        <w:rPr>
          <w:rFonts w:ascii="宋体" w:hAnsi="Times New Roman"/>
          <w:color w:val="000000"/>
          <w:sz w:val="21"/>
          <w:szCs w:val="21"/>
          <w:lang w:eastAsia="zh-CN"/>
        </w:rPr>
        <w:t>中心标准</w:t>
      </w:r>
      <w:r w:rsidRPr="00964338">
        <w:rPr>
          <w:rFonts w:ascii="宋体" w:hAnsi="Times New Roman" w:hint="eastAsia"/>
          <w:color w:val="000000"/>
          <w:sz w:val="21"/>
          <w:szCs w:val="21"/>
          <w:lang w:eastAsia="zh-CN"/>
        </w:rPr>
        <w:t>《座椅舒适性</w:t>
      </w:r>
      <w:r w:rsidRPr="00964338">
        <w:rPr>
          <w:rFonts w:ascii="宋体" w:hAnsi="Times New Roman"/>
          <w:color w:val="000000"/>
          <w:sz w:val="21"/>
          <w:szCs w:val="21"/>
          <w:lang w:eastAsia="zh-CN"/>
        </w:rPr>
        <w:t>评价方法</w:t>
      </w:r>
      <w:r w:rsidRPr="00964338">
        <w:rPr>
          <w:rFonts w:ascii="宋体" w:hAnsi="Times New Roman" w:hint="eastAsia"/>
          <w:color w:val="000000"/>
          <w:sz w:val="21"/>
          <w:szCs w:val="21"/>
          <w:lang w:eastAsia="zh-CN"/>
        </w:rPr>
        <w:t>（试行稿）》进行评价，座椅舒适性</w:t>
      </w:r>
      <w:r w:rsidRPr="00964338">
        <w:rPr>
          <w:rFonts w:ascii="宋体" w:hAnsi="Times New Roman"/>
          <w:color w:val="000000"/>
          <w:sz w:val="21"/>
          <w:szCs w:val="21"/>
          <w:lang w:eastAsia="zh-CN"/>
        </w:rPr>
        <w:t>总评分</w:t>
      </w:r>
      <w:r w:rsidRPr="00964338">
        <w:rPr>
          <w:rFonts w:ascii="宋体" w:hAnsi="Times New Roman" w:hint="eastAsia"/>
          <w:color w:val="000000"/>
          <w:sz w:val="21"/>
          <w:szCs w:val="21"/>
          <w:lang w:eastAsia="zh-CN"/>
        </w:rPr>
        <w:t>目标为≥6分，低于6</w:t>
      </w:r>
      <w:r w:rsidRPr="00964338">
        <w:rPr>
          <w:rFonts w:ascii="宋体" w:hAnsi="Times New Roman"/>
          <w:color w:val="000000"/>
          <w:sz w:val="21"/>
          <w:szCs w:val="21"/>
          <w:lang w:eastAsia="zh-CN"/>
        </w:rPr>
        <w:t>分为不通过。</w:t>
      </w:r>
      <w:r w:rsidRPr="00964338">
        <w:rPr>
          <w:rFonts w:ascii="宋体" w:hAnsi="Times New Roman" w:hint="eastAsia"/>
          <w:color w:val="000000"/>
          <w:sz w:val="21"/>
          <w:szCs w:val="21"/>
          <w:lang w:eastAsia="zh-CN"/>
        </w:rPr>
        <w:t>由</w:t>
      </w:r>
      <w:r w:rsidRPr="00964338">
        <w:rPr>
          <w:rFonts w:ascii="宋体" w:hAnsi="Times New Roman"/>
          <w:color w:val="000000"/>
          <w:sz w:val="21"/>
          <w:szCs w:val="21"/>
          <w:lang w:eastAsia="zh-CN"/>
        </w:rPr>
        <w:t>商用车整车验证</w:t>
      </w:r>
      <w:r w:rsidRPr="00964338">
        <w:rPr>
          <w:rFonts w:ascii="宋体" w:hAnsi="Times New Roman" w:hint="eastAsia"/>
          <w:color w:val="000000"/>
          <w:sz w:val="21"/>
          <w:szCs w:val="21"/>
          <w:lang w:eastAsia="zh-CN"/>
        </w:rPr>
        <w:t>部客户感知室进行认可评价</w:t>
      </w:r>
    </w:p>
    <w:p w:rsidR="00964338" w:rsidRPr="00964338" w:rsidRDefault="00964338" w:rsidP="004E3050">
      <w:pPr>
        <w:pStyle w:val="affc"/>
        <w:widowControl w:val="0"/>
        <w:numPr>
          <w:ilvl w:val="0"/>
          <w:numId w:val="25"/>
        </w:numPr>
        <w:overflowPunct/>
        <w:autoSpaceDE/>
        <w:autoSpaceDN/>
        <w:adjustRightInd/>
        <w:spacing w:line="400" w:lineRule="exact"/>
        <w:ind w:right="0" w:firstLineChars="0"/>
        <w:jc w:val="both"/>
        <w:textAlignment w:val="auto"/>
        <w:rPr>
          <w:rFonts w:ascii="宋体" w:hAnsi="Times New Roman"/>
          <w:color w:val="000000"/>
          <w:sz w:val="21"/>
          <w:szCs w:val="21"/>
          <w:lang w:eastAsia="zh-CN"/>
        </w:rPr>
      </w:pPr>
      <w:r w:rsidRPr="00964338">
        <w:rPr>
          <w:rFonts w:ascii="宋体" w:hAnsi="Times New Roman" w:hint="eastAsia"/>
          <w:color w:val="000000"/>
          <w:sz w:val="21"/>
          <w:szCs w:val="21"/>
          <w:lang w:eastAsia="zh-CN"/>
        </w:rPr>
        <w:t>按照本</w:t>
      </w:r>
      <w:r w:rsidRPr="00964338">
        <w:rPr>
          <w:rFonts w:ascii="宋体" w:hAnsi="Times New Roman"/>
          <w:color w:val="000000"/>
          <w:sz w:val="21"/>
          <w:szCs w:val="21"/>
          <w:lang w:eastAsia="zh-CN"/>
        </w:rPr>
        <w:t>开发任务</w:t>
      </w:r>
      <w:r w:rsidRPr="00964338">
        <w:rPr>
          <w:rFonts w:ascii="宋体" w:hAnsi="Times New Roman" w:hint="eastAsia"/>
          <w:color w:val="000000"/>
          <w:sz w:val="21"/>
          <w:szCs w:val="21"/>
          <w:lang w:eastAsia="zh-CN"/>
        </w:rPr>
        <w:t>书</w:t>
      </w:r>
      <w:r w:rsidRPr="00964338">
        <w:rPr>
          <w:rFonts w:ascii="宋体" w:hAnsi="Times New Roman"/>
          <w:color w:val="000000"/>
          <w:sz w:val="21"/>
          <w:szCs w:val="21"/>
          <w:lang w:eastAsia="zh-CN"/>
        </w:rPr>
        <w:t>开发的座椅，进行</w:t>
      </w:r>
      <w:r w:rsidRPr="00964338">
        <w:rPr>
          <w:rFonts w:ascii="宋体" w:hAnsi="Times New Roman" w:hint="eastAsia"/>
          <w:color w:val="000000"/>
          <w:sz w:val="21"/>
          <w:szCs w:val="21"/>
          <w:lang w:eastAsia="zh-CN"/>
        </w:rPr>
        <w:t>3次</w:t>
      </w:r>
      <w:r w:rsidRPr="00964338">
        <w:rPr>
          <w:rFonts w:ascii="宋体" w:hAnsi="Times New Roman"/>
          <w:color w:val="000000"/>
          <w:sz w:val="21"/>
          <w:szCs w:val="21"/>
          <w:lang w:eastAsia="zh-CN"/>
        </w:rPr>
        <w:t>评价，如</w:t>
      </w:r>
      <w:r w:rsidRPr="00964338">
        <w:rPr>
          <w:rFonts w:ascii="宋体" w:hAnsi="Times New Roman" w:hint="eastAsia"/>
          <w:color w:val="000000"/>
          <w:sz w:val="21"/>
          <w:szCs w:val="21"/>
          <w:lang w:eastAsia="zh-CN"/>
        </w:rPr>
        <w:t>均未</w:t>
      </w:r>
      <w:r w:rsidRPr="00964338">
        <w:rPr>
          <w:rFonts w:ascii="宋体" w:hAnsi="Times New Roman"/>
          <w:color w:val="000000"/>
          <w:sz w:val="21"/>
          <w:szCs w:val="21"/>
          <w:lang w:eastAsia="zh-CN"/>
        </w:rPr>
        <w:t>达成</w:t>
      </w:r>
      <w:r w:rsidRPr="00964338">
        <w:rPr>
          <w:rFonts w:ascii="宋体" w:hAnsi="Times New Roman" w:hint="eastAsia"/>
          <w:color w:val="000000"/>
          <w:sz w:val="21"/>
          <w:szCs w:val="21"/>
          <w:lang w:eastAsia="zh-CN"/>
        </w:rPr>
        <w:t>6分</w:t>
      </w:r>
      <w:r w:rsidRPr="00964338">
        <w:rPr>
          <w:rFonts w:ascii="宋体" w:hAnsi="Times New Roman"/>
          <w:color w:val="000000"/>
          <w:sz w:val="21"/>
          <w:szCs w:val="21"/>
          <w:lang w:eastAsia="zh-CN"/>
        </w:rPr>
        <w:t>，则评价结果</w:t>
      </w:r>
      <w:r w:rsidRPr="00964338">
        <w:rPr>
          <w:rFonts w:ascii="宋体" w:hAnsi="Times New Roman" w:hint="eastAsia"/>
          <w:color w:val="000000"/>
          <w:sz w:val="21"/>
          <w:szCs w:val="21"/>
          <w:lang w:eastAsia="zh-CN"/>
        </w:rPr>
        <w:t>视</w:t>
      </w:r>
      <w:r w:rsidRPr="00964338">
        <w:rPr>
          <w:rFonts w:ascii="宋体" w:hAnsi="Times New Roman"/>
          <w:color w:val="000000"/>
          <w:sz w:val="21"/>
          <w:szCs w:val="21"/>
          <w:lang w:eastAsia="zh-CN"/>
        </w:rPr>
        <w:t>为不通过</w:t>
      </w:r>
    </w:p>
    <w:p w:rsidR="00964338" w:rsidRPr="00964338" w:rsidRDefault="00964338" w:rsidP="004E3050">
      <w:pPr>
        <w:pStyle w:val="affc"/>
        <w:widowControl w:val="0"/>
        <w:numPr>
          <w:ilvl w:val="0"/>
          <w:numId w:val="25"/>
        </w:numPr>
        <w:overflowPunct/>
        <w:autoSpaceDE/>
        <w:autoSpaceDN/>
        <w:adjustRightInd/>
        <w:spacing w:line="400" w:lineRule="exact"/>
        <w:ind w:right="0" w:firstLineChars="0"/>
        <w:jc w:val="both"/>
        <w:textAlignment w:val="auto"/>
        <w:rPr>
          <w:rFonts w:ascii="宋体" w:hAnsi="Times New Roman"/>
          <w:sz w:val="21"/>
          <w:szCs w:val="21"/>
          <w:lang w:eastAsia="zh-CN"/>
        </w:rPr>
      </w:pPr>
      <w:r w:rsidRPr="00964338">
        <w:rPr>
          <w:rFonts w:ascii="宋体" w:hAnsi="Times New Roman" w:hint="eastAsia"/>
          <w:sz w:val="21"/>
          <w:szCs w:val="21"/>
          <w:lang w:eastAsia="zh-CN"/>
        </w:rPr>
        <w:t>座椅舒适性评价</w:t>
      </w:r>
      <w:r w:rsidRPr="00964338">
        <w:rPr>
          <w:rFonts w:ascii="宋体" w:hAnsi="Times New Roman"/>
          <w:sz w:val="21"/>
          <w:szCs w:val="21"/>
          <w:lang w:eastAsia="zh-CN"/>
        </w:rPr>
        <w:t>通过</w:t>
      </w:r>
      <w:r w:rsidRPr="00964338">
        <w:rPr>
          <w:rFonts w:ascii="宋体" w:hAnsi="Times New Roman" w:hint="eastAsia"/>
          <w:sz w:val="21"/>
          <w:szCs w:val="21"/>
          <w:lang w:eastAsia="zh-CN"/>
        </w:rPr>
        <w:t>后</w:t>
      </w:r>
      <w:r w:rsidRPr="00964338">
        <w:rPr>
          <w:rFonts w:ascii="宋体" w:hAnsi="Times New Roman"/>
          <w:sz w:val="21"/>
          <w:szCs w:val="21"/>
          <w:lang w:eastAsia="zh-CN"/>
        </w:rPr>
        <w:t>，</w:t>
      </w:r>
      <w:r w:rsidRPr="00964338">
        <w:rPr>
          <w:rFonts w:ascii="宋体" w:hAnsi="Times New Roman" w:hint="eastAsia"/>
          <w:sz w:val="21"/>
          <w:szCs w:val="21"/>
          <w:lang w:eastAsia="zh-CN"/>
        </w:rPr>
        <w:t>供应商</w:t>
      </w:r>
      <w:r w:rsidRPr="00964338">
        <w:rPr>
          <w:rFonts w:ascii="宋体" w:hAnsi="Times New Roman"/>
          <w:sz w:val="21"/>
          <w:szCs w:val="21"/>
          <w:lang w:eastAsia="zh-CN"/>
        </w:rPr>
        <w:t>须提供</w:t>
      </w:r>
      <w:r w:rsidRPr="00964338">
        <w:rPr>
          <w:rFonts w:ascii="宋体" w:hAnsi="Times New Roman" w:hint="eastAsia"/>
          <w:sz w:val="21"/>
          <w:szCs w:val="21"/>
          <w:lang w:eastAsia="zh-CN"/>
        </w:rPr>
        <w:t>至少5个</w:t>
      </w:r>
      <w:r w:rsidRPr="00964338">
        <w:rPr>
          <w:rFonts w:ascii="宋体" w:hAnsi="Times New Roman"/>
          <w:sz w:val="21"/>
          <w:szCs w:val="21"/>
          <w:lang w:eastAsia="zh-CN"/>
        </w:rPr>
        <w:t>座椅，由商用车整车验证部组织</w:t>
      </w:r>
      <w:r w:rsidRPr="00964338">
        <w:rPr>
          <w:rFonts w:ascii="宋体" w:hAnsi="Times New Roman" w:hint="eastAsia"/>
          <w:sz w:val="21"/>
          <w:szCs w:val="21"/>
          <w:lang w:eastAsia="zh-CN"/>
        </w:rPr>
        <w:t>用户</w:t>
      </w:r>
      <w:r w:rsidRPr="00964338">
        <w:rPr>
          <w:rFonts w:ascii="宋体" w:hAnsi="Times New Roman"/>
          <w:sz w:val="21"/>
          <w:szCs w:val="21"/>
          <w:lang w:eastAsia="zh-CN"/>
        </w:rPr>
        <w:t>进行</w:t>
      </w:r>
      <w:r w:rsidRPr="00964338">
        <w:rPr>
          <w:rFonts w:ascii="宋体" w:hAnsi="Times New Roman" w:hint="eastAsia"/>
          <w:sz w:val="21"/>
          <w:szCs w:val="21"/>
          <w:lang w:eastAsia="zh-CN"/>
        </w:rPr>
        <w:t>至少1个月或</w:t>
      </w:r>
      <w:r w:rsidRPr="00964338">
        <w:rPr>
          <w:rFonts w:ascii="宋体" w:hAnsi="Times New Roman"/>
          <w:sz w:val="21"/>
          <w:szCs w:val="21"/>
          <w:lang w:eastAsia="zh-CN"/>
        </w:rPr>
        <w:t>行驶里程超过</w:t>
      </w:r>
      <w:r w:rsidRPr="00964338">
        <w:rPr>
          <w:rFonts w:ascii="宋体" w:hAnsi="Times New Roman" w:hint="eastAsia"/>
          <w:sz w:val="21"/>
          <w:szCs w:val="21"/>
          <w:lang w:eastAsia="zh-CN"/>
        </w:rPr>
        <w:t>1万</w:t>
      </w:r>
      <w:r w:rsidRPr="00964338">
        <w:rPr>
          <w:rFonts w:ascii="宋体" w:hAnsi="Times New Roman"/>
          <w:sz w:val="21"/>
          <w:szCs w:val="21"/>
          <w:lang w:eastAsia="zh-CN"/>
        </w:rPr>
        <w:t>公里的试用评价</w:t>
      </w:r>
      <w:r w:rsidRPr="00964338">
        <w:rPr>
          <w:rFonts w:ascii="宋体" w:hAnsi="Times New Roman" w:hint="eastAsia"/>
          <w:sz w:val="21"/>
          <w:szCs w:val="21"/>
          <w:lang w:eastAsia="zh-CN"/>
        </w:rPr>
        <w:t>。</w:t>
      </w:r>
      <w:r w:rsidRPr="00964338">
        <w:rPr>
          <w:rFonts w:ascii="宋体" w:hAnsi="Times New Roman"/>
          <w:sz w:val="21"/>
          <w:szCs w:val="21"/>
          <w:lang w:eastAsia="zh-CN"/>
        </w:rPr>
        <w:t>如果</w:t>
      </w:r>
      <w:r w:rsidRPr="00964338">
        <w:rPr>
          <w:rFonts w:ascii="宋体" w:hAnsi="Times New Roman" w:hint="eastAsia"/>
          <w:sz w:val="21"/>
          <w:szCs w:val="21"/>
          <w:lang w:eastAsia="zh-CN"/>
        </w:rPr>
        <w:t>评价</w:t>
      </w:r>
      <w:r w:rsidRPr="00964338">
        <w:rPr>
          <w:rFonts w:ascii="宋体" w:hAnsi="Times New Roman"/>
          <w:sz w:val="21"/>
          <w:szCs w:val="21"/>
          <w:lang w:eastAsia="zh-CN"/>
        </w:rPr>
        <w:t>过程</w:t>
      </w:r>
      <w:r w:rsidRPr="00964338">
        <w:rPr>
          <w:rFonts w:ascii="宋体" w:hAnsi="Times New Roman" w:hint="eastAsia"/>
          <w:sz w:val="21"/>
          <w:szCs w:val="21"/>
          <w:lang w:eastAsia="zh-CN"/>
        </w:rPr>
        <w:t>有</w:t>
      </w:r>
      <w:r w:rsidRPr="00964338">
        <w:rPr>
          <w:rFonts w:ascii="宋体" w:hAnsi="Times New Roman"/>
          <w:sz w:val="21"/>
          <w:szCs w:val="21"/>
          <w:lang w:eastAsia="zh-CN"/>
        </w:rPr>
        <w:t>用户普遍</w:t>
      </w:r>
      <w:r w:rsidRPr="00964338">
        <w:rPr>
          <w:rFonts w:ascii="宋体" w:hAnsi="Times New Roman" w:hint="eastAsia"/>
          <w:sz w:val="21"/>
          <w:szCs w:val="21"/>
          <w:lang w:eastAsia="zh-CN"/>
        </w:rPr>
        <w:t>反映</w:t>
      </w:r>
      <w:r w:rsidRPr="00964338">
        <w:rPr>
          <w:rFonts w:ascii="宋体" w:hAnsi="Times New Roman"/>
          <w:sz w:val="21"/>
          <w:szCs w:val="21"/>
          <w:lang w:eastAsia="zh-CN"/>
        </w:rPr>
        <w:t>的</w:t>
      </w:r>
      <w:r w:rsidRPr="00964338">
        <w:rPr>
          <w:rFonts w:ascii="宋体" w:hAnsi="Times New Roman" w:hint="eastAsia"/>
          <w:sz w:val="21"/>
          <w:szCs w:val="21"/>
          <w:lang w:eastAsia="zh-CN"/>
        </w:rPr>
        <w:t>问题</w:t>
      </w:r>
      <w:r w:rsidRPr="00964338">
        <w:rPr>
          <w:rFonts w:ascii="宋体" w:hAnsi="Times New Roman"/>
          <w:sz w:val="21"/>
          <w:szCs w:val="21"/>
          <w:lang w:eastAsia="zh-CN"/>
        </w:rPr>
        <w:t>，由客户认证室进行评估需要进一步改进的</w:t>
      </w:r>
      <w:r w:rsidRPr="00964338">
        <w:rPr>
          <w:rFonts w:ascii="宋体" w:hAnsi="Times New Roman" w:hint="eastAsia"/>
          <w:sz w:val="21"/>
          <w:szCs w:val="21"/>
          <w:lang w:eastAsia="zh-CN"/>
        </w:rPr>
        <w:t>内容</w:t>
      </w:r>
    </w:p>
    <w:p w:rsidR="00964338" w:rsidRPr="00964338" w:rsidRDefault="00964338"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Times New Roman"/>
          <w:sz w:val="21"/>
          <w:szCs w:val="21"/>
          <w:lang w:eastAsia="zh-CN"/>
        </w:rPr>
      </w:pPr>
      <w:r w:rsidRPr="00964338">
        <w:rPr>
          <w:rFonts w:ascii="宋体" w:hAnsi="Times New Roman" w:hint="eastAsia"/>
          <w:sz w:val="21"/>
          <w:szCs w:val="21"/>
          <w:lang w:eastAsia="zh-CN"/>
        </w:rPr>
        <w:t>座椅体压分布：体压分布试验方法按</w:t>
      </w:r>
      <w:r w:rsidRPr="00964338">
        <w:rPr>
          <w:rFonts w:ascii="宋体" w:hAnsi="Times New Roman"/>
          <w:sz w:val="21"/>
          <w:szCs w:val="21"/>
          <w:lang w:eastAsia="zh-CN"/>
        </w:rPr>
        <w:t>A08 CDB-21</w:t>
      </w:r>
      <w:r w:rsidRPr="00964338">
        <w:rPr>
          <w:rFonts w:ascii="宋体" w:hAnsi="Times New Roman" w:hint="eastAsia"/>
          <w:sz w:val="21"/>
          <w:szCs w:val="21"/>
          <w:lang w:eastAsia="zh-CN"/>
        </w:rPr>
        <w:t>，试验结果进行主观评价确认</w:t>
      </w:r>
    </w:p>
    <w:p w:rsidR="00964338" w:rsidRPr="00964338" w:rsidRDefault="00964338" w:rsidP="004E3050">
      <w:pPr>
        <w:pStyle w:val="affc"/>
        <w:widowControl w:val="0"/>
        <w:numPr>
          <w:ilvl w:val="0"/>
          <w:numId w:val="25"/>
        </w:numPr>
        <w:overflowPunct/>
        <w:autoSpaceDE/>
        <w:autoSpaceDN/>
        <w:adjustRightInd/>
        <w:spacing w:line="400" w:lineRule="exact"/>
        <w:ind w:right="0" w:firstLineChars="0"/>
        <w:jc w:val="both"/>
        <w:textAlignment w:val="auto"/>
        <w:rPr>
          <w:rFonts w:ascii="宋体" w:hAnsi="Times New Roman"/>
          <w:sz w:val="21"/>
          <w:szCs w:val="21"/>
          <w:lang w:eastAsia="zh-CN"/>
        </w:rPr>
      </w:pPr>
      <w:r w:rsidRPr="00964338">
        <w:rPr>
          <w:rFonts w:ascii="宋体" w:hAnsi="Times New Roman" w:hint="eastAsia"/>
          <w:sz w:val="21"/>
          <w:szCs w:val="21"/>
          <w:lang w:eastAsia="zh-CN"/>
        </w:rPr>
        <w:t>座椅减振系统：整椅固有频率（2.5～5）Hz；机构摩擦力≤50N；缓冲块2500N下的变形(7～9)mm；</w:t>
      </w:r>
    </w:p>
    <w:p w:rsidR="00964338" w:rsidRPr="00964338" w:rsidRDefault="00964338"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Times New Roman"/>
          <w:sz w:val="21"/>
          <w:szCs w:val="21"/>
          <w:lang w:eastAsia="zh-CN"/>
        </w:rPr>
      </w:pPr>
      <w:r w:rsidRPr="00964338">
        <w:rPr>
          <w:rFonts w:ascii="宋体" w:hAnsi="Times New Roman" w:hint="eastAsia"/>
          <w:sz w:val="21"/>
          <w:szCs w:val="21"/>
          <w:lang w:eastAsia="zh-CN"/>
        </w:rPr>
        <w:t>驾驶员座固有频率fn时的传递率峰值A在</w:t>
      </w:r>
      <w:r w:rsidRPr="00964338">
        <w:rPr>
          <w:rFonts w:ascii="宋体" w:hAnsi="Times New Roman"/>
          <w:sz w:val="21"/>
          <w:szCs w:val="21"/>
          <w:lang w:eastAsia="zh-CN"/>
        </w:rPr>
        <w:t>1.</w:t>
      </w:r>
      <w:r w:rsidRPr="00964338">
        <w:rPr>
          <w:rFonts w:ascii="宋体" w:hAnsi="Times New Roman" w:hint="eastAsia"/>
          <w:sz w:val="21"/>
          <w:szCs w:val="21"/>
          <w:lang w:eastAsia="zh-CN"/>
        </w:rPr>
        <w:t>0</w:t>
      </w:r>
      <w:r w:rsidRPr="00964338">
        <w:rPr>
          <w:rFonts w:ascii="宋体" w:hAnsi="Times New Roman"/>
          <w:sz w:val="21"/>
          <w:szCs w:val="21"/>
          <w:lang w:eastAsia="zh-CN"/>
        </w:rPr>
        <w:t>～2.</w:t>
      </w:r>
      <w:r w:rsidRPr="00964338">
        <w:rPr>
          <w:rFonts w:ascii="宋体" w:hAnsi="Times New Roman" w:hint="eastAsia"/>
          <w:sz w:val="21"/>
          <w:szCs w:val="21"/>
          <w:lang w:eastAsia="zh-CN"/>
        </w:rPr>
        <w:t>5</w:t>
      </w:r>
      <w:r w:rsidRPr="00964338">
        <w:rPr>
          <w:rFonts w:ascii="宋体" w:hAnsi="Times New Roman"/>
          <w:sz w:val="21"/>
          <w:szCs w:val="21"/>
          <w:lang w:eastAsia="zh-CN"/>
        </w:rPr>
        <w:t>之间的范围内</w:t>
      </w:r>
      <w:r w:rsidRPr="00964338">
        <w:rPr>
          <w:rFonts w:ascii="宋体" w:hAnsi="Times New Roman" w:hint="eastAsia"/>
          <w:sz w:val="21"/>
          <w:szCs w:val="21"/>
          <w:lang w:eastAsia="zh-CN"/>
        </w:rPr>
        <w:t>， fn+2Hz时的传递率B: ≤0.6A，fn+6Hz时的传递率C: ≤0.35A，见JA6800-B90-1</w:t>
      </w:r>
    </w:p>
    <w:p w:rsidR="00964338" w:rsidRPr="00964338" w:rsidRDefault="00964338"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Times New Roman"/>
          <w:sz w:val="21"/>
          <w:szCs w:val="21"/>
          <w:lang w:eastAsia="zh-CN"/>
        </w:rPr>
      </w:pPr>
      <w:r w:rsidRPr="00964338">
        <w:rPr>
          <w:rFonts w:ascii="宋体" w:hAnsi="Times New Roman" w:hint="eastAsia"/>
          <w:sz w:val="21"/>
          <w:szCs w:val="21"/>
          <w:lang w:eastAsia="zh-CN"/>
        </w:rPr>
        <w:t>座垫及靠背局部刚度曲线满足《座椅舒适性</w:t>
      </w:r>
      <w:r w:rsidRPr="00964338">
        <w:rPr>
          <w:rFonts w:ascii="宋体" w:hAnsi="Times New Roman"/>
          <w:sz w:val="21"/>
          <w:szCs w:val="21"/>
          <w:lang w:eastAsia="zh-CN"/>
        </w:rPr>
        <w:t>评价方法</w:t>
      </w:r>
      <w:r w:rsidRPr="00964338">
        <w:rPr>
          <w:rFonts w:ascii="宋体" w:hAnsi="Times New Roman" w:hint="eastAsia"/>
          <w:sz w:val="21"/>
          <w:szCs w:val="21"/>
          <w:lang w:eastAsia="zh-CN"/>
        </w:rPr>
        <w:t>（试行稿）》的要求</w:t>
      </w:r>
    </w:p>
    <w:p w:rsidR="00964338" w:rsidRPr="00964338" w:rsidRDefault="00964338" w:rsidP="004E3050">
      <w:pPr>
        <w:pStyle w:val="affc"/>
        <w:widowControl w:val="0"/>
        <w:numPr>
          <w:ilvl w:val="0"/>
          <w:numId w:val="25"/>
        </w:numPr>
        <w:overflowPunct/>
        <w:autoSpaceDE/>
        <w:autoSpaceDN/>
        <w:adjustRightInd/>
        <w:ind w:right="0" w:firstLineChars="0"/>
        <w:jc w:val="both"/>
        <w:textAlignment w:val="auto"/>
        <w:rPr>
          <w:rFonts w:ascii="宋体" w:hAnsi="Times New Roman"/>
          <w:sz w:val="21"/>
          <w:szCs w:val="21"/>
          <w:lang w:eastAsia="zh-CN"/>
        </w:rPr>
      </w:pPr>
      <w:r w:rsidRPr="00964338">
        <w:rPr>
          <w:rFonts w:ascii="宋体" w:hAnsi="Times New Roman" w:hint="eastAsia"/>
          <w:sz w:val="21"/>
          <w:szCs w:val="21"/>
          <w:lang w:eastAsia="zh-CN"/>
        </w:rPr>
        <w:t>骨架要求：座垫的金属座盆在臀部区域须比下表面的基准面下凹至少15mm，给人以坐入座椅的感觉。</w:t>
      </w:r>
    </w:p>
    <w:p w:rsidR="00964338" w:rsidRPr="00964338" w:rsidRDefault="00964338" w:rsidP="004E3050">
      <w:pPr>
        <w:pStyle w:val="affc"/>
        <w:widowControl w:val="0"/>
        <w:numPr>
          <w:ilvl w:val="0"/>
          <w:numId w:val="25"/>
        </w:numPr>
        <w:overflowPunct/>
        <w:autoSpaceDE/>
        <w:autoSpaceDN/>
        <w:adjustRightInd/>
        <w:ind w:right="0" w:firstLineChars="0"/>
        <w:jc w:val="both"/>
        <w:textAlignment w:val="auto"/>
        <w:rPr>
          <w:rFonts w:ascii="宋体" w:hAnsi="Times New Roman"/>
          <w:sz w:val="21"/>
          <w:szCs w:val="21"/>
          <w:lang w:eastAsia="zh-CN"/>
        </w:rPr>
      </w:pPr>
      <w:r w:rsidRPr="00964338">
        <w:rPr>
          <w:rFonts w:ascii="宋体" w:hAnsi="Times New Roman" w:hint="eastAsia"/>
          <w:sz w:val="21"/>
          <w:szCs w:val="21"/>
          <w:lang w:eastAsia="zh-CN"/>
        </w:rPr>
        <w:t>座垫和靠背两翼须由骨架支撑，给人以包裹和支撑感，骨架与表面的法向距离为（35～40）mm。</w:t>
      </w:r>
    </w:p>
    <w:p w:rsidR="00964338" w:rsidRDefault="00964338" w:rsidP="004E3050">
      <w:pPr>
        <w:pStyle w:val="affc"/>
        <w:widowControl w:val="0"/>
        <w:numPr>
          <w:ilvl w:val="0"/>
          <w:numId w:val="25"/>
        </w:numPr>
        <w:overflowPunct/>
        <w:autoSpaceDE/>
        <w:autoSpaceDN/>
        <w:adjustRightInd/>
        <w:ind w:right="0" w:firstLineChars="0"/>
        <w:jc w:val="both"/>
        <w:textAlignment w:val="auto"/>
        <w:rPr>
          <w:rFonts w:ascii="宋体" w:hAnsi="Times New Roman"/>
          <w:sz w:val="21"/>
          <w:szCs w:val="21"/>
          <w:lang w:eastAsia="zh-CN"/>
        </w:rPr>
      </w:pPr>
      <w:r w:rsidRPr="00964338">
        <w:rPr>
          <w:rFonts w:ascii="宋体" w:hAnsi="Times New Roman" w:hint="eastAsia"/>
          <w:sz w:val="21"/>
          <w:szCs w:val="21"/>
          <w:lang w:eastAsia="zh-CN"/>
        </w:rPr>
        <w:t>安全带:织带拉出及回收过程中不能有异响，在座椅总成状态下，织带由肩带环向带扣锁方向拉出织带距离为</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964338">
          <w:rPr>
            <w:rFonts w:ascii="宋体" w:hAnsi="Times New Roman" w:hint="eastAsia"/>
            <w:sz w:val="21"/>
            <w:szCs w:val="21"/>
            <w:lang w:eastAsia="zh-CN"/>
          </w:rPr>
          <w:t>500mm</w:t>
        </w:r>
      </w:smartTag>
      <w:r w:rsidRPr="00964338">
        <w:rPr>
          <w:rFonts w:ascii="宋体" w:hAnsi="Times New Roman" w:hint="eastAsia"/>
          <w:sz w:val="21"/>
          <w:szCs w:val="21"/>
          <w:lang w:eastAsia="zh-CN"/>
        </w:rPr>
        <w:t>时，导向环处最大拉出力应小于</w:t>
      </w:r>
      <w:r w:rsidRPr="00964338">
        <w:rPr>
          <w:rFonts w:ascii="宋体" w:hAnsi="Times New Roman"/>
          <w:sz w:val="21"/>
          <w:szCs w:val="21"/>
          <w:lang w:eastAsia="zh-CN"/>
        </w:rPr>
        <w:t>16</w:t>
      </w:r>
      <w:r w:rsidRPr="00964338">
        <w:rPr>
          <w:rFonts w:ascii="宋体" w:hAnsi="Times New Roman" w:hint="eastAsia"/>
          <w:sz w:val="21"/>
          <w:szCs w:val="21"/>
          <w:lang w:eastAsia="zh-CN"/>
        </w:rPr>
        <w:t>N，拉出及回收过程不得有卡滞。</w:t>
      </w:r>
    </w:p>
    <w:p w:rsidR="001B783D" w:rsidRPr="001B783D"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Times New Roman"/>
          <w:sz w:val="21"/>
          <w:szCs w:val="21"/>
          <w:lang w:eastAsia="zh-CN"/>
        </w:rPr>
      </w:pPr>
      <w:r w:rsidRPr="001B783D">
        <w:rPr>
          <w:rFonts w:ascii="宋体" w:hAnsi="Times New Roman" w:hint="eastAsia"/>
          <w:sz w:val="21"/>
          <w:szCs w:val="21"/>
          <w:lang w:eastAsia="zh-CN"/>
        </w:rPr>
        <w:t>座椅总成晃动量满足A08 CDB-28.2的要求，试验方法按A08 CDB-28.1</w:t>
      </w:r>
    </w:p>
    <w:p w:rsidR="001B783D" w:rsidRPr="001B783D"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Times New Roman"/>
          <w:sz w:val="21"/>
          <w:szCs w:val="21"/>
          <w:lang w:eastAsia="zh-CN"/>
        </w:rPr>
      </w:pPr>
      <w:r w:rsidRPr="001B783D">
        <w:rPr>
          <w:rFonts w:ascii="宋体" w:hAnsi="Times New Roman" w:hint="eastAsia"/>
          <w:sz w:val="21"/>
          <w:szCs w:val="21"/>
          <w:lang w:eastAsia="zh-CN"/>
        </w:rPr>
        <w:lastRenderedPageBreak/>
        <w:t>各调节机构的操作力要求详见表5</w:t>
      </w:r>
    </w:p>
    <w:p w:rsidR="001B783D" w:rsidRPr="00EF5E48" w:rsidRDefault="001B783D" w:rsidP="001B783D">
      <w:pPr>
        <w:spacing w:line="400" w:lineRule="exact"/>
        <w:ind w:leftChars="354" w:left="708"/>
        <w:jc w:val="center"/>
        <w:rPr>
          <w:rFonts w:ascii="黑体" w:eastAsia="黑体" w:hAnsi="黑体"/>
          <w:spacing w:val="10"/>
          <w:szCs w:val="21"/>
        </w:rPr>
      </w:pPr>
      <w:r w:rsidRPr="00EF5E48">
        <w:rPr>
          <w:rFonts w:ascii="黑体" w:eastAsia="黑体" w:hAnsi="黑体" w:hint="eastAsia"/>
          <w:spacing w:val="10"/>
          <w:szCs w:val="21"/>
        </w:rPr>
        <w:t>表</w:t>
      </w:r>
      <w:r>
        <w:rPr>
          <w:rFonts w:ascii="黑体" w:eastAsia="黑体" w:hAnsi="黑体" w:hint="eastAsia"/>
          <w:spacing w:val="10"/>
          <w:szCs w:val="21"/>
        </w:rPr>
        <w:t>7</w:t>
      </w:r>
      <w:r w:rsidRPr="00EF5E48">
        <w:rPr>
          <w:rFonts w:ascii="黑体" w:eastAsia="黑体" w:hAnsi="黑体" w:hint="eastAsia"/>
          <w:spacing w:val="10"/>
          <w:szCs w:val="21"/>
        </w:rPr>
        <w:t xml:space="preserve"> 调节机构</w:t>
      </w:r>
      <w:r w:rsidRPr="00EF5E48">
        <w:rPr>
          <w:rFonts w:ascii="黑体" w:eastAsia="黑体" w:hAnsi="黑体"/>
          <w:spacing w:val="10"/>
          <w:szCs w:val="21"/>
        </w:rPr>
        <w:t>调节力</w:t>
      </w:r>
    </w:p>
    <w:tbl>
      <w:tblPr>
        <w:tblW w:w="9463" w:type="dxa"/>
        <w:tblInd w:w="17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63"/>
        <w:gridCol w:w="4536"/>
        <w:gridCol w:w="2164"/>
      </w:tblGrid>
      <w:tr w:rsidR="001B783D" w:rsidTr="000C1523">
        <w:tc>
          <w:tcPr>
            <w:tcW w:w="2763" w:type="dxa"/>
            <w:vAlign w:val="center"/>
          </w:tcPr>
          <w:p w:rsidR="001B783D" w:rsidRPr="00BD3910" w:rsidRDefault="001B783D" w:rsidP="000C1523">
            <w:pPr>
              <w:pStyle w:val="afd"/>
              <w:ind w:firstLineChars="0" w:firstLine="0"/>
              <w:jc w:val="center"/>
              <w:rPr>
                <w:b/>
                <w:sz w:val="24"/>
                <w:szCs w:val="24"/>
              </w:rPr>
            </w:pPr>
            <w:r w:rsidRPr="00BD3910">
              <w:rPr>
                <w:rFonts w:hint="eastAsia"/>
                <w:b/>
                <w:sz w:val="24"/>
                <w:szCs w:val="24"/>
              </w:rPr>
              <w:t>试验项目</w:t>
            </w:r>
          </w:p>
        </w:tc>
        <w:tc>
          <w:tcPr>
            <w:tcW w:w="4536" w:type="dxa"/>
            <w:vAlign w:val="center"/>
          </w:tcPr>
          <w:p w:rsidR="001B783D" w:rsidRPr="00BD3910" w:rsidRDefault="001B783D" w:rsidP="000C1523">
            <w:pPr>
              <w:pStyle w:val="afd"/>
              <w:ind w:firstLineChars="0" w:firstLine="0"/>
              <w:jc w:val="center"/>
              <w:rPr>
                <w:b/>
                <w:sz w:val="24"/>
                <w:szCs w:val="24"/>
              </w:rPr>
            </w:pPr>
            <w:r w:rsidRPr="00BD3910">
              <w:rPr>
                <w:rFonts w:hint="eastAsia"/>
                <w:b/>
                <w:sz w:val="24"/>
                <w:szCs w:val="24"/>
              </w:rPr>
              <w:t>性能要求</w:t>
            </w:r>
          </w:p>
        </w:tc>
        <w:tc>
          <w:tcPr>
            <w:tcW w:w="2164" w:type="dxa"/>
          </w:tcPr>
          <w:p w:rsidR="001B783D" w:rsidRDefault="001B783D" w:rsidP="000C1523">
            <w:pPr>
              <w:pStyle w:val="afd"/>
              <w:ind w:firstLineChars="0" w:firstLine="0"/>
              <w:jc w:val="center"/>
              <w:rPr>
                <w:szCs w:val="18"/>
              </w:rPr>
            </w:pPr>
            <w:r>
              <w:rPr>
                <w:rFonts w:hint="eastAsia"/>
                <w:b/>
                <w:sz w:val="24"/>
                <w:szCs w:val="24"/>
              </w:rPr>
              <w:t>试验方法</w:t>
            </w:r>
          </w:p>
        </w:tc>
      </w:tr>
      <w:tr w:rsidR="008155FB" w:rsidTr="000C1523">
        <w:tc>
          <w:tcPr>
            <w:tcW w:w="2763" w:type="dxa"/>
            <w:vAlign w:val="center"/>
          </w:tcPr>
          <w:p w:rsidR="008155FB" w:rsidRPr="00EF5E48" w:rsidRDefault="008155FB" w:rsidP="000C1523">
            <w:pPr>
              <w:pStyle w:val="afd"/>
              <w:ind w:firstLineChars="0" w:firstLine="0"/>
              <w:jc w:val="center"/>
              <w:rPr>
                <w:color w:val="000000"/>
                <w:szCs w:val="18"/>
              </w:rPr>
            </w:pPr>
            <w:r w:rsidRPr="00EF5E48">
              <w:rPr>
                <w:rFonts w:hint="eastAsia"/>
                <w:color w:val="000000"/>
                <w:szCs w:val="18"/>
              </w:rPr>
              <w:t>靠背角度调节力</w:t>
            </w:r>
          </w:p>
        </w:tc>
        <w:tc>
          <w:tcPr>
            <w:tcW w:w="4536" w:type="dxa"/>
            <w:vAlign w:val="center"/>
          </w:tcPr>
          <w:p w:rsidR="008155FB" w:rsidRDefault="008155FB" w:rsidP="000C1523">
            <w:pPr>
              <w:pStyle w:val="afd"/>
              <w:ind w:firstLineChars="0" w:firstLine="0"/>
              <w:jc w:val="left"/>
              <w:rPr>
                <w:szCs w:val="18"/>
              </w:rPr>
            </w:pPr>
            <w:r>
              <w:rPr>
                <w:rFonts w:hint="eastAsia"/>
                <w:szCs w:val="18"/>
              </w:rPr>
              <w:t>常温时：（30～55）N</w:t>
            </w:r>
          </w:p>
          <w:p w:rsidR="008155FB" w:rsidRDefault="008155FB" w:rsidP="000C1523">
            <w:pPr>
              <w:pStyle w:val="afd"/>
              <w:ind w:firstLineChars="0" w:firstLine="0"/>
              <w:jc w:val="left"/>
              <w:rPr>
                <w:szCs w:val="18"/>
              </w:rPr>
            </w:pPr>
            <w:r>
              <w:rPr>
                <w:rFonts w:hint="eastAsia"/>
                <w:szCs w:val="18"/>
              </w:rPr>
              <w:t>-40℃时：（30～85）N</w:t>
            </w:r>
          </w:p>
        </w:tc>
        <w:tc>
          <w:tcPr>
            <w:tcW w:w="2164" w:type="dxa"/>
            <w:vMerge w:val="restart"/>
          </w:tcPr>
          <w:p w:rsidR="008155FB" w:rsidRDefault="008155FB" w:rsidP="000C1523">
            <w:pPr>
              <w:pStyle w:val="afd"/>
              <w:ind w:firstLineChars="0" w:firstLine="0"/>
              <w:jc w:val="left"/>
              <w:rPr>
                <w:szCs w:val="18"/>
              </w:rPr>
            </w:pPr>
            <w:r>
              <w:rPr>
                <w:rFonts w:hint="eastAsia"/>
                <w:szCs w:val="18"/>
              </w:rPr>
              <w:t>JA6800-B90-1</w:t>
            </w:r>
          </w:p>
        </w:tc>
      </w:tr>
      <w:tr w:rsidR="008155FB" w:rsidTr="000C1523">
        <w:tc>
          <w:tcPr>
            <w:tcW w:w="2763" w:type="dxa"/>
            <w:vAlign w:val="center"/>
          </w:tcPr>
          <w:p w:rsidR="008155FB" w:rsidRPr="00EF5E48" w:rsidRDefault="008155FB" w:rsidP="000C1523">
            <w:pPr>
              <w:pStyle w:val="afd"/>
              <w:ind w:firstLineChars="0" w:firstLine="0"/>
              <w:jc w:val="center"/>
              <w:rPr>
                <w:color w:val="000000"/>
                <w:szCs w:val="18"/>
              </w:rPr>
            </w:pPr>
            <w:r w:rsidRPr="00EF5E48">
              <w:rPr>
                <w:rFonts w:hint="eastAsia"/>
                <w:color w:val="000000"/>
                <w:szCs w:val="18"/>
              </w:rPr>
              <w:t>滑轨解锁力</w:t>
            </w:r>
          </w:p>
        </w:tc>
        <w:tc>
          <w:tcPr>
            <w:tcW w:w="4536" w:type="dxa"/>
            <w:vAlign w:val="center"/>
          </w:tcPr>
          <w:p w:rsidR="008155FB" w:rsidRDefault="008155FB" w:rsidP="000C1523">
            <w:pPr>
              <w:pStyle w:val="afd"/>
              <w:ind w:firstLineChars="0" w:firstLine="0"/>
              <w:jc w:val="left"/>
              <w:rPr>
                <w:szCs w:val="18"/>
              </w:rPr>
            </w:pPr>
            <w:r>
              <w:rPr>
                <w:rFonts w:hint="eastAsia"/>
                <w:szCs w:val="18"/>
              </w:rPr>
              <w:t>滑轨总成状态调节手柄解锁力：（10～68）N</w:t>
            </w:r>
          </w:p>
        </w:tc>
        <w:tc>
          <w:tcPr>
            <w:tcW w:w="2164" w:type="dxa"/>
            <w:vMerge/>
          </w:tcPr>
          <w:p w:rsidR="008155FB" w:rsidRDefault="008155FB" w:rsidP="000C1523">
            <w:pPr>
              <w:pStyle w:val="afd"/>
              <w:ind w:firstLineChars="0" w:firstLine="0"/>
              <w:jc w:val="left"/>
              <w:rPr>
                <w:szCs w:val="18"/>
              </w:rPr>
            </w:pPr>
          </w:p>
        </w:tc>
      </w:tr>
      <w:tr w:rsidR="008155FB" w:rsidTr="000C1523">
        <w:tc>
          <w:tcPr>
            <w:tcW w:w="2763" w:type="dxa"/>
            <w:vAlign w:val="center"/>
          </w:tcPr>
          <w:p w:rsidR="008155FB" w:rsidRPr="00EF5E48" w:rsidRDefault="008155FB" w:rsidP="000C1523">
            <w:pPr>
              <w:pStyle w:val="afd"/>
              <w:ind w:firstLineChars="0" w:firstLine="0"/>
              <w:jc w:val="center"/>
              <w:rPr>
                <w:color w:val="000000"/>
                <w:szCs w:val="18"/>
              </w:rPr>
            </w:pPr>
            <w:r w:rsidRPr="00EF5E48">
              <w:rPr>
                <w:rFonts w:hint="eastAsia"/>
                <w:color w:val="000000"/>
                <w:szCs w:val="18"/>
              </w:rPr>
              <w:t>滑轨滑动阻力</w:t>
            </w:r>
          </w:p>
        </w:tc>
        <w:tc>
          <w:tcPr>
            <w:tcW w:w="4536" w:type="dxa"/>
            <w:vAlign w:val="center"/>
          </w:tcPr>
          <w:p w:rsidR="008155FB" w:rsidRDefault="008155FB" w:rsidP="000C1523">
            <w:pPr>
              <w:pStyle w:val="afd"/>
              <w:ind w:firstLineChars="0" w:firstLine="0"/>
              <w:jc w:val="left"/>
              <w:rPr>
                <w:szCs w:val="18"/>
              </w:rPr>
            </w:pPr>
            <w:r>
              <w:rPr>
                <w:rFonts w:hint="eastAsia"/>
                <w:szCs w:val="18"/>
              </w:rPr>
              <w:t>常温时：（30～60）N</w:t>
            </w:r>
          </w:p>
          <w:p w:rsidR="008155FB" w:rsidRDefault="008155FB" w:rsidP="000C1523">
            <w:pPr>
              <w:pStyle w:val="afd"/>
              <w:ind w:firstLineChars="0" w:firstLine="0"/>
              <w:jc w:val="left"/>
              <w:rPr>
                <w:szCs w:val="18"/>
              </w:rPr>
            </w:pPr>
            <w:r>
              <w:rPr>
                <w:rFonts w:hint="eastAsia"/>
                <w:szCs w:val="18"/>
              </w:rPr>
              <w:t>-40℃时：（30～90）N</w:t>
            </w:r>
          </w:p>
        </w:tc>
        <w:tc>
          <w:tcPr>
            <w:tcW w:w="2164" w:type="dxa"/>
            <w:vMerge/>
          </w:tcPr>
          <w:p w:rsidR="008155FB" w:rsidRDefault="008155FB" w:rsidP="000C1523">
            <w:pPr>
              <w:pStyle w:val="afd"/>
              <w:ind w:firstLineChars="0" w:firstLine="0"/>
              <w:jc w:val="left"/>
              <w:rPr>
                <w:szCs w:val="18"/>
              </w:rPr>
            </w:pPr>
          </w:p>
        </w:tc>
      </w:tr>
      <w:tr w:rsidR="008155FB" w:rsidTr="000C1523">
        <w:tc>
          <w:tcPr>
            <w:tcW w:w="2763" w:type="dxa"/>
            <w:vAlign w:val="center"/>
          </w:tcPr>
          <w:p w:rsidR="008155FB" w:rsidRPr="00EF5E48" w:rsidRDefault="008155FB" w:rsidP="000C1523">
            <w:pPr>
              <w:pStyle w:val="afd"/>
              <w:ind w:firstLineChars="0" w:firstLine="0"/>
              <w:jc w:val="center"/>
              <w:rPr>
                <w:color w:val="000000"/>
                <w:szCs w:val="18"/>
              </w:rPr>
            </w:pPr>
            <w:r w:rsidRPr="00EF5E48">
              <w:rPr>
                <w:rFonts w:hint="eastAsia"/>
                <w:color w:val="000000"/>
                <w:szCs w:val="18"/>
              </w:rPr>
              <w:t>高度调整操作力</w:t>
            </w:r>
          </w:p>
        </w:tc>
        <w:tc>
          <w:tcPr>
            <w:tcW w:w="4536" w:type="dxa"/>
            <w:vAlign w:val="center"/>
          </w:tcPr>
          <w:p w:rsidR="008155FB" w:rsidRDefault="008155FB" w:rsidP="000C1523">
            <w:pPr>
              <w:pStyle w:val="afd"/>
              <w:ind w:firstLineChars="0" w:firstLine="0"/>
              <w:jc w:val="left"/>
              <w:rPr>
                <w:szCs w:val="18"/>
              </w:rPr>
            </w:pPr>
            <w:r>
              <w:rPr>
                <w:rFonts w:hint="eastAsia"/>
                <w:szCs w:val="18"/>
              </w:rPr>
              <w:t>（15～30）N</w:t>
            </w:r>
          </w:p>
        </w:tc>
        <w:tc>
          <w:tcPr>
            <w:tcW w:w="2164" w:type="dxa"/>
            <w:vMerge/>
          </w:tcPr>
          <w:p w:rsidR="008155FB" w:rsidRDefault="008155FB" w:rsidP="000C1523">
            <w:pPr>
              <w:pStyle w:val="afd"/>
              <w:ind w:firstLineChars="0" w:firstLine="0"/>
              <w:jc w:val="left"/>
              <w:rPr>
                <w:szCs w:val="18"/>
              </w:rPr>
            </w:pPr>
          </w:p>
        </w:tc>
      </w:tr>
      <w:tr w:rsidR="008155FB" w:rsidTr="000C1523">
        <w:tc>
          <w:tcPr>
            <w:tcW w:w="2763" w:type="dxa"/>
            <w:vAlign w:val="center"/>
          </w:tcPr>
          <w:p w:rsidR="008155FB" w:rsidRPr="00C3552B" w:rsidRDefault="008155FB" w:rsidP="000C1523">
            <w:pPr>
              <w:pStyle w:val="afd"/>
              <w:ind w:firstLineChars="0" w:firstLine="0"/>
              <w:jc w:val="center"/>
              <w:rPr>
                <w:szCs w:val="18"/>
              </w:rPr>
            </w:pPr>
            <w:r w:rsidRPr="00C3552B">
              <w:rPr>
                <w:rFonts w:hint="eastAsia"/>
                <w:szCs w:val="18"/>
              </w:rPr>
              <w:t>扶手翻转力</w:t>
            </w:r>
          </w:p>
        </w:tc>
        <w:tc>
          <w:tcPr>
            <w:tcW w:w="4536" w:type="dxa"/>
            <w:vAlign w:val="center"/>
          </w:tcPr>
          <w:p w:rsidR="008155FB" w:rsidRPr="00C3552B" w:rsidRDefault="008155FB" w:rsidP="000C1523">
            <w:pPr>
              <w:pStyle w:val="afd"/>
              <w:ind w:firstLineChars="0" w:firstLine="0"/>
              <w:jc w:val="left"/>
              <w:rPr>
                <w:szCs w:val="18"/>
              </w:rPr>
            </w:pPr>
            <w:r w:rsidRPr="00C3552B">
              <w:rPr>
                <w:rFonts w:hint="eastAsia"/>
                <w:szCs w:val="18"/>
              </w:rPr>
              <w:t>（15～30）N</w:t>
            </w:r>
          </w:p>
        </w:tc>
        <w:tc>
          <w:tcPr>
            <w:tcW w:w="2164" w:type="dxa"/>
            <w:vMerge/>
          </w:tcPr>
          <w:p w:rsidR="008155FB" w:rsidRDefault="008155FB" w:rsidP="000C1523">
            <w:pPr>
              <w:pStyle w:val="afd"/>
              <w:ind w:firstLineChars="0" w:firstLine="0"/>
              <w:jc w:val="left"/>
              <w:rPr>
                <w:szCs w:val="18"/>
              </w:rPr>
            </w:pPr>
          </w:p>
        </w:tc>
      </w:tr>
      <w:tr w:rsidR="008155FB" w:rsidTr="000C1523">
        <w:tc>
          <w:tcPr>
            <w:tcW w:w="2763" w:type="dxa"/>
            <w:vAlign w:val="center"/>
          </w:tcPr>
          <w:p w:rsidR="008155FB" w:rsidRDefault="008155FB" w:rsidP="000C1523">
            <w:pPr>
              <w:pStyle w:val="afd"/>
              <w:ind w:firstLineChars="0" w:firstLine="0"/>
              <w:jc w:val="center"/>
              <w:rPr>
                <w:szCs w:val="18"/>
              </w:rPr>
            </w:pPr>
            <w:r>
              <w:rPr>
                <w:rFonts w:hint="eastAsia"/>
                <w:szCs w:val="18"/>
              </w:rPr>
              <w:t>腰部气囊操作力</w:t>
            </w:r>
          </w:p>
        </w:tc>
        <w:tc>
          <w:tcPr>
            <w:tcW w:w="4536" w:type="dxa"/>
            <w:vAlign w:val="center"/>
          </w:tcPr>
          <w:p w:rsidR="008155FB" w:rsidRPr="001472EF" w:rsidRDefault="008155FB" w:rsidP="000C1523">
            <w:pPr>
              <w:pStyle w:val="afd"/>
              <w:ind w:firstLineChars="0" w:firstLine="0"/>
              <w:jc w:val="left"/>
              <w:rPr>
                <w:szCs w:val="18"/>
              </w:rPr>
            </w:pPr>
            <w:r w:rsidRPr="001472EF">
              <w:rPr>
                <w:rFonts w:hint="eastAsia"/>
                <w:szCs w:val="18"/>
              </w:rPr>
              <w:t>（</w:t>
            </w:r>
            <w:r>
              <w:rPr>
                <w:rFonts w:hint="eastAsia"/>
                <w:szCs w:val="18"/>
              </w:rPr>
              <w:t>6</w:t>
            </w:r>
            <w:r w:rsidRPr="001472EF">
              <w:rPr>
                <w:rFonts w:hint="eastAsia"/>
                <w:szCs w:val="18"/>
              </w:rPr>
              <w:t>～</w:t>
            </w:r>
            <w:r>
              <w:rPr>
                <w:rFonts w:hint="eastAsia"/>
                <w:szCs w:val="18"/>
              </w:rPr>
              <w:t>10</w:t>
            </w:r>
            <w:r w:rsidRPr="001472EF">
              <w:rPr>
                <w:rFonts w:hint="eastAsia"/>
                <w:szCs w:val="18"/>
              </w:rPr>
              <w:t>）N</w:t>
            </w:r>
          </w:p>
        </w:tc>
        <w:tc>
          <w:tcPr>
            <w:tcW w:w="2164" w:type="dxa"/>
            <w:vMerge/>
          </w:tcPr>
          <w:p w:rsidR="008155FB" w:rsidRPr="001472EF" w:rsidRDefault="008155FB" w:rsidP="000C1523">
            <w:pPr>
              <w:pStyle w:val="afd"/>
              <w:ind w:firstLineChars="0" w:firstLine="0"/>
              <w:jc w:val="left"/>
              <w:rPr>
                <w:szCs w:val="18"/>
              </w:rPr>
            </w:pPr>
          </w:p>
        </w:tc>
      </w:tr>
      <w:tr w:rsidR="008155FB" w:rsidTr="000C1523">
        <w:tc>
          <w:tcPr>
            <w:tcW w:w="2763" w:type="dxa"/>
            <w:vAlign w:val="center"/>
          </w:tcPr>
          <w:p w:rsidR="008155FB" w:rsidRDefault="008155FB" w:rsidP="000C1523">
            <w:pPr>
              <w:pStyle w:val="afd"/>
              <w:ind w:firstLineChars="0" w:firstLine="0"/>
              <w:jc w:val="center"/>
              <w:rPr>
                <w:szCs w:val="18"/>
              </w:rPr>
            </w:pPr>
            <w:r>
              <w:rPr>
                <w:rFonts w:hint="eastAsia"/>
                <w:szCs w:val="18"/>
              </w:rPr>
              <w:t>安全带拉出力</w:t>
            </w:r>
          </w:p>
        </w:tc>
        <w:tc>
          <w:tcPr>
            <w:tcW w:w="4536" w:type="dxa"/>
            <w:vAlign w:val="center"/>
          </w:tcPr>
          <w:p w:rsidR="008155FB" w:rsidRPr="001472EF" w:rsidRDefault="008155FB" w:rsidP="000C1523">
            <w:pPr>
              <w:pStyle w:val="afd"/>
              <w:ind w:firstLineChars="0" w:firstLine="0"/>
              <w:jc w:val="left"/>
              <w:rPr>
                <w:szCs w:val="18"/>
              </w:rPr>
            </w:pPr>
            <w:r>
              <w:rPr>
                <w:rFonts w:hint="eastAsia"/>
                <w:szCs w:val="18"/>
              </w:rPr>
              <w:t>≤16N</w:t>
            </w:r>
          </w:p>
        </w:tc>
        <w:tc>
          <w:tcPr>
            <w:tcW w:w="2164" w:type="dxa"/>
            <w:vMerge/>
          </w:tcPr>
          <w:p w:rsidR="008155FB" w:rsidRPr="001472EF" w:rsidRDefault="008155FB" w:rsidP="000C1523">
            <w:pPr>
              <w:pStyle w:val="afd"/>
              <w:ind w:firstLineChars="0" w:firstLine="0"/>
              <w:jc w:val="left"/>
              <w:rPr>
                <w:szCs w:val="18"/>
              </w:rPr>
            </w:pPr>
          </w:p>
        </w:tc>
      </w:tr>
      <w:tr w:rsidR="008155FB" w:rsidTr="000C1523">
        <w:tc>
          <w:tcPr>
            <w:tcW w:w="2763" w:type="dxa"/>
            <w:vAlign w:val="center"/>
          </w:tcPr>
          <w:p w:rsidR="008155FB" w:rsidRDefault="008155FB" w:rsidP="008155FB">
            <w:pPr>
              <w:pStyle w:val="afd"/>
              <w:ind w:firstLineChars="0" w:firstLine="0"/>
              <w:jc w:val="center"/>
              <w:rPr>
                <w:szCs w:val="18"/>
              </w:rPr>
            </w:pPr>
            <w:r>
              <w:rPr>
                <w:rFonts w:hint="eastAsia"/>
                <w:szCs w:val="18"/>
              </w:rPr>
              <w:t>速降开关操作力</w:t>
            </w:r>
          </w:p>
        </w:tc>
        <w:tc>
          <w:tcPr>
            <w:tcW w:w="4536" w:type="dxa"/>
            <w:vAlign w:val="center"/>
          </w:tcPr>
          <w:p w:rsidR="008155FB" w:rsidRDefault="008155FB" w:rsidP="008155FB">
            <w:pPr>
              <w:pStyle w:val="afd"/>
              <w:ind w:firstLineChars="0" w:firstLine="0"/>
              <w:jc w:val="left"/>
              <w:rPr>
                <w:szCs w:val="18"/>
              </w:rPr>
            </w:pPr>
            <w:r>
              <w:rPr>
                <w:rFonts w:hint="eastAsia"/>
                <w:szCs w:val="18"/>
              </w:rPr>
              <w:t>（10～20）N</w:t>
            </w:r>
          </w:p>
        </w:tc>
        <w:tc>
          <w:tcPr>
            <w:tcW w:w="2164" w:type="dxa"/>
            <w:vMerge/>
          </w:tcPr>
          <w:p w:rsidR="008155FB" w:rsidRPr="001472EF" w:rsidRDefault="008155FB" w:rsidP="008155FB">
            <w:pPr>
              <w:pStyle w:val="afd"/>
              <w:ind w:firstLineChars="0" w:firstLine="0"/>
              <w:jc w:val="left"/>
              <w:rPr>
                <w:szCs w:val="18"/>
              </w:rPr>
            </w:pPr>
          </w:p>
        </w:tc>
      </w:tr>
      <w:tr w:rsidR="008155FB" w:rsidTr="000C1523">
        <w:tc>
          <w:tcPr>
            <w:tcW w:w="2763" w:type="dxa"/>
            <w:vAlign w:val="center"/>
          </w:tcPr>
          <w:p w:rsidR="008155FB" w:rsidRDefault="008155FB" w:rsidP="008155FB">
            <w:pPr>
              <w:pStyle w:val="afd"/>
              <w:ind w:firstLineChars="0" w:firstLine="0"/>
              <w:jc w:val="center"/>
              <w:rPr>
                <w:szCs w:val="18"/>
              </w:rPr>
            </w:pPr>
            <w:r>
              <w:rPr>
                <w:rFonts w:hint="eastAsia"/>
                <w:szCs w:val="18"/>
              </w:rPr>
              <w:t>坐深调整解锁力</w:t>
            </w:r>
          </w:p>
        </w:tc>
        <w:tc>
          <w:tcPr>
            <w:tcW w:w="4536" w:type="dxa"/>
            <w:vAlign w:val="center"/>
          </w:tcPr>
          <w:p w:rsidR="008155FB" w:rsidRDefault="008155FB" w:rsidP="008155FB">
            <w:pPr>
              <w:pStyle w:val="afd"/>
              <w:ind w:firstLineChars="0" w:firstLine="0"/>
              <w:jc w:val="left"/>
              <w:rPr>
                <w:szCs w:val="18"/>
              </w:rPr>
            </w:pPr>
            <w:r>
              <w:rPr>
                <w:rFonts w:hint="eastAsia"/>
                <w:szCs w:val="18"/>
              </w:rPr>
              <w:t>≤40N</w:t>
            </w:r>
          </w:p>
        </w:tc>
        <w:tc>
          <w:tcPr>
            <w:tcW w:w="2164" w:type="dxa"/>
            <w:vMerge/>
          </w:tcPr>
          <w:p w:rsidR="008155FB" w:rsidRPr="001472EF" w:rsidRDefault="008155FB" w:rsidP="008155FB">
            <w:pPr>
              <w:pStyle w:val="afd"/>
              <w:ind w:firstLineChars="0" w:firstLine="0"/>
              <w:jc w:val="left"/>
              <w:rPr>
                <w:szCs w:val="18"/>
              </w:rPr>
            </w:pPr>
          </w:p>
        </w:tc>
      </w:tr>
      <w:tr w:rsidR="008155FB" w:rsidTr="000C1523">
        <w:tc>
          <w:tcPr>
            <w:tcW w:w="2763" w:type="dxa"/>
            <w:vAlign w:val="center"/>
          </w:tcPr>
          <w:p w:rsidR="008155FB" w:rsidRDefault="008155FB" w:rsidP="008155FB">
            <w:pPr>
              <w:pStyle w:val="afd"/>
              <w:ind w:firstLineChars="0" w:firstLine="0"/>
              <w:jc w:val="center"/>
              <w:rPr>
                <w:szCs w:val="18"/>
              </w:rPr>
            </w:pPr>
            <w:r>
              <w:rPr>
                <w:rFonts w:hint="eastAsia"/>
                <w:szCs w:val="18"/>
              </w:rPr>
              <w:t>坐深调整滑动阻力</w:t>
            </w:r>
          </w:p>
        </w:tc>
        <w:tc>
          <w:tcPr>
            <w:tcW w:w="4536" w:type="dxa"/>
            <w:vAlign w:val="center"/>
          </w:tcPr>
          <w:p w:rsidR="008155FB" w:rsidRDefault="008155FB" w:rsidP="008155FB">
            <w:pPr>
              <w:pStyle w:val="afd"/>
              <w:ind w:firstLineChars="0" w:firstLine="0"/>
              <w:jc w:val="left"/>
              <w:rPr>
                <w:szCs w:val="18"/>
              </w:rPr>
            </w:pPr>
            <w:r>
              <w:rPr>
                <w:rFonts w:hint="eastAsia"/>
                <w:szCs w:val="18"/>
              </w:rPr>
              <w:t>（30～60）N</w:t>
            </w:r>
          </w:p>
        </w:tc>
        <w:tc>
          <w:tcPr>
            <w:tcW w:w="2164" w:type="dxa"/>
            <w:vMerge/>
          </w:tcPr>
          <w:p w:rsidR="008155FB" w:rsidRPr="001472EF" w:rsidRDefault="008155FB" w:rsidP="008155FB">
            <w:pPr>
              <w:pStyle w:val="afd"/>
              <w:ind w:firstLineChars="0" w:firstLine="0"/>
              <w:jc w:val="left"/>
              <w:rPr>
                <w:szCs w:val="18"/>
              </w:rPr>
            </w:pPr>
          </w:p>
        </w:tc>
      </w:tr>
    </w:tbl>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rPr>
      </w:pPr>
      <w:r w:rsidRPr="002924D1">
        <w:rPr>
          <w:rFonts w:ascii="宋体" w:hAnsi="宋体" w:hint="eastAsia"/>
          <w:sz w:val="21"/>
          <w:szCs w:val="21"/>
        </w:rPr>
        <w:t>操</w:t>
      </w:r>
      <w:r w:rsidRPr="002924D1">
        <w:rPr>
          <w:rFonts w:ascii="宋体" w:hAnsi="Times New Roman" w:hint="eastAsia"/>
          <w:sz w:val="21"/>
          <w:szCs w:val="21"/>
          <w:lang w:eastAsia="zh-CN"/>
        </w:rPr>
        <w:t>作手柄位置及尺寸要求详见表8。</w:t>
      </w:r>
    </w:p>
    <w:p w:rsidR="001B783D" w:rsidRPr="003223B5" w:rsidRDefault="001B783D" w:rsidP="001B783D">
      <w:pPr>
        <w:pStyle w:val="affc"/>
        <w:ind w:left="1320" w:firstLineChars="0" w:firstLine="0"/>
        <w:jc w:val="center"/>
        <w:rPr>
          <w:rFonts w:ascii="黑体" w:eastAsia="黑体" w:hAnsi="黑体"/>
          <w:spacing w:val="10"/>
          <w:szCs w:val="21"/>
        </w:rPr>
      </w:pPr>
      <w:r w:rsidRPr="003223B5">
        <w:rPr>
          <w:rFonts w:ascii="黑体" w:eastAsia="黑体" w:hAnsi="黑体" w:hint="eastAsia"/>
          <w:spacing w:val="10"/>
          <w:szCs w:val="21"/>
        </w:rPr>
        <w:t>表</w:t>
      </w:r>
      <w:r>
        <w:rPr>
          <w:rFonts w:ascii="黑体" w:eastAsia="黑体" w:hAnsi="黑体" w:hint="eastAsia"/>
          <w:spacing w:val="10"/>
          <w:szCs w:val="21"/>
        </w:rPr>
        <w:t>8</w:t>
      </w:r>
      <w:r w:rsidRPr="003223B5">
        <w:rPr>
          <w:rFonts w:ascii="黑体" w:eastAsia="黑体" w:hAnsi="黑体" w:hint="eastAsia"/>
          <w:spacing w:val="10"/>
          <w:szCs w:val="21"/>
        </w:rPr>
        <w:t xml:space="preserve"> 操作手柄位置及尺寸</w:t>
      </w:r>
    </w:p>
    <w:tbl>
      <w:tblPr>
        <w:tblW w:w="0" w:type="auto"/>
        <w:tblInd w:w="17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63"/>
        <w:gridCol w:w="6663"/>
      </w:tblGrid>
      <w:tr w:rsidR="001B783D" w:rsidTr="000C1523">
        <w:tc>
          <w:tcPr>
            <w:tcW w:w="2763" w:type="dxa"/>
            <w:vAlign w:val="center"/>
          </w:tcPr>
          <w:p w:rsidR="001B783D" w:rsidRPr="002924D1" w:rsidRDefault="001B783D" w:rsidP="000C1523">
            <w:pPr>
              <w:pStyle w:val="afd"/>
              <w:ind w:firstLineChars="0" w:firstLine="0"/>
              <w:jc w:val="center"/>
              <w:rPr>
                <w:noProof w:val="0"/>
                <w:szCs w:val="21"/>
                <w:lang w:val="de-DE"/>
              </w:rPr>
            </w:pPr>
            <w:r w:rsidRPr="002924D1">
              <w:rPr>
                <w:rFonts w:hint="eastAsia"/>
                <w:noProof w:val="0"/>
                <w:szCs w:val="21"/>
                <w:lang w:val="de-DE"/>
              </w:rPr>
              <w:t>功能手柄</w:t>
            </w:r>
          </w:p>
        </w:tc>
        <w:tc>
          <w:tcPr>
            <w:tcW w:w="6663" w:type="dxa"/>
            <w:vAlign w:val="center"/>
          </w:tcPr>
          <w:p w:rsidR="001B783D" w:rsidRPr="002924D1" w:rsidRDefault="001B783D" w:rsidP="000C1523">
            <w:pPr>
              <w:pStyle w:val="afd"/>
              <w:ind w:firstLineChars="0" w:firstLine="0"/>
              <w:jc w:val="center"/>
              <w:rPr>
                <w:noProof w:val="0"/>
                <w:szCs w:val="21"/>
                <w:lang w:val="de-DE"/>
              </w:rPr>
            </w:pPr>
            <w:r w:rsidRPr="002924D1">
              <w:rPr>
                <w:rFonts w:hint="eastAsia"/>
                <w:noProof w:val="0"/>
                <w:szCs w:val="21"/>
                <w:lang w:val="de-DE"/>
              </w:rPr>
              <w:t>位置及尺寸（mm）</w:t>
            </w:r>
          </w:p>
        </w:tc>
      </w:tr>
      <w:tr w:rsidR="001B783D" w:rsidTr="000C1523">
        <w:tc>
          <w:tcPr>
            <w:tcW w:w="2763" w:type="dxa"/>
            <w:vAlign w:val="center"/>
          </w:tcPr>
          <w:p w:rsidR="001B783D" w:rsidRPr="002924D1" w:rsidRDefault="001B783D" w:rsidP="000C1523">
            <w:pPr>
              <w:pStyle w:val="afd"/>
              <w:ind w:firstLineChars="0" w:firstLine="0"/>
              <w:jc w:val="center"/>
              <w:rPr>
                <w:noProof w:val="0"/>
                <w:szCs w:val="21"/>
                <w:lang w:val="de-DE"/>
              </w:rPr>
            </w:pPr>
            <w:r w:rsidRPr="002924D1">
              <w:rPr>
                <w:rFonts w:hint="eastAsia"/>
                <w:noProof w:val="0"/>
                <w:szCs w:val="21"/>
                <w:lang w:val="de-DE"/>
              </w:rPr>
              <w:t>滑轨</w:t>
            </w:r>
          </w:p>
        </w:tc>
        <w:tc>
          <w:tcPr>
            <w:tcW w:w="6663" w:type="dxa"/>
            <w:vAlign w:val="center"/>
          </w:tcPr>
          <w:p w:rsidR="001B783D" w:rsidRPr="002924D1" w:rsidRDefault="001B783D" w:rsidP="000C1523">
            <w:pPr>
              <w:pStyle w:val="afd"/>
              <w:ind w:firstLineChars="0" w:firstLine="0"/>
              <w:jc w:val="left"/>
              <w:rPr>
                <w:noProof w:val="0"/>
                <w:szCs w:val="21"/>
                <w:lang w:val="de-DE"/>
              </w:rPr>
            </w:pPr>
            <w:r w:rsidRPr="002924D1">
              <w:rPr>
                <w:rFonts w:hint="eastAsia"/>
                <w:noProof w:val="0"/>
                <w:szCs w:val="21"/>
                <w:lang w:val="de-DE"/>
              </w:rPr>
              <w:t>滑轨手柄距离座垫上表面距离≤200（座椅中位），操作手柄时须保证不夹手，手柄位置不与腿部干涉</w:t>
            </w:r>
          </w:p>
        </w:tc>
      </w:tr>
    </w:tbl>
    <w:p w:rsidR="001B783D" w:rsidRPr="001B783D" w:rsidRDefault="001B783D" w:rsidP="004E3050">
      <w:pPr>
        <w:pStyle w:val="1"/>
        <w:numPr>
          <w:ilvl w:val="0"/>
          <w:numId w:val="24"/>
        </w:numPr>
        <w:rPr>
          <w:sz w:val="18"/>
          <w:szCs w:val="18"/>
          <w:lang w:eastAsia="zh-CN"/>
        </w:rPr>
      </w:pPr>
      <w:r w:rsidRPr="001B783D">
        <w:rPr>
          <w:rFonts w:hint="eastAsia"/>
          <w:sz w:val="18"/>
          <w:szCs w:val="18"/>
          <w:lang w:eastAsia="zh-CN"/>
        </w:rPr>
        <w:t>防腐蚀性要求</w:t>
      </w:r>
    </w:p>
    <w:p w:rsidR="001B783D" w:rsidRPr="002924D1" w:rsidRDefault="001B783D" w:rsidP="001B783D">
      <w:pPr>
        <w:pStyle w:val="af3"/>
        <w:spacing w:line="360" w:lineRule="auto"/>
        <w:ind w:left="0" w:firstLineChars="400" w:firstLine="840"/>
        <w:jc w:val="both"/>
        <w:rPr>
          <w:rFonts w:ascii="宋体" w:hAnsi="Times New Roman"/>
          <w:sz w:val="21"/>
          <w:szCs w:val="21"/>
          <w:lang w:eastAsia="zh-CN"/>
        </w:rPr>
      </w:pPr>
      <w:r w:rsidRPr="002924D1">
        <w:rPr>
          <w:rFonts w:ascii="宋体" w:hAnsi="Times New Roman" w:hint="eastAsia"/>
          <w:sz w:val="21"/>
          <w:szCs w:val="21"/>
          <w:lang w:eastAsia="zh-CN"/>
        </w:rPr>
        <w:t>座椅支架及调整机构等金属零件如外露，需漆以CA/C301</w:t>
      </w:r>
      <w:r w:rsidRPr="009E16FC">
        <w:rPr>
          <w:rFonts w:ascii="宋体" w:hAnsi="Times New Roman" w:hint="eastAsia"/>
          <w:sz w:val="21"/>
          <w:szCs w:val="21"/>
          <w:vertAlign w:val="subscript"/>
          <w:lang w:eastAsia="zh-CN"/>
        </w:rPr>
        <w:t>甲</w:t>
      </w:r>
      <w:r w:rsidRPr="002924D1">
        <w:rPr>
          <w:rFonts w:ascii="宋体" w:hAnsi="Times New Roman" w:hint="eastAsia"/>
          <w:sz w:val="21"/>
          <w:szCs w:val="21"/>
          <w:lang w:eastAsia="zh-CN"/>
        </w:rPr>
        <w:t xml:space="preserve">，按Q/CAYT-12，技术要求见Q/CAYT-13.19 类型A-2， </w:t>
      </w:r>
    </w:p>
    <w:p w:rsidR="001B783D" w:rsidRPr="001B783D" w:rsidRDefault="001B783D" w:rsidP="001B783D">
      <w:pPr>
        <w:pStyle w:val="af3"/>
        <w:spacing w:line="360" w:lineRule="auto"/>
        <w:ind w:left="0" w:firstLineChars="200" w:firstLine="420"/>
        <w:jc w:val="both"/>
        <w:rPr>
          <w:rFonts w:ascii="宋体" w:hAnsi="Times New Roman"/>
          <w:sz w:val="21"/>
          <w:szCs w:val="21"/>
          <w:lang w:eastAsia="zh-CN"/>
        </w:rPr>
      </w:pPr>
      <w:r w:rsidRPr="002924D1">
        <w:rPr>
          <w:rFonts w:ascii="宋体" w:hAnsi="Times New Roman" w:hint="eastAsia"/>
          <w:sz w:val="21"/>
          <w:szCs w:val="21"/>
          <w:lang w:eastAsia="zh-CN"/>
        </w:rPr>
        <w:t>保证座椅总成外露件在主机厂规定的质保期内不能有锈蚀。</w:t>
      </w:r>
    </w:p>
    <w:p w:rsidR="001B783D" w:rsidRPr="001B783D" w:rsidRDefault="001B783D" w:rsidP="004E3050">
      <w:pPr>
        <w:pStyle w:val="1"/>
        <w:numPr>
          <w:ilvl w:val="0"/>
          <w:numId w:val="24"/>
        </w:numPr>
        <w:rPr>
          <w:sz w:val="18"/>
          <w:szCs w:val="18"/>
          <w:lang w:eastAsia="zh-CN"/>
        </w:rPr>
      </w:pPr>
      <w:r w:rsidRPr="001B783D">
        <w:rPr>
          <w:rFonts w:hint="eastAsia"/>
          <w:sz w:val="18"/>
          <w:szCs w:val="18"/>
          <w:lang w:eastAsia="zh-CN"/>
        </w:rPr>
        <w:t>重量要求</w:t>
      </w:r>
    </w:p>
    <w:p w:rsidR="001B783D" w:rsidRPr="001B783D" w:rsidRDefault="008155FB"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color w:val="FF0000"/>
          <w:sz w:val="21"/>
          <w:szCs w:val="21"/>
          <w:lang w:eastAsia="zh-CN"/>
        </w:rPr>
      </w:pPr>
      <w:r>
        <w:rPr>
          <w:rFonts w:ascii="宋体" w:hAnsi="宋体" w:hint="eastAsia"/>
          <w:color w:val="FF0000"/>
          <w:sz w:val="21"/>
          <w:szCs w:val="21"/>
          <w:lang w:eastAsia="zh-CN"/>
        </w:rPr>
        <w:t>驾驶员座总成</w:t>
      </w:r>
      <w:r w:rsidR="001B783D" w:rsidRPr="001B783D">
        <w:rPr>
          <w:rFonts w:ascii="宋体" w:hAnsi="宋体" w:hint="eastAsia"/>
          <w:color w:val="FF0000"/>
          <w:sz w:val="21"/>
          <w:szCs w:val="21"/>
          <w:lang w:eastAsia="zh-CN"/>
        </w:rPr>
        <w:t>总成重量小于或等于</w:t>
      </w:r>
      <w:r>
        <w:rPr>
          <w:rFonts w:ascii="宋体" w:hAnsi="宋体" w:hint="eastAsia"/>
          <w:color w:val="FF0000"/>
          <w:sz w:val="21"/>
          <w:szCs w:val="21"/>
          <w:lang w:eastAsia="zh-CN"/>
        </w:rPr>
        <w:t>40</w:t>
      </w:r>
      <w:r w:rsidR="001B783D" w:rsidRPr="001B783D">
        <w:rPr>
          <w:rFonts w:ascii="宋体" w:hAnsi="宋体" w:hint="eastAsia"/>
          <w:color w:val="FF0000"/>
          <w:sz w:val="21"/>
          <w:szCs w:val="21"/>
          <w:lang w:eastAsia="zh-CN"/>
        </w:rPr>
        <w:t>kg</w:t>
      </w:r>
    </w:p>
    <w:p w:rsidR="001B783D" w:rsidRPr="001B783D" w:rsidRDefault="001B783D" w:rsidP="004E3050">
      <w:pPr>
        <w:pStyle w:val="1"/>
        <w:numPr>
          <w:ilvl w:val="0"/>
          <w:numId w:val="24"/>
        </w:numPr>
        <w:rPr>
          <w:sz w:val="18"/>
          <w:szCs w:val="18"/>
          <w:lang w:eastAsia="zh-CN"/>
        </w:rPr>
      </w:pPr>
      <w:r w:rsidRPr="001B783D">
        <w:rPr>
          <w:rFonts w:hint="eastAsia"/>
          <w:sz w:val="18"/>
          <w:szCs w:val="18"/>
          <w:lang w:eastAsia="zh-CN"/>
        </w:rPr>
        <w:t>与周边零件的间隙要求</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lastRenderedPageBreak/>
        <w:t>座椅总成与周边零件的间隙按照委托方总布置要求执行。</w:t>
      </w:r>
    </w:p>
    <w:p w:rsidR="001B783D" w:rsidRPr="001B783D" w:rsidRDefault="001B783D" w:rsidP="004E3050">
      <w:pPr>
        <w:pStyle w:val="1"/>
        <w:numPr>
          <w:ilvl w:val="0"/>
          <w:numId w:val="24"/>
        </w:numPr>
        <w:rPr>
          <w:sz w:val="18"/>
          <w:szCs w:val="18"/>
          <w:lang w:eastAsia="zh-CN"/>
        </w:rPr>
      </w:pPr>
      <w:bookmarkStart w:id="28" w:name="_Toc484444169"/>
      <w:r w:rsidRPr="001B783D">
        <w:rPr>
          <w:rFonts w:hint="eastAsia"/>
          <w:sz w:val="18"/>
          <w:szCs w:val="18"/>
          <w:lang w:eastAsia="zh-CN"/>
        </w:rPr>
        <w:t>装配与拆卸</w:t>
      </w:r>
      <w:bookmarkEnd w:id="28"/>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座椅装配后，实际测量的H点坐标与理论R点坐标的误差要在允许范围内</w:t>
      </w:r>
      <w:r>
        <w:rPr>
          <w:rFonts w:ascii="宋体" w:hAnsi="宋体" w:hint="eastAsia"/>
          <w:sz w:val="21"/>
          <w:szCs w:val="21"/>
          <w:lang w:eastAsia="zh-CN"/>
        </w:rPr>
        <w:t>。</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零件设计应采取防错装措施</w:t>
      </w:r>
      <w:r>
        <w:rPr>
          <w:rFonts w:ascii="宋体" w:hAnsi="宋体" w:hint="eastAsia"/>
          <w:sz w:val="21"/>
          <w:szCs w:val="21"/>
          <w:lang w:eastAsia="zh-CN"/>
        </w:rPr>
        <w:t>。</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应保证零件和总成的拆装空间足够</w:t>
      </w:r>
      <w:r>
        <w:rPr>
          <w:rFonts w:ascii="宋体" w:hAnsi="宋体" w:hint="eastAsia"/>
          <w:sz w:val="21"/>
          <w:szCs w:val="21"/>
          <w:lang w:eastAsia="zh-CN"/>
        </w:rPr>
        <w:t>。</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应保证零件和总成最佳的可拆装性</w:t>
      </w:r>
      <w:r>
        <w:rPr>
          <w:rFonts w:ascii="宋体" w:hAnsi="宋体" w:hint="eastAsia"/>
          <w:sz w:val="21"/>
          <w:szCs w:val="21"/>
          <w:lang w:eastAsia="zh-CN"/>
        </w:rPr>
        <w:t>。</w:t>
      </w:r>
    </w:p>
    <w:p w:rsidR="001B783D" w:rsidRPr="001B783D" w:rsidRDefault="001B783D" w:rsidP="004E3050">
      <w:pPr>
        <w:pStyle w:val="1"/>
        <w:numPr>
          <w:ilvl w:val="0"/>
          <w:numId w:val="24"/>
        </w:numPr>
        <w:rPr>
          <w:sz w:val="18"/>
          <w:szCs w:val="18"/>
          <w:lang w:eastAsia="zh-CN"/>
        </w:rPr>
      </w:pPr>
      <w:bookmarkStart w:id="29" w:name="_Toc484444170"/>
      <w:r w:rsidRPr="001B783D">
        <w:rPr>
          <w:rFonts w:hint="eastAsia"/>
          <w:sz w:val="18"/>
          <w:szCs w:val="18"/>
          <w:lang w:eastAsia="zh-CN"/>
        </w:rPr>
        <w:t>外部机械性能要求</w:t>
      </w:r>
      <w:bookmarkEnd w:id="29"/>
    </w:p>
    <w:p w:rsidR="001B783D" w:rsidRPr="002924D1" w:rsidRDefault="001B783D" w:rsidP="001B783D">
      <w:pPr>
        <w:pStyle w:val="af3"/>
        <w:spacing w:line="360" w:lineRule="auto"/>
        <w:ind w:left="0" w:firstLineChars="200" w:firstLine="420"/>
        <w:jc w:val="both"/>
        <w:rPr>
          <w:rFonts w:ascii="宋体" w:hAnsi="宋体"/>
          <w:sz w:val="21"/>
          <w:szCs w:val="21"/>
          <w:lang w:eastAsia="zh-CN"/>
        </w:rPr>
      </w:pPr>
      <w:r w:rsidRPr="002924D1">
        <w:rPr>
          <w:rFonts w:ascii="宋体" w:hAnsi="宋体" w:hint="eastAsia"/>
          <w:sz w:val="21"/>
          <w:szCs w:val="21"/>
          <w:lang w:eastAsia="zh-CN"/>
        </w:rPr>
        <w:t>在使用满足设计要求的标准件固定零件时，不能损伤零件。</w:t>
      </w:r>
    </w:p>
    <w:p w:rsidR="001B783D" w:rsidRPr="001B783D" w:rsidRDefault="001B783D" w:rsidP="004E3050">
      <w:pPr>
        <w:pStyle w:val="1"/>
        <w:numPr>
          <w:ilvl w:val="0"/>
          <w:numId w:val="24"/>
        </w:numPr>
        <w:rPr>
          <w:sz w:val="18"/>
          <w:szCs w:val="18"/>
          <w:lang w:eastAsia="zh-CN"/>
        </w:rPr>
      </w:pPr>
      <w:bookmarkStart w:id="30" w:name="_Toc484444171"/>
      <w:r w:rsidRPr="001B783D">
        <w:rPr>
          <w:rFonts w:hint="eastAsia"/>
          <w:sz w:val="18"/>
          <w:szCs w:val="18"/>
          <w:lang w:eastAsia="zh-CN"/>
        </w:rPr>
        <w:t>DMU</w:t>
      </w:r>
      <w:r w:rsidRPr="001B783D">
        <w:rPr>
          <w:rFonts w:hint="eastAsia"/>
          <w:sz w:val="18"/>
          <w:szCs w:val="18"/>
          <w:lang w:eastAsia="zh-CN"/>
        </w:rPr>
        <w:t>分析</w:t>
      </w:r>
      <w:bookmarkEnd w:id="30"/>
    </w:p>
    <w:p w:rsidR="001B783D" w:rsidRPr="002924D1" w:rsidRDefault="001B783D" w:rsidP="001B783D">
      <w:pPr>
        <w:pStyle w:val="af3"/>
        <w:spacing w:line="360" w:lineRule="auto"/>
        <w:ind w:left="0" w:firstLineChars="200" w:firstLine="420"/>
        <w:jc w:val="both"/>
        <w:rPr>
          <w:rFonts w:ascii="宋体" w:hAnsi="宋体"/>
          <w:sz w:val="21"/>
          <w:szCs w:val="21"/>
          <w:lang w:eastAsia="zh-CN"/>
        </w:rPr>
      </w:pPr>
      <w:r w:rsidRPr="002924D1">
        <w:rPr>
          <w:rFonts w:ascii="宋体" w:hAnsi="宋体" w:hint="eastAsia"/>
          <w:sz w:val="21"/>
          <w:szCs w:val="21"/>
          <w:lang w:eastAsia="zh-CN"/>
        </w:rPr>
        <w:t xml:space="preserve">在进行零件设计时，应进行充分的DMU分析与校核，保证总成内部零件之间以及与外部环境件之间留有足够的 </w:t>
      </w:r>
    </w:p>
    <w:p w:rsidR="001B783D" w:rsidRPr="002924D1" w:rsidRDefault="001B783D" w:rsidP="001B783D">
      <w:pPr>
        <w:pStyle w:val="af3"/>
        <w:spacing w:line="360" w:lineRule="auto"/>
        <w:ind w:left="0" w:firstLineChars="200" w:firstLine="420"/>
        <w:jc w:val="both"/>
        <w:rPr>
          <w:rFonts w:ascii="宋体" w:hAnsi="宋体"/>
          <w:sz w:val="21"/>
          <w:szCs w:val="21"/>
          <w:lang w:eastAsia="zh-CN"/>
        </w:rPr>
      </w:pPr>
      <w:r w:rsidRPr="002924D1">
        <w:rPr>
          <w:rFonts w:ascii="宋体" w:hAnsi="宋体" w:hint="eastAsia"/>
          <w:sz w:val="21"/>
          <w:szCs w:val="21"/>
          <w:lang w:eastAsia="zh-CN"/>
        </w:rPr>
        <w:t>间隙和运动空间。相关DMU报告应由委托方相关专业人员进行认可。</w:t>
      </w:r>
    </w:p>
    <w:p w:rsidR="001B783D" w:rsidRPr="001B783D" w:rsidRDefault="001B783D" w:rsidP="004E3050">
      <w:pPr>
        <w:pStyle w:val="1"/>
        <w:numPr>
          <w:ilvl w:val="0"/>
          <w:numId w:val="24"/>
        </w:numPr>
        <w:rPr>
          <w:sz w:val="18"/>
          <w:szCs w:val="18"/>
          <w:lang w:eastAsia="zh-CN"/>
        </w:rPr>
      </w:pPr>
      <w:bookmarkStart w:id="31" w:name="_Toc484444172"/>
      <w:r w:rsidRPr="001B783D">
        <w:rPr>
          <w:rFonts w:hint="eastAsia"/>
          <w:sz w:val="18"/>
          <w:szCs w:val="18"/>
          <w:lang w:eastAsia="zh-CN"/>
        </w:rPr>
        <w:t>标准件使用</w:t>
      </w:r>
      <w:bookmarkEnd w:id="31"/>
    </w:p>
    <w:p w:rsidR="001B783D" w:rsidRPr="002924D1" w:rsidRDefault="001B783D" w:rsidP="001B783D">
      <w:pPr>
        <w:pStyle w:val="af3"/>
        <w:spacing w:line="360" w:lineRule="auto"/>
        <w:ind w:left="0" w:firstLineChars="200" w:firstLine="420"/>
        <w:jc w:val="both"/>
        <w:rPr>
          <w:rFonts w:ascii="宋体" w:hAnsi="宋体"/>
          <w:sz w:val="21"/>
          <w:szCs w:val="21"/>
          <w:lang w:eastAsia="zh-CN"/>
        </w:rPr>
      </w:pPr>
      <w:r w:rsidRPr="002924D1">
        <w:rPr>
          <w:rFonts w:ascii="宋体" w:hAnsi="宋体" w:hint="eastAsia"/>
          <w:sz w:val="21"/>
          <w:szCs w:val="21"/>
          <w:lang w:eastAsia="zh-CN"/>
        </w:rPr>
        <w:t>标准件尽量采用解放现有车型中已有的零件或一汽企标件。</w:t>
      </w:r>
    </w:p>
    <w:p w:rsidR="001B783D" w:rsidRPr="001B783D" w:rsidRDefault="001B783D" w:rsidP="004E3050">
      <w:pPr>
        <w:pStyle w:val="1"/>
        <w:numPr>
          <w:ilvl w:val="0"/>
          <w:numId w:val="24"/>
        </w:numPr>
        <w:rPr>
          <w:sz w:val="18"/>
          <w:szCs w:val="18"/>
          <w:lang w:eastAsia="zh-CN"/>
        </w:rPr>
      </w:pPr>
      <w:bookmarkStart w:id="32" w:name="_Toc484444173"/>
      <w:r w:rsidRPr="001B783D">
        <w:rPr>
          <w:rFonts w:hint="eastAsia"/>
          <w:sz w:val="18"/>
          <w:szCs w:val="18"/>
          <w:lang w:eastAsia="zh-CN"/>
        </w:rPr>
        <w:t>噪声性能要求</w:t>
      </w:r>
      <w:bookmarkEnd w:id="32"/>
    </w:p>
    <w:p w:rsidR="001B783D" w:rsidRPr="002924D1" w:rsidRDefault="001B783D" w:rsidP="001B783D">
      <w:pPr>
        <w:pStyle w:val="af3"/>
        <w:spacing w:line="360" w:lineRule="auto"/>
        <w:ind w:left="0" w:firstLineChars="200" w:firstLine="420"/>
        <w:jc w:val="both"/>
        <w:rPr>
          <w:rFonts w:ascii="宋体" w:hAnsi="宋体"/>
          <w:sz w:val="21"/>
          <w:szCs w:val="21"/>
          <w:lang w:eastAsia="zh-CN"/>
        </w:rPr>
      </w:pPr>
      <w:r w:rsidRPr="002924D1">
        <w:rPr>
          <w:rFonts w:ascii="宋体" w:hAnsi="宋体" w:hint="eastAsia"/>
          <w:sz w:val="21"/>
          <w:szCs w:val="21"/>
          <w:lang w:eastAsia="zh-CN"/>
        </w:rPr>
        <w:t>在驾驶室内不应有干扰性的噪声，相关评价由委托方专业部门根据内部噪声要求来进行。</w:t>
      </w:r>
    </w:p>
    <w:p w:rsidR="001B783D" w:rsidRPr="001B783D" w:rsidRDefault="001B783D" w:rsidP="004E3050">
      <w:pPr>
        <w:pStyle w:val="1"/>
        <w:numPr>
          <w:ilvl w:val="0"/>
          <w:numId w:val="24"/>
        </w:numPr>
        <w:rPr>
          <w:sz w:val="18"/>
          <w:szCs w:val="18"/>
          <w:lang w:eastAsia="zh-CN"/>
        </w:rPr>
      </w:pPr>
      <w:r w:rsidRPr="001B783D">
        <w:rPr>
          <w:rFonts w:hint="eastAsia"/>
          <w:sz w:val="18"/>
          <w:szCs w:val="18"/>
          <w:lang w:eastAsia="zh-CN"/>
        </w:rPr>
        <w:t>整车试验细则</w:t>
      </w:r>
    </w:p>
    <w:p w:rsidR="001B783D" w:rsidRPr="002924D1" w:rsidRDefault="001B783D" w:rsidP="001B783D">
      <w:pPr>
        <w:pStyle w:val="affc"/>
        <w:spacing w:line="360" w:lineRule="auto"/>
        <w:ind w:left="420" w:firstLineChars="0" w:firstLine="0"/>
        <w:rPr>
          <w:rFonts w:ascii="宋体" w:hAnsi="宋体"/>
          <w:color w:val="000000"/>
          <w:sz w:val="21"/>
          <w:szCs w:val="21"/>
          <w:lang w:eastAsia="zh-CN"/>
        </w:rPr>
      </w:pPr>
      <w:r w:rsidRPr="002924D1">
        <w:rPr>
          <w:rFonts w:ascii="宋体" w:hAnsi="宋体" w:hint="eastAsia"/>
          <w:color w:val="000000"/>
          <w:sz w:val="21"/>
          <w:szCs w:val="21"/>
          <w:lang w:eastAsia="zh-CN"/>
        </w:rPr>
        <w:t xml:space="preserve">  整车试验细则在项目开发过程中与委托方共同确认，包含但不限于：</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整车道路强化试验（公里）：</w:t>
      </w:r>
      <w:r w:rsidRPr="002924D1">
        <w:rPr>
          <w:rFonts w:ascii="宋体" w:hAnsi="宋体"/>
          <w:sz w:val="21"/>
          <w:szCs w:val="21"/>
          <w:lang w:eastAsia="zh-CN"/>
        </w:rPr>
        <w:t xml:space="preserve"> 8000</w:t>
      </w:r>
      <w:r>
        <w:rPr>
          <w:rFonts w:ascii="宋体" w:hAnsi="宋体" w:hint="eastAsia"/>
          <w:sz w:val="21"/>
          <w:szCs w:val="21"/>
          <w:lang w:eastAsia="zh-CN"/>
        </w:rPr>
        <w:t>。</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整车静态商品性评价和动态商品性评价满足委托方要求。</w:t>
      </w:r>
    </w:p>
    <w:p w:rsidR="001B783D" w:rsidRPr="002924D1" w:rsidRDefault="001B783D" w:rsidP="001B783D">
      <w:pPr>
        <w:pStyle w:val="2"/>
        <w:rPr>
          <w:rFonts w:ascii="宋体" w:hAnsi="宋体"/>
          <w:szCs w:val="21"/>
          <w:lang w:eastAsia="zh-CN"/>
        </w:rPr>
      </w:pPr>
      <w:bookmarkStart w:id="33" w:name="_Toc82606296"/>
      <w:r w:rsidRPr="002924D1">
        <w:rPr>
          <w:rFonts w:ascii="宋体" w:hAnsi="宋体" w:hint="eastAsia"/>
          <w:szCs w:val="21"/>
          <w:lang w:eastAsia="zh-CN"/>
        </w:rPr>
        <w:lastRenderedPageBreak/>
        <w:t>试制要求</w:t>
      </w:r>
      <w:bookmarkEnd w:id="33"/>
    </w:p>
    <w:p w:rsidR="001B783D" w:rsidRPr="002924D1" w:rsidRDefault="001B783D" w:rsidP="001B783D">
      <w:pPr>
        <w:spacing w:line="360" w:lineRule="auto"/>
        <w:rPr>
          <w:rFonts w:ascii="宋体" w:hAnsi="宋体"/>
          <w:color w:val="000000"/>
          <w:sz w:val="21"/>
          <w:szCs w:val="21"/>
          <w:lang w:eastAsia="zh-CN"/>
        </w:rPr>
      </w:pPr>
      <w:r w:rsidRPr="002924D1">
        <w:rPr>
          <w:rFonts w:ascii="宋体" w:hAnsi="宋体" w:hint="eastAsia"/>
          <w:color w:val="000000"/>
          <w:sz w:val="21"/>
          <w:szCs w:val="21"/>
          <w:lang w:eastAsia="zh-CN"/>
        </w:rPr>
        <w:t>本章节描述二次开发零部件的试制要求，规定A样件的试制工艺方案、试制质量验收、试制费用预算、试制周期等，由试制工程师输出至设计师，过程中共同确认。</w:t>
      </w:r>
    </w:p>
    <w:p w:rsidR="001B783D" w:rsidRPr="001B783D" w:rsidRDefault="001B783D" w:rsidP="001B783D">
      <w:pPr>
        <w:pStyle w:val="affc"/>
        <w:ind w:left="1320" w:firstLineChars="0" w:firstLine="0"/>
        <w:jc w:val="center"/>
        <w:rPr>
          <w:rFonts w:ascii="黑体" w:eastAsia="黑体" w:hAnsi="黑体"/>
          <w:spacing w:val="10"/>
          <w:szCs w:val="21"/>
        </w:rPr>
      </w:pPr>
      <w:r w:rsidRPr="001B783D">
        <w:rPr>
          <w:rFonts w:ascii="黑体" w:eastAsia="黑体" w:hAnsi="黑体" w:hint="eastAsia"/>
          <w:spacing w:val="10"/>
          <w:szCs w:val="21"/>
        </w:rPr>
        <w:t>表9 试制要求</w:t>
      </w:r>
    </w:p>
    <w:tbl>
      <w:tblPr>
        <w:tblW w:w="13754" w:type="dxa"/>
        <w:jc w:val="center"/>
        <w:tblCellMar>
          <w:left w:w="57" w:type="dxa"/>
          <w:right w:w="57" w:type="dxa"/>
        </w:tblCellMar>
        <w:tblLook w:val="04A0" w:firstRow="1" w:lastRow="0" w:firstColumn="1" w:lastColumn="0" w:noHBand="0" w:noVBand="1"/>
      </w:tblPr>
      <w:tblGrid>
        <w:gridCol w:w="1576"/>
        <w:gridCol w:w="1844"/>
        <w:gridCol w:w="1480"/>
        <w:gridCol w:w="1779"/>
        <w:gridCol w:w="2552"/>
        <w:gridCol w:w="2126"/>
        <w:gridCol w:w="1701"/>
        <w:gridCol w:w="696"/>
      </w:tblGrid>
      <w:tr w:rsidR="001B783D" w:rsidRPr="002924D1" w:rsidTr="000C1523">
        <w:trPr>
          <w:trHeight w:val="375"/>
          <w:jc w:val="center"/>
        </w:trPr>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试制工艺方案</w:t>
            </w:r>
          </w:p>
        </w:tc>
        <w:tc>
          <w:tcPr>
            <w:tcW w:w="3259" w:type="dxa"/>
            <w:gridSpan w:val="2"/>
            <w:tcBorders>
              <w:top w:val="single" w:sz="8" w:space="0" w:color="auto"/>
              <w:left w:val="nil"/>
              <w:bottom w:val="single" w:sz="8" w:space="0" w:color="auto"/>
              <w:right w:val="single" w:sz="8" w:space="0" w:color="auto"/>
            </w:tcBorders>
            <w:shd w:val="clear" w:color="auto" w:fill="auto"/>
            <w:noWrap/>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试制质量验收</w:t>
            </w:r>
          </w:p>
        </w:tc>
        <w:tc>
          <w:tcPr>
            <w:tcW w:w="4678" w:type="dxa"/>
            <w:gridSpan w:val="2"/>
            <w:tcBorders>
              <w:top w:val="single" w:sz="8" w:space="0" w:color="auto"/>
              <w:left w:val="nil"/>
              <w:bottom w:val="single" w:sz="8" w:space="0" w:color="auto"/>
              <w:right w:val="single" w:sz="8" w:space="0" w:color="auto"/>
            </w:tcBorders>
            <w:shd w:val="clear" w:color="auto" w:fill="auto"/>
            <w:noWrap/>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试制费用预算</w:t>
            </w:r>
          </w:p>
        </w:tc>
        <w:tc>
          <w:tcPr>
            <w:tcW w:w="170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试制周期（天）</w:t>
            </w:r>
          </w:p>
        </w:tc>
        <w:tc>
          <w:tcPr>
            <w:tcW w:w="69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备注</w:t>
            </w:r>
          </w:p>
        </w:tc>
      </w:tr>
      <w:tr w:rsidR="001B783D" w:rsidRPr="002924D1" w:rsidTr="000C1523">
        <w:trPr>
          <w:trHeight w:val="375"/>
          <w:jc w:val="center"/>
        </w:trPr>
        <w:tc>
          <w:tcPr>
            <w:tcW w:w="1576" w:type="dxa"/>
            <w:tcBorders>
              <w:top w:val="nil"/>
              <w:left w:val="single" w:sz="8" w:space="0" w:color="auto"/>
              <w:bottom w:val="single" w:sz="8" w:space="0" w:color="auto"/>
              <w:right w:val="single" w:sz="8" w:space="0" w:color="auto"/>
            </w:tcBorders>
            <w:shd w:val="clear" w:color="auto" w:fill="auto"/>
            <w:noWrap/>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样件状态</w:t>
            </w:r>
          </w:p>
        </w:tc>
        <w:tc>
          <w:tcPr>
            <w:tcW w:w="1844" w:type="dxa"/>
            <w:tcBorders>
              <w:top w:val="nil"/>
              <w:left w:val="nil"/>
              <w:bottom w:val="single" w:sz="8" w:space="0" w:color="auto"/>
              <w:right w:val="single" w:sz="8" w:space="0" w:color="auto"/>
            </w:tcBorders>
            <w:shd w:val="clear" w:color="auto" w:fill="auto"/>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主要工艺方式</w:t>
            </w:r>
          </w:p>
        </w:tc>
        <w:tc>
          <w:tcPr>
            <w:tcW w:w="1480" w:type="dxa"/>
            <w:tcBorders>
              <w:top w:val="nil"/>
              <w:left w:val="nil"/>
              <w:bottom w:val="single" w:sz="8" w:space="0" w:color="auto"/>
              <w:right w:val="single" w:sz="8" w:space="0" w:color="auto"/>
            </w:tcBorders>
            <w:shd w:val="clear" w:color="auto" w:fill="auto"/>
            <w:noWrap/>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过程验收</w:t>
            </w:r>
          </w:p>
        </w:tc>
        <w:tc>
          <w:tcPr>
            <w:tcW w:w="1779" w:type="dxa"/>
            <w:tcBorders>
              <w:top w:val="nil"/>
              <w:left w:val="nil"/>
              <w:bottom w:val="single" w:sz="8" w:space="0" w:color="auto"/>
              <w:right w:val="single" w:sz="8" w:space="0" w:color="auto"/>
            </w:tcBorders>
            <w:shd w:val="clear" w:color="auto" w:fill="auto"/>
            <w:noWrap/>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交付验收</w:t>
            </w:r>
          </w:p>
        </w:tc>
        <w:tc>
          <w:tcPr>
            <w:tcW w:w="2552" w:type="dxa"/>
            <w:tcBorders>
              <w:top w:val="nil"/>
              <w:left w:val="nil"/>
              <w:bottom w:val="single" w:sz="8" w:space="0" w:color="auto"/>
              <w:right w:val="single" w:sz="8" w:space="0" w:color="auto"/>
            </w:tcBorders>
            <w:shd w:val="clear" w:color="auto" w:fill="auto"/>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样件单价</w:t>
            </w:r>
          </w:p>
        </w:tc>
        <w:tc>
          <w:tcPr>
            <w:tcW w:w="2126" w:type="dxa"/>
            <w:tcBorders>
              <w:top w:val="nil"/>
              <w:left w:val="nil"/>
              <w:bottom w:val="single" w:sz="8" w:space="0" w:color="auto"/>
              <w:right w:val="single" w:sz="8" w:space="0" w:color="auto"/>
            </w:tcBorders>
            <w:shd w:val="clear" w:color="auto" w:fill="auto"/>
            <w:vAlign w:val="center"/>
            <w:hideMark/>
          </w:tcPr>
          <w:p w:rsidR="001B783D" w:rsidRPr="002924D1" w:rsidRDefault="001B783D" w:rsidP="000C1523">
            <w:pPr>
              <w:ind w:left="0"/>
              <w:jc w:val="center"/>
              <w:rPr>
                <w:rFonts w:ascii="宋体" w:hAnsi="宋体"/>
                <w:color w:val="000000"/>
                <w:sz w:val="21"/>
                <w:szCs w:val="21"/>
                <w:lang w:eastAsia="zh-CN"/>
              </w:rPr>
            </w:pPr>
            <w:r w:rsidRPr="002924D1">
              <w:rPr>
                <w:rFonts w:ascii="宋体" w:hAnsi="宋体" w:hint="eastAsia"/>
                <w:color w:val="000000"/>
                <w:sz w:val="21"/>
                <w:szCs w:val="21"/>
                <w:lang w:eastAsia="zh-CN"/>
              </w:rPr>
              <w:t>附加费用</w:t>
            </w:r>
          </w:p>
        </w:tc>
        <w:tc>
          <w:tcPr>
            <w:tcW w:w="1701" w:type="dxa"/>
            <w:vMerge/>
            <w:tcBorders>
              <w:top w:val="single" w:sz="8" w:space="0" w:color="auto"/>
              <w:left w:val="single" w:sz="8" w:space="0" w:color="auto"/>
              <w:bottom w:val="single" w:sz="8" w:space="0" w:color="auto"/>
              <w:right w:val="single" w:sz="8" w:space="0" w:color="auto"/>
            </w:tcBorders>
            <w:vAlign w:val="center"/>
            <w:hideMark/>
          </w:tcPr>
          <w:p w:rsidR="001B783D" w:rsidRPr="002924D1" w:rsidRDefault="001B783D" w:rsidP="000C1523">
            <w:pPr>
              <w:ind w:left="0"/>
              <w:rPr>
                <w:rFonts w:ascii="宋体" w:hAnsi="宋体"/>
                <w:color w:val="000000"/>
                <w:sz w:val="21"/>
                <w:szCs w:val="21"/>
                <w:lang w:eastAsia="zh-CN"/>
              </w:rPr>
            </w:pPr>
          </w:p>
        </w:tc>
        <w:tc>
          <w:tcPr>
            <w:tcW w:w="696" w:type="dxa"/>
            <w:vMerge/>
            <w:tcBorders>
              <w:top w:val="single" w:sz="8" w:space="0" w:color="auto"/>
              <w:left w:val="single" w:sz="8" w:space="0" w:color="auto"/>
              <w:bottom w:val="single" w:sz="8" w:space="0" w:color="auto"/>
              <w:right w:val="single" w:sz="8" w:space="0" w:color="auto"/>
            </w:tcBorders>
            <w:vAlign w:val="center"/>
            <w:hideMark/>
          </w:tcPr>
          <w:p w:rsidR="001B783D" w:rsidRPr="002924D1" w:rsidRDefault="001B783D" w:rsidP="000C1523">
            <w:pPr>
              <w:ind w:left="0"/>
              <w:rPr>
                <w:rFonts w:ascii="宋体" w:hAnsi="宋体"/>
                <w:color w:val="000000"/>
                <w:sz w:val="21"/>
                <w:szCs w:val="21"/>
                <w:lang w:eastAsia="zh-CN"/>
              </w:rPr>
            </w:pPr>
          </w:p>
        </w:tc>
      </w:tr>
      <w:tr w:rsidR="001B783D" w:rsidRPr="002924D1" w:rsidTr="000C1523">
        <w:trPr>
          <w:trHeight w:val="997"/>
          <w:jc w:val="center"/>
        </w:trPr>
        <w:tc>
          <w:tcPr>
            <w:tcW w:w="1576" w:type="dxa"/>
            <w:tcBorders>
              <w:top w:val="nil"/>
              <w:left w:val="single" w:sz="8" w:space="0" w:color="auto"/>
              <w:bottom w:val="single" w:sz="8" w:space="0" w:color="auto"/>
              <w:right w:val="single" w:sz="8" w:space="0" w:color="auto"/>
            </w:tcBorders>
            <w:shd w:val="clear" w:color="auto" w:fill="auto"/>
            <w:vAlign w:val="center"/>
            <w:hideMark/>
          </w:tcPr>
          <w:p w:rsidR="001B783D" w:rsidRPr="002924D1" w:rsidRDefault="008155FB" w:rsidP="00642D9C">
            <w:pPr>
              <w:overflowPunct/>
              <w:autoSpaceDE/>
              <w:autoSpaceDN/>
              <w:adjustRightInd/>
              <w:ind w:left="0" w:right="0"/>
              <w:textAlignment w:val="auto"/>
              <w:rPr>
                <w:rFonts w:ascii="宋体" w:hAnsi="宋体" w:cs="宋体"/>
                <w:bCs/>
                <w:iCs/>
                <w:color w:val="000000"/>
                <w:sz w:val="21"/>
                <w:szCs w:val="21"/>
                <w:lang w:val="en-US" w:eastAsia="zh-CN"/>
              </w:rPr>
            </w:pPr>
            <w:r>
              <w:rPr>
                <w:rFonts w:ascii="宋体" w:hAnsi="宋体" w:cs="宋体" w:hint="eastAsia"/>
                <w:bCs/>
                <w:iCs/>
                <w:color w:val="000000"/>
                <w:sz w:val="21"/>
                <w:szCs w:val="21"/>
                <w:lang w:val="en-US" w:eastAsia="zh-CN"/>
              </w:rPr>
              <w:t>驾驶员座</w:t>
            </w:r>
            <w:r w:rsidR="001B783D" w:rsidRPr="002924D1">
              <w:rPr>
                <w:rFonts w:ascii="宋体" w:hAnsi="宋体" w:cs="宋体" w:hint="eastAsia"/>
                <w:bCs/>
                <w:iCs/>
                <w:color w:val="000000"/>
                <w:sz w:val="21"/>
                <w:szCs w:val="21"/>
                <w:lang w:val="en-US" w:eastAsia="zh-CN"/>
              </w:rPr>
              <w:t>总成</w:t>
            </w:r>
          </w:p>
        </w:tc>
        <w:tc>
          <w:tcPr>
            <w:tcW w:w="1844" w:type="dxa"/>
            <w:tcBorders>
              <w:top w:val="nil"/>
              <w:left w:val="nil"/>
              <w:bottom w:val="single" w:sz="8" w:space="0" w:color="auto"/>
              <w:right w:val="single" w:sz="8" w:space="0" w:color="auto"/>
            </w:tcBorders>
            <w:shd w:val="clear" w:color="auto" w:fill="auto"/>
            <w:vAlign w:val="center"/>
            <w:hideMark/>
          </w:tcPr>
          <w:p w:rsidR="001B783D" w:rsidRPr="002924D1" w:rsidRDefault="001B783D" w:rsidP="000C1523">
            <w:pPr>
              <w:overflowPunct/>
              <w:autoSpaceDE/>
              <w:autoSpaceDN/>
              <w:adjustRightInd/>
              <w:ind w:left="0" w:right="0"/>
              <w:jc w:val="center"/>
              <w:textAlignment w:val="auto"/>
              <w:rPr>
                <w:rFonts w:ascii="宋体" w:hAnsi="宋体" w:cs="宋体"/>
                <w:bCs/>
                <w:iCs/>
                <w:color w:val="000000"/>
                <w:sz w:val="21"/>
                <w:szCs w:val="21"/>
                <w:lang w:val="en-US" w:eastAsia="zh-CN"/>
              </w:rPr>
            </w:pPr>
            <w:r w:rsidRPr="002924D1">
              <w:rPr>
                <w:rFonts w:ascii="宋体" w:hAnsi="宋体" w:cs="宋体" w:hint="eastAsia"/>
                <w:bCs/>
                <w:iCs/>
                <w:color w:val="000000"/>
                <w:sz w:val="21"/>
                <w:szCs w:val="21"/>
                <w:lang w:val="en-US" w:eastAsia="zh-CN"/>
              </w:rPr>
              <w:t>座垫和</w:t>
            </w:r>
            <w:r w:rsidR="00642D9C">
              <w:rPr>
                <w:rFonts w:ascii="宋体" w:hAnsi="宋体" w:cs="宋体"/>
                <w:bCs/>
                <w:iCs/>
                <w:color w:val="000000"/>
                <w:sz w:val="21"/>
                <w:szCs w:val="21"/>
                <w:lang w:val="en-US" w:eastAsia="zh-CN"/>
              </w:rPr>
              <w:t>靠背</w:t>
            </w:r>
            <w:r w:rsidR="00642D9C">
              <w:rPr>
                <w:rFonts w:ascii="宋体" w:hAnsi="宋体" w:cs="宋体" w:hint="eastAsia"/>
                <w:bCs/>
                <w:iCs/>
                <w:color w:val="000000"/>
                <w:sz w:val="21"/>
                <w:szCs w:val="21"/>
                <w:lang w:val="en-US" w:eastAsia="zh-CN"/>
              </w:rPr>
              <w:t>改制</w:t>
            </w:r>
            <w:r w:rsidRPr="002924D1">
              <w:rPr>
                <w:rFonts w:ascii="宋体" w:hAnsi="宋体" w:cs="宋体"/>
                <w:bCs/>
                <w:iCs/>
                <w:color w:val="000000"/>
                <w:sz w:val="21"/>
                <w:szCs w:val="21"/>
                <w:lang w:val="en-US" w:eastAsia="zh-CN"/>
              </w:rPr>
              <w:t>，</w:t>
            </w:r>
            <w:r w:rsidRPr="002924D1">
              <w:rPr>
                <w:rFonts w:ascii="宋体" w:hAnsi="宋体" w:cs="宋体" w:hint="eastAsia"/>
                <w:bCs/>
                <w:iCs/>
                <w:color w:val="000000"/>
                <w:sz w:val="21"/>
                <w:szCs w:val="21"/>
                <w:lang w:val="en-US" w:eastAsia="zh-CN"/>
              </w:rPr>
              <w:t>座椅</w:t>
            </w:r>
            <w:r w:rsidRPr="002924D1">
              <w:rPr>
                <w:rFonts w:ascii="宋体" w:hAnsi="宋体" w:cs="宋体"/>
                <w:bCs/>
                <w:iCs/>
                <w:color w:val="000000"/>
                <w:sz w:val="21"/>
                <w:szCs w:val="21"/>
                <w:lang w:val="en-US" w:eastAsia="zh-CN"/>
              </w:rPr>
              <w:t>悬浮系统改制</w:t>
            </w:r>
          </w:p>
        </w:tc>
        <w:tc>
          <w:tcPr>
            <w:tcW w:w="1480" w:type="dxa"/>
            <w:tcBorders>
              <w:top w:val="nil"/>
              <w:left w:val="nil"/>
              <w:bottom w:val="single" w:sz="8" w:space="0" w:color="auto"/>
              <w:right w:val="single" w:sz="8" w:space="0" w:color="auto"/>
            </w:tcBorders>
            <w:shd w:val="clear" w:color="auto" w:fill="auto"/>
            <w:vAlign w:val="center"/>
            <w:hideMark/>
          </w:tcPr>
          <w:p w:rsidR="001B783D" w:rsidRPr="002924D1" w:rsidRDefault="001B783D" w:rsidP="000C1523">
            <w:pPr>
              <w:overflowPunct/>
              <w:autoSpaceDE/>
              <w:autoSpaceDN/>
              <w:adjustRightInd/>
              <w:ind w:left="0" w:right="0"/>
              <w:jc w:val="center"/>
              <w:textAlignment w:val="auto"/>
              <w:rPr>
                <w:rFonts w:ascii="宋体" w:hAnsi="宋体" w:cs="宋体"/>
                <w:bCs/>
                <w:iCs/>
                <w:color w:val="000000"/>
                <w:sz w:val="21"/>
                <w:szCs w:val="21"/>
                <w:lang w:val="en-US" w:eastAsia="zh-CN"/>
              </w:rPr>
            </w:pPr>
            <w:r w:rsidRPr="002924D1">
              <w:rPr>
                <w:rFonts w:ascii="宋体" w:hAnsi="宋体" w:hint="eastAsia"/>
                <w:iCs/>
                <w:color w:val="000000"/>
                <w:sz w:val="21"/>
                <w:szCs w:val="21"/>
                <w:lang w:eastAsia="zh-CN"/>
              </w:rPr>
              <w:t>尺寸、性能、外观等自检报告</w:t>
            </w:r>
          </w:p>
        </w:tc>
        <w:tc>
          <w:tcPr>
            <w:tcW w:w="1779" w:type="dxa"/>
            <w:tcBorders>
              <w:top w:val="nil"/>
              <w:left w:val="nil"/>
              <w:bottom w:val="single" w:sz="8" w:space="0" w:color="auto"/>
              <w:right w:val="single" w:sz="8" w:space="0" w:color="auto"/>
            </w:tcBorders>
            <w:shd w:val="clear" w:color="auto" w:fill="auto"/>
            <w:vAlign w:val="center"/>
            <w:hideMark/>
          </w:tcPr>
          <w:p w:rsidR="001B783D" w:rsidRPr="002924D1" w:rsidRDefault="001B783D" w:rsidP="000C1523">
            <w:pPr>
              <w:overflowPunct/>
              <w:autoSpaceDE/>
              <w:autoSpaceDN/>
              <w:adjustRightInd/>
              <w:ind w:left="0" w:right="0"/>
              <w:jc w:val="center"/>
              <w:textAlignment w:val="auto"/>
              <w:rPr>
                <w:rFonts w:ascii="宋体" w:hAnsi="宋体" w:cs="宋体"/>
                <w:bCs/>
                <w:iCs/>
                <w:color w:val="000000"/>
                <w:sz w:val="21"/>
                <w:szCs w:val="21"/>
                <w:lang w:val="en-US" w:eastAsia="zh-CN"/>
              </w:rPr>
            </w:pPr>
            <w:r w:rsidRPr="002924D1">
              <w:rPr>
                <w:rFonts w:ascii="宋体" w:hAnsi="宋体" w:hint="eastAsia"/>
                <w:iCs/>
                <w:color w:val="000000"/>
                <w:sz w:val="21"/>
                <w:szCs w:val="21"/>
                <w:lang w:eastAsia="zh-CN"/>
              </w:rPr>
              <w:t>尺寸、性能、外观等自检报告</w:t>
            </w:r>
          </w:p>
        </w:tc>
        <w:tc>
          <w:tcPr>
            <w:tcW w:w="2552" w:type="dxa"/>
            <w:tcBorders>
              <w:top w:val="nil"/>
              <w:left w:val="nil"/>
              <w:bottom w:val="single" w:sz="8" w:space="0" w:color="auto"/>
              <w:right w:val="single" w:sz="8" w:space="0" w:color="auto"/>
            </w:tcBorders>
            <w:shd w:val="clear" w:color="auto" w:fill="auto"/>
            <w:vAlign w:val="center"/>
            <w:hideMark/>
          </w:tcPr>
          <w:p w:rsidR="001B783D" w:rsidRPr="002924D1" w:rsidRDefault="001B783D" w:rsidP="000C1523">
            <w:pPr>
              <w:overflowPunct/>
              <w:autoSpaceDE/>
              <w:autoSpaceDN/>
              <w:adjustRightInd/>
              <w:ind w:left="0" w:right="0"/>
              <w:jc w:val="center"/>
              <w:textAlignment w:val="auto"/>
              <w:rPr>
                <w:rFonts w:ascii="宋体" w:hAnsi="宋体" w:cs="宋体"/>
                <w:bCs/>
                <w:iCs/>
                <w:color w:val="000000"/>
                <w:sz w:val="21"/>
                <w:szCs w:val="21"/>
                <w:lang w:val="en-US" w:eastAsia="zh-CN"/>
              </w:rPr>
            </w:pPr>
            <w:r w:rsidRPr="002924D1">
              <w:rPr>
                <w:rFonts w:ascii="宋体" w:hAnsi="宋体" w:hint="eastAsia"/>
                <w:iCs/>
                <w:color w:val="000000"/>
                <w:sz w:val="21"/>
                <w:szCs w:val="21"/>
                <w:lang w:eastAsia="zh-CN"/>
              </w:rPr>
              <w:t>--</w:t>
            </w:r>
          </w:p>
        </w:tc>
        <w:tc>
          <w:tcPr>
            <w:tcW w:w="2126" w:type="dxa"/>
            <w:tcBorders>
              <w:top w:val="nil"/>
              <w:left w:val="nil"/>
              <w:bottom w:val="single" w:sz="8" w:space="0" w:color="auto"/>
              <w:right w:val="single" w:sz="8" w:space="0" w:color="auto"/>
            </w:tcBorders>
            <w:shd w:val="clear" w:color="auto" w:fill="auto"/>
            <w:vAlign w:val="center"/>
            <w:hideMark/>
          </w:tcPr>
          <w:p w:rsidR="001B783D" w:rsidRPr="002924D1" w:rsidRDefault="001B783D" w:rsidP="000C1523">
            <w:pPr>
              <w:overflowPunct/>
              <w:autoSpaceDE/>
              <w:autoSpaceDN/>
              <w:adjustRightInd/>
              <w:ind w:left="0" w:right="0"/>
              <w:jc w:val="center"/>
              <w:textAlignment w:val="auto"/>
              <w:rPr>
                <w:rFonts w:ascii="宋体" w:hAnsi="宋体" w:cs="宋体"/>
                <w:bCs/>
                <w:iCs/>
                <w:color w:val="000000"/>
                <w:sz w:val="21"/>
                <w:szCs w:val="21"/>
                <w:lang w:val="en-US" w:eastAsia="zh-CN"/>
              </w:rPr>
            </w:pPr>
            <w:r w:rsidRPr="002924D1">
              <w:rPr>
                <w:rFonts w:ascii="宋体" w:hAnsi="宋体" w:cs="宋体" w:hint="eastAsia"/>
                <w:bCs/>
                <w:iCs/>
                <w:color w:val="000000"/>
                <w:sz w:val="21"/>
                <w:szCs w:val="21"/>
                <w:lang w:val="en-US" w:eastAsia="zh-CN"/>
              </w:rPr>
              <w:t>--</w:t>
            </w:r>
          </w:p>
        </w:tc>
        <w:tc>
          <w:tcPr>
            <w:tcW w:w="1701" w:type="dxa"/>
            <w:tcBorders>
              <w:top w:val="nil"/>
              <w:left w:val="nil"/>
              <w:bottom w:val="single" w:sz="8" w:space="0" w:color="auto"/>
              <w:right w:val="single" w:sz="8" w:space="0" w:color="auto"/>
            </w:tcBorders>
            <w:shd w:val="clear" w:color="auto" w:fill="auto"/>
            <w:noWrap/>
            <w:vAlign w:val="center"/>
            <w:hideMark/>
          </w:tcPr>
          <w:p w:rsidR="001B783D" w:rsidRPr="002924D1" w:rsidRDefault="001B783D" w:rsidP="000C1523">
            <w:pPr>
              <w:overflowPunct/>
              <w:autoSpaceDE/>
              <w:autoSpaceDN/>
              <w:adjustRightInd/>
              <w:ind w:left="0" w:right="0"/>
              <w:jc w:val="center"/>
              <w:textAlignment w:val="auto"/>
              <w:rPr>
                <w:rFonts w:ascii="宋体" w:hAnsi="宋体" w:cs="宋体"/>
                <w:bCs/>
                <w:iCs/>
                <w:color w:val="000000"/>
                <w:sz w:val="21"/>
                <w:szCs w:val="21"/>
                <w:lang w:val="en-US" w:eastAsia="zh-CN"/>
              </w:rPr>
            </w:pPr>
            <w:r w:rsidRPr="002924D1">
              <w:rPr>
                <w:rFonts w:ascii="宋体" w:hAnsi="宋体" w:cs="宋体" w:hint="eastAsia"/>
                <w:bCs/>
                <w:iCs/>
                <w:color w:val="000000"/>
                <w:sz w:val="21"/>
                <w:szCs w:val="21"/>
                <w:lang w:val="en-US" w:eastAsia="zh-CN"/>
              </w:rPr>
              <w:t>≤</w:t>
            </w:r>
            <w:r w:rsidRPr="002924D1">
              <w:rPr>
                <w:rFonts w:ascii="宋体" w:hAnsi="宋体" w:cs="宋体"/>
                <w:bCs/>
                <w:iCs/>
                <w:color w:val="000000"/>
                <w:sz w:val="21"/>
                <w:szCs w:val="21"/>
                <w:lang w:val="en-US" w:eastAsia="zh-CN"/>
              </w:rPr>
              <w:t>30</w:t>
            </w:r>
            <w:r w:rsidRPr="002924D1">
              <w:rPr>
                <w:rFonts w:ascii="宋体" w:hAnsi="宋体" w:cs="宋体" w:hint="eastAsia"/>
                <w:bCs/>
                <w:iCs/>
                <w:color w:val="000000"/>
                <w:sz w:val="21"/>
                <w:szCs w:val="21"/>
                <w:lang w:val="en-US" w:eastAsia="zh-CN"/>
              </w:rPr>
              <w:t>天</w:t>
            </w:r>
          </w:p>
        </w:tc>
        <w:tc>
          <w:tcPr>
            <w:tcW w:w="696" w:type="dxa"/>
            <w:tcBorders>
              <w:top w:val="nil"/>
              <w:left w:val="nil"/>
              <w:bottom w:val="single" w:sz="8" w:space="0" w:color="auto"/>
              <w:right w:val="single" w:sz="8" w:space="0" w:color="auto"/>
            </w:tcBorders>
            <w:shd w:val="clear" w:color="auto" w:fill="auto"/>
            <w:vAlign w:val="center"/>
            <w:hideMark/>
          </w:tcPr>
          <w:p w:rsidR="001B783D" w:rsidRPr="002924D1" w:rsidRDefault="001B783D" w:rsidP="000C1523">
            <w:pPr>
              <w:overflowPunct/>
              <w:autoSpaceDE/>
              <w:autoSpaceDN/>
              <w:adjustRightInd/>
              <w:ind w:left="0" w:right="0"/>
              <w:jc w:val="center"/>
              <w:textAlignment w:val="auto"/>
              <w:rPr>
                <w:rFonts w:ascii="宋体" w:hAnsi="宋体" w:cs="宋体"/>
                <w:bCs/>
                <w:i/>
                <w:iCs/>
                <w:color w:val="0070C0"/>
                <w:sz w:val="21"/>
                <w:szCs w:val="21"/>
                <w:lang w:val="en-US" w:eastAsia="zh-CN"/>
              </w:rPr>
            </w:pPr>
            <w:r w:rsidRPr="002924D1">
              <w:rPr>
                <w:rFonts w:ascii="宋体" w:hAnsi="宋体" w:cs="宋体" w:hint="eastAsia"/>
                <w:bCs/>
                <w:i/>
                <w:iCs/>
                <w:color w:val="0070C0"/>
                <w:sz w:val="21"/>
                <w:szCs w:val="21"/>
                <w:lang w:val="en-US" w:eastAsia="zh-CN"/>
              </w:rPr>
              <w:t xml:space="preserve">　</w:t>
            </w:r>
          </w:p>
        </w:tc>
      </w:tr>
    </w:tbl>
    <w:p w:rsidR="001B783D" w:rsidRPr="002924D1" w:rsidRDefault="001B783D" w:rsidP="001B783D">
      <w:pPr>
        <w:pStyle w:val="2"/>
        <w:rPr>
          <w:rFonts w:ascii="宋体" w:hAnsi="宋体"/>
          <w:szCs w:val="21"/>
          <w:lang w:eastAsia="zh-CN"/>
        </w:rPr>
      </w:pPr>
      <w:bookmarkStart w:id="34" w:name="_Toc82606297"/>
      <w:r w:rsidRPr="002924D1">
        <w:rPr>
          <w:rFonts w:ascii="宋体" w:hAnsi="宋体" w:hint="eastAsia"/>
          <w:szCs w:val="21"/>
          <w:lang w:eastAsia="zh-CN"/>
        </w:rPr>
        <w:t>材料及环保要求</w:t>
      </w:r>
      <w:bookmarkEnd w:id="34"/>
    </w:p>
    <w:p w:rsidR="001B783D" w:rsidRPr="002924D1" w:rsidRDefault="001B783D" w:rsidP="001B783D">
      <w:pPr>
        <w:spacing w:line="360" w:lineRule="auto"/>
        <w:rPr>
          <w:rFonts w:ascii="宋体" w:hAnsi="宋体"/>
          <w:color w:val="000000"/>
          <w:sz w:val="21"/>
          <w:szCs w:val="21"/>
          <w:lang w:eastAsia="zh-CN"/>
        </w:rPr>
      </w:pPr>
      <w:r w:rsidRPr="002924D1">
        <w:rPr>
          <w:rFonts w:ascii="宋体" w:hAnsi="宋体" w:hint="eastAsia"/>
          <w:color w:val="000000"/>
          <w:sz w:val="21"/>
          <w:szCs w:val="21"/>
          <w:lang w:eastAsia="zh-CN"/>
        </w:rPr>
        <w:t>本章节描述二次开发零部件的材料及环保要求</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被委托方要提供驾驶员座总成和</w:t>
      </w:r>
      <w:r w:rsidRPr="002924D1">
        <w:rPr>
          <w:rFonts w:ascii="宋体" w:hAnsi="宋体"/>
          <w:sz w:val="21"/>
          <w:szCs w:val="21"/>
          <w:lang w:eastAsia="zh-CN"/>
        </w:rPr>
        <w:t>前座</w:t>
      </w:r>
      <w:r w:rsidRPr="002924D1">
        <w:rPr>
          <w:rFonts w:ascii="宋体" w:hAnsi="宋体" w:hint="eastAsia"/>
          <w:sz w:val="21"/>
          <w:szCs w:val="21"/>
          <w:lang w:eastAsia="zh-CN"/>
        </w:rPr>
        <w:t>总成相关零件的材料清单；</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 xml:space="preserve">原则上应选择适合回收利用的材料； </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所有材料须满足环保、噪声、性能及寿命等技术要求；</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所有材料应符合国家安全、卫生、环保法规的相关要求，在承认图认可时供应商应提供材料供应商出具的材料安全数据清单。</w:t>
      </w:r>
    </w:p>
    <w:p w:rsidR="001B783D" w:rsidRPr="002924D1" w:rsidRDefault="001B783D" w:rsidP="001B783D">
      <w:pPr>
        <w:pStyle w:val="2"/>
        <w:rPr>
          <w:rFonts w:ascii="宋体" w:hAnsi="宋体"/>
          <w:szCs w:val="21"/>
          <w:lang w:eastAsia="zh-CN"/>
        </w:rPr>
      </w:pPr>
      <w:bookmarkStart w:id="35" w:name="_Toc82606298"/>
      <w:r w:rsidRPr="002924D1">
        <w:rPr>
          <w:rFonts w:ascii="宋体" w:hAnsi="宋体" w:hint="eastAsia"/>
          <w:szCs w:val="21"/>
          <w:lang w:eastAsia="zh-CN"/>
        </w:rPr>
        <w:t>安全性要求</w:t>
      </w:r>
      <w:bookmarkEnd w:id="35"/>
    </w:p>
    <w:p w:rsidR="001B783D" w:rsidRPr="002924D1" w:rsidRDefault="001B783D" w:rsidP="001B783D">
      <w:pPr>
        <w:spacing w:line="360" w:lineRule="auto"/>
        <w:rPr>
          <w:rFonts w:ascii="宋体" w:hAnsi="宋体"/>
          <w:color w:val="000000"/>
          <w:sz w:val="21"/>
          <w:szCs w:val="21"/>
          <w:lang w:eastAsia="zh-CN"/>
        </w:rPr>
      </w:pPr>
      <w:r w:rsidRPr="002924D1">
        <w:rPr>
          <w:rFonts w:ascii="宋体" w:hAnsi="宋体"/>
          <w:i/>
          <w:color w:val="0070C0"/>
          <w:sz w:val="21"/>
          <w:szCs w:val="21"/>
          <w:lang w:eastAsia="zh-CN"/>
        </w:rPr>
        <w:t></w:t>
      </w:r>
      <w:r w:rsidRPr="002924D1">
        <w:rPr>
          <w:rFonts w:ascii="宋体" w:hAnsi="宋体"/>
          <w:i/>
          <w:color w:val="0070C0"/>
          <w:sz w:val="21"/>
          <w:szCs w:val="21"/>
          <w:lang w:eastAsia="zh-CN"/>
        </w:rPr>
        <w:tab/>
      </w:r>
      <w:r w:rsidRPr="002924D1">
        <w:rPr>
          <w:rFonts w:ascii="宋体" w:hAnsi="宋体" w:hint="eastAsia"/>
          <w:color w:val="000000"/>
          <w:sz w:val="21"/>
          <w:szCs w:val="21"/>
          <w:lang w:eastAsia="zh-CN"/>
        </w:rPr>
        <w:t>本章节描述二次开发零部件的安全性要求，包含但不限于燃烧特性、安全法规等等</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bookmarkStart w:id="36" w:name="_Toc82606299"/>
      <w:r w:rsidRPr="002924D1">
        <w:rPr>
          <w:rFonts w:ascii="宋体" w:hAnsi="宋体" w:hint="eastAsia"/>
          <w:sz w:val="21"/>
          <w:szCs w:val="21"/>
          <w:lang w:eastAsia="zh-CN"/>
        </w:rPr>
        <w:t>燃烧特性满足JF03-64的要求</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内部凸出物满足GB11552的要求</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散发特性满足JF03-5(b)的要求</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lastRenderedPageBreak/>
        <w:t>座椅固定装置及头枕满足GB15083的要求</w:t>
      </w:r>
    </w:p>
    <w:bookmarkEnd w:id="36"/>
    <w:p w:rsidR="001B783D" w:rsidRPr="002924D1" w:rsidRDefault="001B783D" w:rsidP="001B783D">
      <w:pPr>
        <w:pStyle w:val="2"/>
        <w:rPr>
          <w:rFonts w:ascii="宋体" w:hAnsi="宋体"/>
          <w:szCs w:val="21"/>
          <w:lang w:eastAsia="zh-CN"/>
        </w:rPr>
      </w:pPr>
      <w:r w:rsidRPr="002924D1">
        <w:rPr>
          <w:rFonts w:ascii="宋体" w:hAnsi="宋体" w:hint="eastAsia"/>
          <w:szCs w:val="21"/>
          <w:lang w:eastAsia="zh-CN"/>
        </w:rPr>
        <w:t>寿命及可靠性</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减振器：进行2</w:t>
      </w:r>
      <w:r w:rsidRPr="002924D1">
        <w:rPr>
          <w:rFonts w:ascii="宋体" w:hAnsi="宋体"/>
          <w:sz w:val="21"/>
          <w:szCs w:val="21"/>
          <w:lang w:eastAsia="zh-CN"/>
        </w:rPr>
        <w:t>×10</w:t>
      </w:r>
      <w:r w:rsidRPr="00642D9C">
        <w:rPr>
          <w:rFonts w:ascii="宋体" w:hAnsi="宋体" w:hint="eastAsia"/>
          <w:sz w:val="21"/>
          <w:szCs w:val="21"/>
          <w:vertAlign w:val="superscript"/>
          <w:lang w:eastAsia="zh-CN"/>
        </w:rPr>
        <w:t>6</w:t>
      </w:r>
      <w:r w:rsidRPr="002924D1">
        <w:rPr>
          <w:rFonts w:ascii="宋体" w:hAnsi="宋体" w:hint="eastAsia"/>
          <w:sz w:val="21"/>
          <w:szCs w:val="21"/>
          <w:lang w:eastAsia="zh-CN"/>
        </w:rPr>
        <w:t>耐久性试验后，减振器不得出现漏油，阻力值衰减满足QC/T 491要求。</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悬浮系统：进行4</w:t>
      </w:r>
      <w:r w:rsidRPr="002924D1">
        <w:rPr>
          <w:rFonts w:ascii="宋体" w:hAnsi="宋体"/>
          <w:sz w:val="21"/>
          <w:szCs w:val="21"/>
          <w:lang w:eastAsia="zh-CN"/>
        </w:rPr>
        <w:t>×10</w:t>
      </w:r>
      <w:r w:rsidRPr="00642D9C">
        <w:rPr>
          <w:rFonts w:ascii="宋体" w:hAnsi="宋体" w:hint="eastAsia"/>
          <w:sz w:val="21"/>
          <w:szCs w:val="21"/>
          <w:vertAlign w:val="superscript"/>
          <w:lang w:eastAsia="zh-CN"/>
        </w:rPr>
        <w:t>6</w:t>
      </w:r>
      <w:r w:rsidRPr="002924D1">
        <w:rPr>
          <w:rFonts w:ascii="宋体" w:hAnsi="宋体" w:hint="eastAsia"/>
          <w:sz w:val="21"/>
          <w:szCs w:val="21"/>
          <w:lang w:eastAsia="zh-CN"/>
        </w:rPr>
        <w:t>次耐久，功能正常,机构无严重损坏，气囊和空气调节阀无泄露。</w:t>
      </w:r>
    </w:p>
    <w:p w:rsidR="001B783D" w:rsidRPr="002924D1" w:rsidRDefault="001B783D" w:rsidP="004E3050">
      <w:pPr>
        <w:pStyle w:val="affc"/>
        <w:widowControl w:val="0"/>
        <w:numPr>
          <w:ilvl w:val="0"/>
          <w:numId w:val="25"/>
        </w:numPr>
        <w:overflowPunct/>
        <w:autoSpaceDE/>
        <w:autoSpaceDN/>
        <w:adjustRightInd/>
        <w:spacing w:line="400" w:lineRule="exact"/>
        <w:ind w:left="1321" w:right="0" w:firstLineChars="0"/>
        <w:jc w:val="both"/>
        <w:textAlignment w:val="auto"/>
        <w:rPr>
          <w:rFonts w:ascii="宋体" w:hAnsi="宋体"/>
          <w:sz w:val="21"/>
          <w:szCs w:val="21"/>
          <w:lang w:eastAsia="zh-CN"/>
        </w:rPr>
      </w:pPr>
      <w:r w:rsidRPr="002924D1">
        <w:rPr>
          <w:rFonts w:ascii="宋体" w:hAnsi="宋体" w:hint="eastAsia"/>
          <w:sz w:val="21"/>
          <w:szCs w:val="21"/>
          <w:lang w:eastAsia="zh-CN"/>
        </w:rPr>
        <w:t>整车在普通公路行驶10年/150万公里后，除上述零部件外，座椅总成其余部件不得损坏。</w:t>
      </w:r>
    </w:p>
    <w:p w:rsidR="001B783D" w:rsidRPr="002924D1" w:rsidRDefault="001B783D" w:rsidP="001B783D">
      <w:pPr>
        <w:spacing w:line="440" w:lineRule="exact"/>
        <w:ind w:left="0"/>
        <w:rPr>
          <w:rFonts w:ascii="宋体" w:hAnsi="宋体"/>
          <w:color w:val="000000"/>
          <w:sz w:val="21"/>
          <w:szCs w:val="21"/>
          <w:lang w:eastAsia="zh-CN"/>
        </w:rPr>
      </w:pPr>
    </w:p>
    <w:p w:rsidR="001B783D" w:rsidRPr="002924D1" w:rsidRDefault="001B783D" w:rsidP="001B783D">
      <w:pPr>
        <w:pStyle w:val="1"/>
        <w:ind w:left="0"/>
        <w:rPr>
          <w:rFonts w:ascii="宋体" w:hAnsi="宋体"/>
          <w:sz w:val="21"/>
          <w:szCs w:val="21"/>
          <w:lang w:eastAsia="zh-CN"/>
        </w:rPr>
      </w:pPr>
      <w:bookmarkStart w:id="37" w:name="_Toc82606300"/>
      <w:r w:rsidRPr="002924D1">
        <w:rPr>
          <w:rFonts w:ascii="宋体" w:hAnsi="宋体" w:hint="eastAsia"/>
          <w:sz w:val="21"/>
          <w:szCs w:val="21"/>
          <w:lang w:eastAsia="zh-CN"/>
        </w:rPr>
        <w:t>附录</w:t>
      </w:r>
      <w:bookmarkEnd w:id="37"/>
    </w:p>
    <w:p w:rsidR="001B783D" w:rsidRPr="001B783D" w:rsidRDefault="001B783D" w:rsidP="001B783D">
      <w:pPr>
        <w:pStyle w:val="affc"/>
        <w:ind w:left="1320" w:firstLineChars="0" w:firstLine="0"/>
        <w:jc w:val="center"/>
        <w:rPr>
          <w:rFonts w:ascii="黑体" w:eastAsia="黑体" w:hAnsi="黑体"/>
          <w:spacing w:val="10"/>
          <w:szCs w:val="21"/>
        </w:rPr>
      </w:pPr>
      <w:r w:rsidRPr="001B783D">
        <w:rPr>
          <w:rFonts w:ascii="黑体" w:eastAsia="黑体" w:hAnsi="黑体" w:hint="eastAsia"/>
          <w:spacing w:val="10"/>
          <w:szCs w:val="21"/>
        </w:rPr>
        <w:t>表10 标准文件清单</w:t>
      </w:r>
    </w:p>
    <w:tbl>
      <w:tblPr>
        <w:tblW w:w="13236" w:type="dxa"/>
        <w:jc w:val="center"/>
        <w:tblLook w:val="04A0" w:firstRow="1" w:lastRow="0" w:firstColumn="1" w:lastColumn="0" w:noHBand="0" w:noVBand="1"/>
      </w:tblPr>
      <w:tblGrid>
        <w:gridCol w:w="1601"/>
        <w:gridCol w:w="3969"/>
        <w:gridCol w:w="7666"/>
      </w:tblGrid>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en-US" w:eastAsia="zh-CN"/>
              </w:rPr>
            </w:pPr>
            <w:r w:rsidRPr="002924D1">
              <w:rPr>
                <w:rFonts w:ascii="宋体" w:hAnsi="宋体" w:cs="宋体" w:hint="eastAsia"/>
                <w:color w:val="000000"/>
                <w:sz w:val="21"/>
                <w:szCs w:val="21"/>
                <w:lang w:val="en-US" w:eastAsia="zh-CN"/>
              </w:rPr>
              <w:t>序号</w:t>
            </w:r>
          </w:p>
        </w:tc>
        <w:tc>
          <w:tcPr>
            <w:tcW w:w="3969"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en-US" w:eastAsia="zh-CN"/>
              </w:rPr>
            </w:pPr>
            <w:r w:rsidRPr="002924D1">
              <w:rPr>
                <w:rFonts w:ascii="宋体" w:hAnsi="宋体" w:cs="宋体" w:hint="eastAsia"/>
                <w:color w:val="000000"/>
                <w:sz w:val="21"/>
                <w:szCs w:val="21"/>
                <w:lang w:val="en-US" w:eastAsia="zh-CN"/>
              </w:rPr>
              <w:t>编号</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名称</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GB</w:t>
            </w:r>
            <w:r>
              <w:rPr>
                <w:rFonts w:ascii="宋体" w:hAnsi="宋体" w:cs="宋体"/>
                <w:color w:val="000000"/>
                <w:sz w:val="21"/>
                <w:szCs w:val="21"/>
                <w:lang w:val="zh-CN"/>
              </w:rPr>
              <w:t xml:space="preserve"> </w:t>
            </w:r>
            <w:r w:rsidRPr="002924D1">
              <w:rPr>
                <w:rFonts w:ascii="宋体" w:hAnsi="宋体" w:cs="宋体" w:hint="eastAsia"/>
                <w:color w:val="000000"/>
                <w:sz w:val="21"/>
                <w:szCs w:val="21"/>
                <w:lang w:val="zh-CN"/>
              </w:rPr>
              <w:t>11552</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《乘用车内部凸出物》</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2</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GB 15083</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w:t>
            </w:r>
            <w:r w:rsidRPr="002924D1">
              <w:rPr>
                <w:rFonts w:ascii="宋体" w:hAnsi="宋体" w:cs="宋体"/>
                <w:color w:val="000000"/>
                <w:sz w:val="21"/>
                <w:szCs w:val="21"/>
                <w:lang w:val="zh-CN"/>
              </w:rPr>
              <w:t>汽车座椅</w:t>
            </w:r>
            <w:r w:rsidRPr="002924D1">
              <w:rPr>
                <w:rFonts w:ascii="宋体" w:hAnsi="宋体" w:cs="宋体" w:hint="eastAsia"/>
                <w:color w:val="000000"/>
                <w:sz w:val="21"/>
                <w:szCs w:val="21"/>
                <w:lang w:val="zh-CN"/>
              </w:rPr>
              <w:t>、座椅固定装置及头枕</w:t>
            </w:r>
            <w:r w:rsidRPr="002924D1">
              <w:rPr>
                <w:rFonts w:ascii="宋体" w:hAnsi="宋体" w:cs="宋体"/>
                <w:color w:val="000000"/>
                <w:sz w:val="21"/>
                <w:szCs w:val="21"/>
                <w:lang w:val="zh-CN"/>
              </w:rPr>
              <w:t>强度要求</w:t>
            </w:r>
            <w:r w:rsidRPr="002924D1">
              <w:rPr>
                <w:rFonts w:ascii="宋体" w:hAnsi="宋体" w:cs="宋体" w:hint="eastAsia"/>
                <w:color w:val="000000"/>
                <w:sz w:val="21"/>
                <w:szCs w:val="21"/>
                <w:lang w:val="zh-CN"/>
              </w:rPr>
              <w:t>和</w:t>
            </w:r>
            <w:r w:rsidRPr="002924D1">
              <w:rPr>
                <w:rFonts w:ascii="宋体" w:hAnsi="宋体" w:cs="宋体"/>
                <w:color w:val="000000"/>
                <w:sz w:val="21"/>
                <w:szCs w:val="21"/>
                <w:lang w:val="zh-CN"/>
              </w:rPr>
              <w:t>试验方法</w:t>
            </w:r>
            <w:r w:rsidRPr="002924D1">
              <w:rPr>
                <w:rFonts w:ascii="宋体" w:hAnsi="宋体" w:cs="宋体" w:hint="eastAsia"/>
                <w:color w:val="000000"/>
                <w:sz w:val="21"/>
                <w:szCs w:val="21"/>
                <w:lang w:val="zh-CN"/>
              </w:rPr>
              <w:t>》</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3</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QC/T 545</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《汽车筒式减振器 台架试验方法》</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4</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CA/CBW-3</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《汽车产品制图标准》</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5</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A08 CBS-12</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《汽车颜色控制标准》</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6</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color w:val="000000"/>
                <w:sz w:val="21"/>
                <w:szCs w:val="21"/>
                <w:lang w:val="zh-CN"/>
              </w:rPr>
              <w:t>A08 CDB-21</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w:t>
            </w:r>
            <w:r w:rsidRPr="002924D1">
              <w:rPr>
                <w:rFonts w:ascii="宋体" w:hAnsi="宋体" w:cs="宋体"/>
                <w:color w:val="000000"/>
                <w:sz w:val="21"/>
                <w:szCs w:val="21"/>
                <w:lang w:val="zh-CN"/>
              </w:rPr>
              <w:t>座椅体压分布试验方法</w:t>
            </w:r>
            <w:r w:rsidRPr="002924D1">
              <w:rPr>
                <w:rFonts w:ascii="宋体" w:hAnsi="宋体" w:cs="宋体" w:hint="eastAsia"/>
                <w:color w:val="000000"/>
                <w:sz w:val="21"/>
                <w:szCs w:val="21"/>
                <w:lang w:val="zh-CN"/>
              </w:rPr>
              <w:t>》</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7</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A08 CDB-28.1</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w:t>
            </w:r>
            <w:r w:rsidRPr="002924D1">
              <w:rPr>
                <w:rFonts w:ascii="宋体" w:hAnsi="宋体" w:cs="宋体"/>
                <w:color w:val="000000"/>
                <w:sz w:val="21"/>
                <w:szCs w:val="21"/>
                <w:lang w:val="zh-CN"/>
              </w:rPr>
              <w:t>商用车减震座椅晃动量试验 第1部分 试验方法</w:t>
            </w:r>
            <w:r w:rsidRPr="002924D1">
              <w:rPr>
                <w:rFonts w:ascii="宋体" w:hAnsi="宋体" w:cs="宋体" w:hint="eastAsia"/>
                <w:color w:val="000000"/>
                <w:sz w:val="21"/>
                <w:szCs w:val="21"/>
                <w:lang w:val="zh-CN"/>
              </w:rPr>
              <w:t>》</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8</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A08 CDB-28.2</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w:t>
            </w:r>
            <w:r w:rsidRPr="002924D1">
              <w:rPr>
                <w:rFonts w:ascii="宋体" w:hAnsi="宋体" w:cs="宋体"/>
                <w:color w:val="000000"/>
                <w:sz w:val="21"/>
                <w:szCs w:val="21"/>
                <w:lang w:val="zh-CN"/>
              </w:rPr>
              <w:t>商用车减震座椅晃动量试验 第2部分 评价指标</w:t>
            </w:r>
            <w:r w:rsidRPr="002924D1">
              <w:rPr>
                <w:rFonts w:ascii="宋体" w:hAnsi="宋体" w:cs="宋体" w:hint="eastAsia"/>
                <w:color w:val="000000"/>
                <w:sz w:val="21"/>
                <w:szCs w:val="21"/>
                <w:lang w:val="zh-CN"/>
              </w:rPr>
              <w:t>》</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9</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JA6800-A01-1</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《J5、J6系列驾驶室驾驶员座椅总成技术条件》</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10</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JA6800-B90-1</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《中重型商用车座椅总成技术条件》</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11</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JA 6800-HL-2</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《轿车座椅总成强度和耐久性技术条件》</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lastRenderedPageBreak/>
              <w:t>1</w:t>
            </w:r>
            <w:r w:rsidRPr="002924D1">
              <w:rPr>
                <w:rFonts w:ascii="宋体" w:hAnsi="宋体" w:cs="宋体"/>
                <w:color w:val="000000"/>
                <w:sz w:val="21"/>
                <w:szCs w:val="21"/>
                <w:lang w:val="zh-CN"/>
              </w:rPr>
              <w:t>2</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JF03-5(b)</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《汽车内饰制品散发特性技术条件》</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w:t>
            </w:r>
            <w:r w:rsidRPr="002924D1">
              <w:rPr>
                <w:rFonts w:ascii="宋体" w:hAnsi="宋体" w:cs="宋体"/>
                <w:color w:val="000000"/>
                <w:sz w:val="21"/>
                <w:szCs w:val="21"/>
                <w:lang w:val="zh-CN"/>
              </w:rPr>
              <w:t>3</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JF03-17</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《汽车座椅用聚氨酯泡沫塑料供货技术条件》</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w:t>
            </w:r>
            <w:r w:rsidRPr="002924D1">
              <w:rPr>
                <w:rFonts w:ascii="宋体" w:hAnsi="宋体" w:cs="宋体"/>
                <w:color w:val="000000"/>
                <w:sz w:val="21"/>
                <w:szCs w:val="21"/>
                <w:lang w:val="zh-CN"/>
              </w:rPr>
              <w:t>4</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JF03-26</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w:t>
            </w:r>
            <w:r w:rsidRPr="002924D1">
              <w:rPr>
                <w:rFonts w:ascii="宋体" w:hAnsi="宋体" w:cs="宋体"/>
                <w:color w:val="000000"/>
                <w:sz w:val="21"/>
                <w:szCs w:val="21"/>
                <w:lang w:val="zh-CN"/>
              </w:rPr>
              <w:t>汽车用聚酰胺材料及制品供货技术条件</w:t>
            </w:r>
            <w:r w:rsidRPr="002924D1">
              <w:rPr>
                <w:rFonts w:ascii="宋体" w:hAnsi="宋体" w:cs="宋体" w:hint="eastAsia"/>
                <w:color w:val="000000"/>
                <w:sz w:val="21"/>
                <w:szCs w:val="21"/>
                <w:lang w:val="zh-CN"/>
              </w:rPr>
              <w:t>》</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w:t>
            </w:r>
            <w:r w:rsidRPr="002924D1">
              <w:rPr>
                <w:rFonts w:ascii="宋体" w:hAnsi="宋体" w:cs="宋体"/>
                <w:color w:val="000000"/>
                <w:sz w:val="21"/>
                <w:szCs w:val="21"/>
                <w:lang w:val="zh-CN"/>
              </w:rPr>
              <w:t>5</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JF03-27</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《汽车用ABS塑料材料及制品技术条件》</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w:t>
            </w:r>
            <w:r w:rsidRPr="002924D1">
              <w:rPr>
                <w:rFonts w:ascii="宋体" w:hAnsi="宋体" w:cs="宋体"/>
                <w:color w:val="000000"/>
                <w:sz w:val="21"/>
                <w:szCs w:val="21"/>
                <w:lang w:val="zh-CN"/>
              </w:rPr>
              <w:t>6</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color w:val="000000"/>
                <w:sz w:val="21"/>
                <w:szCs w:val="21"/>
                <w:lang w:val="zh-CN"/>
              </w:rPr>
              <w:t>JF03-64</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w:t>
            </w:r>
            <w:r w:rsidRPr="002924D1">
              <w:rPr>
                <w:rFonts w:ascii="宋体" w:hAnsi="宋体" w:cs="宋体"/>
                <w:color w:val="000000"/>
                <w:sz w:val="21"/>
                <w:szCs w:val="21"/>
                <w:lang w:val="zh-CN"/>
              </w:rPr>
              <w:t>汽车内装饰材料的</w:t>
            </w:r>
            <w:r w:rsidRPr="002924D1">
              <w:rPr>
                <w:rFonts w:ascii="宋体" w:hAnsi="宋体" w:cs="宋体" w:hint="eastAsia"/>
                <w:color w:val="000000"/>
                <w:sz w:val="21"/>
                <w:szCs w:val="21"/>
                <w:lang w:val="zh-CN"/>
              </w:rPr>
              <w:t>燃烧</w:t>
            </w:r>
            <w:r w:rsidRPr="002924D1">
              <w:rPr>
                <w:rFonts w:ascii="宋体" w:hAnsi="宋体" w:cs="宋体"/>
                <w:color w:val="000000"/>
                <w:sz w:val="21"/>
                <w:szCs w:val="21"/>
                <w:lang w:val="zh-CN"/>
              </w:rPr>
              <w:t>性能标准</w:t>
            </w:r>
            <w:r w:rsidRPr="002924D1">
              <w:rPr>
                <w:rFonts w:ascii="宋体" w:hAnsi="宋体" w:cs="宋体" w:hint="eastAsia"/>
                <w:color w:val="000000"/>
                <w:sz w:val="21"/>
                <w:szCs w:val="21"/>
                <w:lang w:val="zh-CN"/>
              </w:rPr>
              <w:t>》</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w:t>
            </w:r>
            <w:r w:rsidRPr="002924D1">
              <w:rPr>
                <w:rFonts w:ascii="宋体" w:hAnsi="宋体" w:cs="宋体"/>
                <w:color w:val="000000"/>
                <w:sz w:val="21"/>
                <w:szCs w:val="21"/>
                <w:lang w:val="zh-CN"/>
              </w:rPr>
              <w:t>7</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color w:val="000000"/>
                <w:sz w:val="21"/>
                <w:szCs w:val="21"/>
                <w:lang w:val="zh-CN"/>
              </w:rPr>
              <w:t>JF03-</w:t>
            </w:r>
            <w:r w:rsidRPr="002924D1">
              <w:rPr>
                <w:rFonts w:ascii="宋体" w:hAnsi="宋体" w:cs="宋体" w:hint="eastAsia"/>
                <w:color w:val="000000"/>
                <w:sz w:val="21"/>
                <w:szCs w:val="21"/>
                <w:lang w:val="zh-CN"/>
              </w:rPr>
              <w:t>127</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w:t>
            </w:r>
            <w:r w:rsidRPr="002924D1">
              <w:rPr>
                <w:rFonts w:ascii="宋体" w:hAnsi="宋体" w:cs="宋体"/>
                <w:color w:val="000000"/>
                <w:sz w:val="21"/>
                <w:szCs w:val="21"/>
                <w:lang w:val="zh-CN"/>
              </w:rPr>
              <w:t>汽车用聚丙烯内饰件供货技术条件</w:t>
            </w:r>
            <w:r w:rsidRPr="002924D1">
              <w:rPr>
                <w:rFonts w:ascii="宋体" w:hAnsi="宋体" w:cs="宋体" w:hint="eastAsia"/>
                <w:color w:val="000000"/>
                <w:sz w:val="21"/>
                <w:szCs w:val="21"/>
                <w:lang w:val="zh-CN"/>
              </w:rPr>
              <w:t>》</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w:t>
            </w:r>
            <w:r w:rsidRPr="002924D1">
              <w:rPr>
                <w:rFonts w:ascii="宋体" w:hAnsi="宋体" w:cs="宋体"/>
                <w:color w:val="000000"/>
                <w:sz w:val="21"/>
                <w:szCs w:val="21"/>
                <w:lang w:val="zh-CN"/>
              </w:rPr>
              <w:t>8</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color w:val="000000"/>
                <w:sz w:val="21"/>
                <w:szCs w:val="21"/>
                <w:lang w:val="zh-CN"/>
              </w:rPr>
              <w:t>JF03-</w:t>
            </w:r>
            <w:r w:rsidRPr="002924D1">
              <w:rPr>
                <w:rFonts w:ascii="宋体" w:hAnsi="宋体" w:cs="宋体" w:hint="eastAsia"/>
                <w:color w:val="000000"/>
                <w:sz w:val="21"/>
                <w:szCs w:val="21"/>
                <w:lang w:val="zh-CN"/>
              </w:rPr>
              <w:t>142</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w:t>
            </w:r>
            <w:r w:rsidRPr="002924D1">
              <w:rPr>
                <w:rFonts w:ascii="宋体" w:hAnsi="宋体" w:cs="宋体"/>
                <w:color w:val="000000"/>
                <w:sz w:val="21"/>
                <w:szCs w:val="21"/>
                <w:lang w:val="zh-CN"/>
              </w:rPr>
              <w:t>商用车用热塑性动态硫化型聚烯烃弹性体材料和制品技术条件</w:t>
            </w:r>
            <w:r w:rsidRPr="002924D1">
              <w:rPr>
                <w:rFonts w:ascii="宋体" w:hAnsi="宋体" w:cs="宋体" w:hint="eastAsia"/>
                <w:color w:val="000000"/>
                <w:sz w:val="21"/>
                <w:szCs w:val="21"/>
                <w:lang w:val="zh-CN"/>
              </w:rPr>
              <w:t>》</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1</w:t>
            </w:r>
            <w:r w:rsidRPr="002924D1">
              <w:rPr>
                <w:rFonts w:ascii="宋体" w:hAnsi="宋体" w:cs="宋体"/>
                <w:color w:val="000000"/>
                <w:sz w:val="21"/>
                <w:szCs w:val="21"/>
                <w:lang w:val="zh-CN"/>
              </w:rPr>
              <w:t>9</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JF07-201</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《汽车内装饰用织物供货技术条件》</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2</w:t>
            </w:r>
            <w:r w:rsidRPr="002924D1">
              <w:rPr>
                <w:rFonts w:ascii="宋体" w:hAnsi="宋体" w:cs="宋体"/>
                <w:color w:val="000000"/>
                <w:sz w:val="21"/>
                <w:szCs w:val="21"/>
                <w:lang w:val="zh-CN"/>
              </w:rPr>
              <w:t>0</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2924D1" w:rsidRDefault="001B783D" w:rsidP="000C1523">
            <w:pPr>
              <w:pStyle w:val="af3"/>
              <w:spacing w:line="360" w:lineRule="auto"/>
              <w:jc w:val="center"/>
              <w:rPr>
                <w:rFonts w:ascii="宋体" w:hAnsi="宋体" w:cs="宋体"/>
                <w:color w:val="000000"/>
                <w:sz w:val="21"/>
                <w:szCs w:val="21"/>
                <w:lang w:val="zh-CN"/>
              </w:rPr>
            </w:pPr>
            <w:r w:rsidRPr="002924D1">
              <w:rPr>
                <w:rFonts w:ascii="宋体" w:hAnsi="宋体" w:cs="宋体" w:hint="eastAsia"/>
                <w:color w:val="000000"/>
                <w:sz w:val="21"/>
                <w:szCs w:val="21"/>
                <w:lang w:val="zh-CN"/>
              </w:rPr>
              <w:t>Q/CAT-2.1</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2924D1">
              <w:rPr>
                <w:rFonts w:ascii="宋体" w:hAnsi="宋体" w:cs="宋体" w:hint="eastAsia"/>
                <w:color w:val="000000"/>
                <w:sz w:val="21"/>
                <w:szCs w:val="21"/>
                <w:lang w:val="zh-CN"/>
              </w:rPr>
              <w:t>《中国第一汽车集团公司标志》</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642D9C" w:rsidP="000C1523">
            <w:pPr>
              <w:overflowPunct/>
              <w:autoSpaceDE/>
              <w:autoSpaceDN/>
              <w:adjustRightInd/>
              <w:ind w:left="0" w:right="0"/>
              <w:jc w:val="center"/>
              <w:textAlignment w:val="auto"/>
              <w:rPr>
                <w:rFonts w:ascii="宋体" w:hAnsi="宋体" w:cs="宋体"/>
                <w:color w:val="000000"/>
                <w:sz w:val="21"/>
                <w:szCs w:val="21"/>
                <w:lang w:val="zh-CN"/>
              </w:rPr>
            </w:pPr>
            <w:r>
              <w:rPr>
                <w:rFonts w:ascii="宋体" w:hAnsi="宋体" w:cs="宋体"/>
                <w:color w:val="000000"/>
                <w:sz w:val="21"/>
                <w:szCs w:val="21"/>
                <w:lang w:val="zh-CN"/>
              </w:rPr>
              <w:t>21</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AC7833" w:rsidRDefault="001B783D" w:rsidP="000C1523">
            <w:pPr>
              <w:jc w:val="center"/>
              <w:rPr>
                <w:rFonts w:ascii="宋体" w:hAnsi="宋体" w:cs="宋体"/>
                <w:color w:val="000000"/>
                <w:sz w:val="21"/>
                <w:szCs w:val="21"/>
                <w:lang w:val="zh-CN"/>
              </w:rPr>
            </w:pPr>
            <w:r w:rsidRPr="00AC7833">
              <w:rPr>
                <w:rFonts w:ascii="宋体" w:hAnsi="宋体" w:cs="宋体" w:hint="eastAsia"/>
                <w:color w:val="000000"/>
                <w:sz w:val="21"/>
                <w:szCs w:val="21"/>
                <w:lang w:val="zh-CN"/>
              </w:rPr>
              <w:t>Q/CAYT-13.19</w:t>
            </w:r>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AC7833"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AC7833">
              <w:rPr>
                <w:rFonts w:ascii="宋体" w:hAnsi="宋体" w:cs="宋体" w:hint="eastAsia"/>
                <w:color w:val="000000"/>
                <w:sz w:val="21"/>
                <w:szCs w:val="21"/>
                <w:lang w:val="zh-CN"/>
              </w:rPr>
              <w:t>《</w:t>
            </w:r>
            <w:r w:rsidRPr="00AC7833">
              <w:rPr>
                <w:rFonts w:ascii="宋体" w:hAnsi="宋体" w:cs="宋体"/>
                <w:color w:val="000000"/>
                <w:sz w:val="21"/>
                <w:szCs w:val="21"/>
                <w:lang w:val="zh-CN"/>
              </w:rPr>
              <w:t>汽车零部件油漆涂层 第19部分：内装金属件</w:t>
            </w:r>
            <w:r w:rsidRPr="00AC7833">
              <w:rPr>
                <w:rFonts w:ascii="宋体" w:hAnsi="宋体" w:cs="宋体" w:hint="eastAsia"/>
                <w:color w:val="000000"/>
                <w:sz w:val="21"/>
                <w:szCs w:val="21"/>
                <w:lang w:val="zh-CN"/>
              </w:rPr>
              <w:t>》</w:t>
            </w:r>
          </w:p>
        </w:tc>
      </w:tr>
      <w:tr w:rsidR="001B783D" w:rsidRPr="002924D1" w:rsidTr="000C1523">
        <w:trPr>
          <w:trHeight w:val="402"/>
          <w:jc w:val="center"/>
        </w:trPr>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B783D" w:rsidRPr="002924D1" w:rsidRDefault="001B783D" w:rsidP="000C1523">
            <w:pPr>
              <w:overflowPunct/>
              <w:autoSpaceDE/>
              <w:autoSpaceDN/>
              <w:adjustRightInd/>
              <w:ind w:left="0" w:right="0"/>
              <w:jc w:val="center"/>
              <w:textAlignment w:val="auto"/>
              <w:rPr>
                <w:rFonts w:ascii="宋体" w:hAnsi="宋体" w:cs="宋体"/>
                <w:color w:val="000000"/>
                <w:sz w:val="21"/>
                <w:szCs w:val="21"/>
                <w:lang w:val="zh-CN" w:eastAsia="zh-CN"/>
              </w:rPr>
            </w:pPr>
            <w:r>
              <w:rPr>
                <w:rFonts w:ascii="宋体" w:hAnsi="宋体" w:cs="宋体" w:hint="eastAsia"/>
                <w:color w:val="000000"/>
                <w:sz w:val="21"/>
                <w:szCs w:val="21"/>
                <w:lang w:val="zh-CN" w:eastAsia="zh-CN"/>
              </w:rPr>
              <w:t>2</w:t>
            </w:r>
            <w:r w:rsidR="00642D9C">
              <w:rPr>
                <w:rFonts w:ascii="宋体" w:hAnsi="宋体" w:cs="宋体" w:hint="eastAsia"/>
                <w:color w:val="000000"/>
                <w:sz w:val="21"/>
                <w:szCs w:val="21"/>
                <w:lang w:val="zh-CN" w:eastAsia="zh-CN"/>
              </w:rPr>
              <w:t>2</w:t>
            </w:r>
          </w:p>
        </w:tc>
        <w:tc>
          <w:tcPr>
            <w:tcW w:w="3969" w:type="dxa"/>
            <w:tcBorders>
              <w:top w:val="single" w:sz="4" w:space="0" w:color="auto"/>
              <w:left w:val="nil"/>
              <w:bottom w:val="single" w:sz="4" w:space="0" w:color="auto"/>
              <w:right w:val="single" w:sz="4" w:space="0" w:color="auto"/>
            </w:tcBorders>
            <w:shd w:val="clear" w:color="000000" w:fill="FFFFFF"/>
            <w:noWrap/>
          </w:tcPr>
          <w:p w:rsidR="001B783D" w:rsidRPr="00AC7833" w:rsidRDefault="00086829" w:rsidP="000C1523">
            <w:pPr>
              <w:jc w:val="center"/>
              <w:rPr>
                <w:rFonts w:ascii="宋体" w:hAnsi="宋体" w:cs="宋体"/>
                <w:color w:val="000000"/>
                <w:sz w:val="21"/>
                <w:szCs w:val="21"/>
                <w:lang w:val="zh-CN"/>
              </w:rPr>
            </w:pPr>
            <w:hyperlink r:id="rId12" w:history="1">
              <w:r w:rsidR="001B783D" w:rsidRPr="00AC7833">
                <w:rPr>
                  <w:rFonts w:ascii="宋体" w:hAnsi="宋体" w:cs="Arial"/>
                  <w:color w:val="323232"/>
                  <w:sz w:val="21"/>
                  <w:szCs w:val="21"/>
                </w:rPr>
                <w:t>Q/CACSV-5.1</w:t>
              </w:r>
            </w:hyperlink>
          </w:p>
        </w:tc>
        <w:tc>
          <w:tcPr>
            <w:tcW w:w="7666" w:type="dxa"/>
            <w:tcBorders>
              <w:top w:val="single" w:sz="4" w:space="0" w:color="auto"/>
              <w:left w:val="nil"/>
              <w:bottom w:val="single" w:sz="4" w:space="0" w:color="auto"/>
              <w:right w:val="single" w:sz="4" w:space="0" w:color="auto"/>
            </w:tcBorders>
            <w:shd w:val="clear" w:color="000000" w:fill="FFFFFF"/>
            <w:noWrap/>
            <w:vAlign w:val="center"/>
          </w:tcPr>
          <w:p w:rsidR="001B783D" w:rsidRPr="00AC7833" w:rsidRDefault="001B783D" w:rsidP="000C1523">
            <w:pPr>
              <w:overflowPunct/>
              <w:autoSpaceDE/>
              <w:autoSpaceDN/>
              <w:adjustRightInd/>
              <w:ind w:left="0" w:right="0"/>
              <w:jc w:val="center"/>
              <w:textAlignment w:val="auto"/>
              <w:rPr>
                <w:rFonts w:ascii="宋体" w:hAnsi="宋体" w:cs="宋体"/>
                <w:color w:val="000000"/>
                <w:sz w:val="21"/>
                <w:szCs w:val="21"/>
                <w:lang w:val="zh-CN"/>
              </w:rPr>
            </w:pPr>
            <w:r w:rsidRPr="00AC7833">
              <w:rPr>
                <w:rFonts w:ascii="宋体" w:hAnsi="宋体" w:cs="宋体" w:hint="eastAsia"/>
                <w:color w:val="000000"/>
                <w:sz w:val="21"/>
                <w:szCs w:val="21"/>
                <w:lang w:val="zh-CN"/>
              </w:rPr>
              <w:t>解放版中重型商用车零部件数字标识规范 第1部分：标识</w:t>
            </w:r>
          </w:p>
        </w:tc>
      </w:tr>
    </w:tbl>
    <w:p w:rsidR="001B783D" w:rsidRPr="002924D1" w:rsidRDefault="001B783D" w:rsidP="001B783D">
      <w:pPr>
        <w:rPr>
          <w:rFonts w:ascii="宋体" w:hAnsi="宋体"/>
          <w:sz w:val="21"/>
          <w:szCs w:val="21"/>
          <w:lang w:eastAsia="zh-CN"/>
        </w:rPr>
      </w:pPr>
    </w:p>
    <w:p w:rsidR="00186835" w:rsidRPr="001B783D" w:rsidRDefault="00186835" w:rsidP="00186835">
      <w:pPr>
        <w:rPr>
          <w:sz w:val="21"/>
          <w:szCs w:val="21"/>
          <w:lang w:eastAsia="zh-CN"/>
        </w:rPr>
      </w:pPr>
    </w:p>
    <w:sectPr w:rsidR="00186835" w:rsidRPr="001B783D" w:rsidSect="003660E6">
      <w:type w:val="continuous"/>
      <w:pgSz w:w="16840" w:h="11907" w:orient="landscape" w:code="9"/>
      <w:pgMar w:top="1418" w:right="1418" w:bottom="992"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829" w:rsidRDefault="00086829">
      <w:r>
        <w:separator/>
      </w:r>
    </w:p>
  </w:endnote>
  <w:endnote w:type="continuationSeparator" w:id="0">
    <w:p w:rsidR="00086829" w:rsidRDefault="0008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00"/>
    <w:family w:val="auto"/>
    <w:pitch w:val="default"/>
  </w:font>
  <w:font w:name="Arial">
    <w:panose1 w:val="020B0604020202020204"/>
    <w:charset w:val="00"/>
    <w:family w:val="swiss"/>
    <w:pitch w:val="variable"/>
    <w:sig w:usb0="E0002AFF" w:usb1="C0007843" w:usb2="00000009" w:usb3="00000000" w:csb0="000001FF" w:csb1="00000000"/>
  </w:font>
  <w:font w:name="Plotter">
    <w:altName w:val="Times New Roman"/>
    <w:charset w:val="00"/>
    <w:family w:val="roman"/>
    <w:pitch w:val="default"/>
    <w:sig w:usb0="00000000" w:usb1="00000000" w:usb2="00000000" w:usb3="77EDD59B" w:csb0="0000010C"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A8B" w:rsidRPr="00EB19D1" w:rsidRDefault="00130A8B" w:rsidP="00EB19D1">
    <w:pPr>
      <w:pStyle w:val="1"/>
      <w:numPr>
        <w:ilvl w:val="0"/>
        <w:numId w:val="0"/>
      </w:numPr>
      <w:rPr>
        <w:lang w:eastAsia="zh-CN"/>
      </w:rPr>
    </w:pPr>
    <w:r w:rsidRPr="007C0CEB">
      <w:rPr>
        <w:rFonts w:hint="eastAsia"/>
        <w:color w:val="FF0000"/>
        <w:lang w:eastAsia="zh-CN"/>
      </w:rPr>
      <w:t>版权所有，不准翻译。未经批准，禁止传播和翻印。</w:t>
    </w:r>
    <w:r>
      <w:rPr>
        <w:lang w:eastAsia="zh-CN"/>
      </w:rPr>
      <w:br/>
    </w:r>
    <w:r w:rsidRPr="005F4E5C">
      <w:rPr>
        <w:sz w:val="18"/>
        <w:szCs w:val="18"/>
      </w:rPr>
      <w:t>202</w:t>
    </w:r>
    <w:r>
      <w:rPr>
        <w:sz w:val="18"/>
        <w:szCs w:val="18"/>
      </w:rPr>
      <w:t>3</w:t>
    </w:r>
    <w:r w:rsidRPr="005F4E5C">
      <w:rPr>
        <w:sz w:val="18"/>
        <w:szCs w:val="18"/>
      </w:rPr>
      <w:t>-0</w:t>
    </w:r>
    <w:r>
      <w:rPr>
        <w:sz w:val="18"/>
        <w:szCs w:val="18"/>
      </w:rPr>
      <w:t>7</w:t>
    </w:r>
    <w:r w:rsidRPr="005F4E5C">
      <w:rPr>
        <w:sz w:val="18"/>
        <w:szCs w:val="18"/>
      </w:rPr>
      <w:t>-1</w:t>
    </w:r>
    <w:r>
      <w:rPr>
        <w:sz w:val="18"/>
        <w:szCs w:val="18"/>
      </w:rPr>
      <w:t>5</w:t>
    </w:r>
    <w:r>
      <w:rPr>
        <w:rStyle w:val="aff1"/>
        <w:rFonts w:hint="eastAsia"/>
      </w:rPr>
      <w:t xml:space="preserve">   </w:t>
    </w:r>
    <w:r>
      <w:rPr>
        <w:rStyle w:val="aff1"/>
        <w:rFonts w:hint="eastAsia"/>
        <w:lang w:eastAsia="zh-CN"/>
      </w:rPr>
      <w:t xml:space="preserve">                                                                                              </w:t>
    </w:r>
    <w:r w:rsidRPr="00BC1B07">
      <w:rPr>
        <w:rStyle w:val="aff1"/>
        <w:rFonts w:hint="eastAsia"/>
        <w:sz w:val="18"/>
        <w:lang w:eastAsia="zh-CN"/>
      </w:rPr>
      <w:t xml:space="preserve"> </w:t>
    </w:r>
    <w:r w:rsidRPr="00BC1B07">
      <w:rPr>
        <w:rFonts w:ascii="宋体" w:hAnsi="Times New Roman" w:cs="宋体" w:hint="eastAsia"/>
        <w:b w:val="0"/>
        <w:sz w:val="18"/>
        <w:szCs w:val="21"/>
        <w:lang w:val="en-US" w:eastAsia="zh-CN"/>
      </w:rPr>
      <w:t>第</w:t>
    </w:r>
    <w:r w:rsidRPr="00BC1B07">
      <w:rPr>
        <w:rFonts w:ascii="宋体" w:hAnsi="Times New Roman" w:cs="宋体"/>
        <w:b w:val="0"/>
        <w:sz w:val="18"/>
        <w:szCs w:val="21"/>
        <w:lang w:val="en-US" w:eastAsia="zh-CN"/>
      </w:rPr>
      <w:fldChar w:fldCharType="begin"/>
    </w:r>
    <w:r w:rsidRPr="00BC1B07">
      <w:rPr>
        <w:rFonts w:ascii="宋体" w:hAnsi="Times New Roman" w:cs="宋体"/>
        <w:b w:val="0"/>
        <w:sz w:val="18"/>
        <w:szCs w:val="21"/>
        <w:lang w:val="en-US" w:eastAsia="zh-CN"/>
      </w:rPr>
      <w:instrText>PAGE</w:instrText>
    </w:r>
    <w:r w:rsidRPr="00BC1B07">
      <w:rPr>
        <w:rFonts w:ascii="宋体" w:hAnsi="Times New Roman" w:cs="宋体"/>
        <w:b w:val="0"/>
        <w:sz w:val="18"/>
        <w:szCs w:val="21"/>
        <w:lang w:val="en-US" w:eastAsia="zh-CN"/>
      </w:rPr>
      <w:fldChar w:fldCharType="separate"/>
    </w:r>
    <w:r w:rsidR="004E0028">
      <w:rPr>
        <w:rFonts w:ascii="宋体" w:hAnsi="Times New Roman" w:cs="宋体"/>
        <w:b w:val="0"/>
        <w:noProof/>
        <w:sz w:val="18"/>
        <w:szCs w:val="21"/>
        <w:lang w:val="en-US" w:eastAsia="zh-CN"/>
      </w:rPr>
      <w:t>2</w:t>
    </w:r>
    <w:r w:rsidRPr="00BC1B07">
      <w:rPr>
        <w:rFonts w:ascii="宋体" w:hAnsi="Times New Roman" w:cs="宋体"/>
        <w:b w:val="0"/>
        <w:sz w:val="18"/>
        <w:szCs w:val="21"/>
        <w:lang w:val="en-US" w:eastAsia="zh-CN"/>
      </w:rPr>
      <w:fldChar w:fldCharType="end"/>
    </w:r>
    <w:r w:rsidRPr="00BC1B07">
      <w:rPr>
        <w:rFonts w:ascii="宋体" w:hAnsi="Times New Roman" w:cs="宋体" w:hint="eastAsia"/>
        <w:b w:val="0"/>
        <w:sz w:val="18"/>
        <w:szCs w:val="21"/>
        <w:lang w:val="en-US" w:eastAsia="zh-CN"/>
      </w:rPr>
      <w:t>页</w:t>
    </w:r>
    <w:r w:rsidRPr="00BC1B07">
      <w:rPr>
        <w:rFonts w:ascii="宋体" w:hAnsi="Times New Roman" w:cs="宋体"/>
        <w:b w:val="0"/>
        <w:sz w:val="18"/>
        <w:szCs w:val="21"/>
        <w:lang w:val="en-US" w:eastAsia="zh-CN"/>
      </w:rPr>
      <w:t xml:space="preserve">, </w:t>
    </w:r>
    <w:r w:rsidRPr="00BC1B07">
      <w:rPr>
        <w:rFonts w:ascii="宋体" w:hAnsi="Times New Roman" w:cs="宋体" w:hint="eastAsia"/>
        <w:b w:val="0"/>
        <w:sz w:val="18"/>
        <w:szCs w:val="21"/>
        <w:lang w:val="en-US" w:eastAsia="zh-CN"/>
      </w:rPr>
      <w:t>共</w:t>
    </w:r>
    <w:r w:rsidRPr="00BC1B07">
      <w:rPr>
        <w:rFonts w:ascii="宋体" w:hAnsi="Times New Roman" w:cs="宋体"/>
        <w:b w:val="0"/>
        <w:sz w:val="18"/>
        <w:szCs w:val="21"/>
        <w:lang w:val="en-US" w:eastAsia="zh-CN"/>
      </w:rPr>
      <w:fldChar w:fldCharType="begin"/>
    </w:r>
    <w:r w:rsidRPr="00BC1B07">
      <w:rPr>
        <w:rFonts w:ascii="宋体" w:hAnsi="Times New Roman" w:cs="宋体"/>
        <w:b w:val="0"/>
        <w:sz w:val="18"/>
        <w:szCs w:val="21"/>
        <w:lang w:val="en-US" w:eastAsia="zh-CN"/>
      </w:rPr>
      <w:instrText xml:space="preserve"> NUMPAGES  \* Arabic  \* MERGEFORMAT </w:instrText>
    </w:r>
    <w:r w:rsidRPr="00BC1B07">
      <w:rPr>
        <w:rFonts w:ascii="宋体" w:hAnsi="Times New Roman" w:cs="宋体"/>
        <w:b w:val="0"/>
        <w:sz w:val="18"/>
        <w:szCs w:val="21"/>
        <w:lang w:val="en-US" w:eastAsia="zh-CN"/>
      </w:rPr>
      <w:fldChar w:fldCharType="separate"/>
    </w:r>
    <w:r w:rsidR="004E0028">
      <w:rPr>
        <w:rFonts w:ascii="宋体" w:hAnsi="Times New Roman" w:cs="宋体"/>
        <w:b w:val="0"/>
        <w:noProof/>
        <w:sz w:val="18"/>
        <w:szCs w:val="21"/>
        <w:lang w:val="en-US" w:eastAsia="zh-CN"/>
      </w:rPr>
      <w:t>23</w:t>
    </w:r>
    <w:r w:rsidRPr="00BC1B07">
      <w:rPr>
        <w:rFonts w:ascii="宋体" w:hAnsi="Times New Roman" w:cs="宋体"/>
        <w:b w:val="0"/>
        <w:sz w:val="18"/>
        <w:szCs w:val="21"/>
        <w:lang w:val="en-US" w:eastAsia="zh-CN"/>
      </w:rPr>
      <w:fldChar w:fldCharType="end"/>
    </w:r>
    <w:r w:rsidRPr="00BC1B07">
      <w:rPr>
        <w:rFonts w:ascii="宋体" w:hAnsi="Times New Roman" w:cs="宋体" w:hint="eastAsia"/>
        <w:b w:val="0"/>
        <w:sz w:val="18"/>
        <w:szCs w:val="21"/>
        <w:lang w:val="en-US" w:eastAsia="zh-CN"/>
      </w:rPr>
      <w:t>页</w:t>
    </w:r>
    <w:r w:rsidRPr="00BC1B07">
      <w:rPr>
        <w:rStyle w:val="aff1"/>
        <w:rFonts w:hint="eastAsia"/>
        <w:sz w:val="18"/>
        <w:lang w:eastAsia="zh-CN"/>
      </w:rPr>
      <w:t xml:space="preserve">    </w:t>
    </w:r>
    <w:r>
      <w:rPr>
        <w:rStyle w:val="aff1"/>
        <w:rFonts w:hint="eastAsia"/>
        <w:lang w:eastAsia="zh-CN"/>
      </w:rPr>
      <w:t xml:space="preserve">                                                                               </w:t>
    </w:r>
    <w:r>
      <w:rPr>
        <w:rStyle w:val="aff1"/>
        <w:rFonts w:hint="eastAsia"/>
      </w:rPr>
      <w:t xml:space="preserve">                                                                        </w:t>
    </w:r>
    <w:r>
      <w:rPr>
        <w:rStyle w:val="aff1"/>
        <w:rFonts w:hint="eastAsia"/>
        <w:lang w:eastAsia="zh-C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829" w:rsidRDefault="00086829">
      <w:r>
        <w:separator/>
      </w:r>
    </w:p>
  </w:footnote>
  <w:footnote w:type="continuationSeparator" w:id="0">
    <w:p w:rsidR="00086829" w:rsidRDefault="00086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auto"/>
      </w:tblBorders>
      <w:tblCellMar>
        <w:left w:w="57" w:type="dxa"/>
        <w:right w:w="57" w:type="dxa"/>
      </w:tblCellMar>
      <w:tblLook w:val="0000" w:firstRow="0" w:lastRow="0" w:firstColumn="0" w:lastColumn="0" w:noHBand="0" w:noVBand="0"/>
    </w:tblPr>
    <w:tblGrid>
      <w:gridCol w:w="4607"/>
      <w:gridCol w:w="6801"/>
      <w:gridCol w:w="2880"/>
    </w:tblGrid>
    <w:tr w:rsidR="00130A8B" w:rsidRPr="00637618" w:rsidTr="0041680A">
      <w:trPr>
        <w:cantSplit/>
        <w:trHeight w:hRule="exact" w:val="782"/>
      </w:trPr>
      <w:tc>
        <w:tcPr>
          <w:tcW w:w="1612" w:type="pct"/>
          <w:vAlign w:val="bottom"/>
        </w:tcPr>
        <w:p w:rsidR="00130A8B" w:rsidRPr="00917ED9" w:rsidRDefault="00130A8B" w:rsidP="00E621BF">
          <w:pPr>
            <w:ind w:left="0"/>
            <w:rPr>
              <w:rFonts w:ascii="Dotum" w:hAnsi="Dotum"/>
            </w:rPr>
          </w:pPr>
          <w:r>
            <w:rPr>
              <w:noProof/>
              <w:lang w:val="en-US" w:eastAsia="zh-CN"/>
            </w:rPr>
            <w:drawing>
              <wp:inline distT="0" distB="0" distL="0" distR="0" wp14:anchorId="42B7D139" wp14:editId="20E24C74">
                <wp:extent cx="1117600" cy="318543"/>
                <wp:effectExtent l="0" t="0" r="635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42177" cy="325548"/>
                        </a:xfrm>
                        <a:prstGeom prst="rect">
                          <a:avLst/>
                        </a:prstGeom>
                      </pic:spPr>
                    </pic:pic>
                  </a:graphicData>
                </a:graphic>
              </wp:inline>
            </w:drawing>
          </w:r>
        </w:p>
      </w:tc>
      <w:tc>
        <w:tcPr>
          <w:tcW w:w="2380" w:type="pct"/>
          <w:vAlign w:val="bottom"/>
        </w:tcPr>
        <w:p w:rsidR="00130A8B" w:rsidRPr="0073509C" w:rsidRDefault="00130A8B" w:rsidP="0041680A">
          <w:pPr>
            <w:pStyle w:val="af9"/>
            <w:jc w:val="center"/>
            <w:rPr>
              <w:rFonts w:ascii="Dotum" w:hAnsi="Dotum"/>
            </w:rPr>
          </w:pPr>
          <w:r>
            <w:rPr>
              <w:rFonts w:ascii="Dotum" w:hAnsi="Dotum" w:hint="eastAsia"/>
            </w:rPr>
            <w:t xml:space="preserve">                                        </w:t>
          </w:r>
        </w:p>
      </w:tc>
      <w:tc>
        <w:tcPr>
          <w:tcW w:w="1008" w:type="pct"/>
          <w:vAlign w:val="bottom"/>
        </w:tcPr>
        <w:p w:rsidR="00130A8B" w:rsidRPr="00637618" w:rsidRDefault="00130A8B" w:rsidP="00E621BF">
          <w:pPr>
            <w:pStyle w:val="af9"/>
            <w:ind w:left="0"/>
            <w:rPr>
              <w:rFonts w:ascii="Dotum" w:hAnsi="Dotum"/>
              <w:lang w:eastAsia="zh-CN"/>
            </w:rPr>
          </w:pPr>
          <w:r>
            <w:rPr>
              <w:rFonts w:ascii="Dotum" w:hAnsi="Dotum" w:hint="eastAsia"/>
              <w:lang w:eastAsia="zh-CN"/>
            </w:rPr>
            <w:t>零部件二次开发任务书</w:t>
          </w:r>
        </w:p>
      </w:tc>
    </w:tr>
  </w:tbl>
  <w:p w:rsidR="00130A8B" w:rsidRPr="00E34A48" w:rsidRDefault="00130A8B" w:rsidP="00E34A48">
    <w:pPr>
      <w:pStyle w:val="af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21E20BA"/>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
      <w:lvlText w:val="%1.%2.%3.%4"/>
      <w:legacy w:legacy="1" w:legacySpace="144" w:legacyIndent="0"/>
      <w:lvlJc w:val="left"/>
      <w:rPr>
        <w:b w:val="0"/>
      </w:rPr>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FFFFFFFE"/>
    <w:multiLevelType w:val="singleLevel"/>
    <w:tmpl w:val="C8A867F8"/>
    <w:lvl w:ilvl="0">
      <w:numFmt w:val="decimal"/>
      <w:lvlText w:val="*"/>
      <w:lvlJc w:val="left"/>
      <w:pPr>
        <w:ind w:left="0" w:firstLine="0"/>
      </w:pPr>
    </w:lvl>
  </w:abstractNum>
  <w:abstractNum w:abstractNumId="2" w15:restartNumberingAfterBreak="0">
    <w:nsid w:val="02954F30"/>
    <w:multiLevelType w:val="hybridMultilevel"/>
    <w:tmpl w:val="0D70FE66"/>
    <w:lvl w:ilvl="0" w:tplc="39EC7436">
      <w:start w:val="1"/>
      <w:numFmt w:val="decimal"/>
      <w:lvlText w:val="（%1）"/>
      <w:lvlJc w:val="left"/>
      <w:pPr>
        <w:ind w:left="420" w:hanging="42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7963D4"/>
    <w:multiLevelType w:val="hybridMultilevel"/>
    <w:tmpl w:val="79005D00"/>
    <w:lvl w:ilvl="0" w:tplc="FE1C025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40A15CD"/>
    <w:multiLevelType w:val="multilevel"/>
    <w:tmpl w:val="EF3C51FC"/>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 w15:restartNumberingAfterBreak="0">
    <w:nsid w:val="090B1DD5"/>
    <w:multiLevelType w:val="hybridMultilevel"/>
    <w:tmpl w:val="784EB158"/>
    <w:lvl w:ilvl="0" w:tplc="B554E4E2">
      <w:start w:val="1"/>
      <w:numFmt w:val="bullet"/>
      <w:lvlText w:val=""/>
      <w:lvlJc w:val="left"/>
      <w:pPr>
        <w:ind w:left="1320" w:hanging="420"/>
      </w:pPr>
      <w:rPr>
        <w:rFonts w:ascii="Wingdings" w:hAnsi="Wingdings" w:hint="default"/>
      </w:rPr>
    </w:lvl>
    <w:lvl w:ilvl="1" w:tplc="43D6F9A8" w:tentative="1">
      <w:start w:val="1"/>
      <w:numFmt w:val="bullet"/>
      <w:lvlText w:val=""/>
      <w:lvlJc w:val="left"/>
      <w:pPr>
        <w:ind w:left="1740" w:hanging="420"/>
      </w:pPr>
      <w:rPr>
        <w:rFonts w:ascii="Wingdings" w:hAnsi="Wingdings" w:hint="default"/>
      </w:rPr>
    </w:lvl>
    <w:lvl w:ilvl="2" w:tplc="2494985C" w:tentative="1">
      <w:start w:val="1"/>
      <w:numFmt w:val="bullet"/>
      <w:lvlText w:val=""/>
      <w:lvlJc w:val="left"/>
      <w:pPr>
        <w:ind w:left="2160" w:hanging="420"/>
      </w:pPr>
      <w:rPr>
        <w:rFonts w:ascii="Wingdings" w:hAnsi="Wingdings" w:hint="default"/>
      </w:rPr>
    </w:lvl>
    <w:lvl w:ilvl="3" w:tplc="8F3A382C" w:tentative="1">
      <w:start w:val="1"/>
      <w:numFmt w:val="bullet"/>
      <w:lvlText w:val=""/>
      <w:lvlJc w:val="left"/>
      <w:pPr>
        <w:ind w:left="2580" w:hanging="420"/>
      </w:pPr>
      <w:rPr>
        <w:rFonts w:ascii="Wingdings" w:hAnsi="Wingdings" w:hint="default"/>
      </w:rPr>
    </w:lvl>
    <w:lvl w:ilvl="4" w:tplc="7A744D26" w:tentative="1">
      <w:start w:val="1"/>
      <w:numFmt w:val="bullet"/>
      <w:lvlText w:val=""/>
      <w:lvlJc w:val="left"/>
      <w:pPr>
        <w:ind w:left="3000" w:hanging="420"/>
      </w:pPr>
      <w:rPr>
        <w:rFonts w:ascii="Wingdings" w:hAnsi="Wingdings" w:hint="default"/>
      </w:rPr>
    </w:lvl>
    <w:lvl w:ilvl="5" w:tplc="19A2CA6A" w:tentative="1">
      <w:start w:val="1"/>
      <w:numFmt w:val="bullet"/>
      <w:lvlText w:val=""/>
      <w:lvlJc w:val="left"/>
      <w:pPr>
        <w:ind w:left="3420" w:hanging="420"/>
      </w:pPr>
      <w:rPr>
        <w:rFonts w:ascii="Wingdings" w:hAnsi="Wingdings" w:hint="default"/>
      </w:rPr>
    </w:lvl>
    <w:lvl w:ilvl="6" w:tplc="C88659BA" w:tentative="1">
      <w:start w:val="1"/>
      <w:numFmt w:val="bullet"/>
      <w:lvlText w:val=""/>
      <w:lvlJc w:val="left"/>
      <w:pPr>
        <w:ind w:left="3840" w:hanging="420"/>
      </w:pPr>
      <w:rPr>
        <w:rFonts w:ascii="Wingdings" w:hAnsi="Wingdings" w:hint="default"/>
      </w:rPr>
    </w:lvl>
    <w:lvl w:ilvl="7" w:tplc="A9A21BF8" w:tentative="1">
      <w:start w:val="1"/>
      <w:numFmt w:val="bullet"/>
      <w:lvlText w:val=""/>
      <w:lvlJc w:val="left"/>
      <w:pPr>
        <w:ind w:left="4260" w:hanging="420"/>
      </w:pPr>
      <w:rPr>
        <w:rFonts w:ascii="Wingdings" w:hAnsi="Wingdings" w:hint="default"/>
      </w:rPr>
    </w:lvl>
    <w:lvl w:ilvl="8" w:tplc="39AAA8D4" w:tentative="1">
      <w:start w:val="1"/>
      <w:numFmt w:val="bullet"/>
      <w:lvlText w:val=""/>
      <w:lvlJc w:val="left"/>
      <w:pPr>
        <w:ind w:left="4680" w:hanging="420"/>
      </w:pPr>
      <w:rPr>
        <w:rFonts w:ascii="Wingdings" w:hAnsi="Wingdings" w:hint="default"/>
      </w:rPr>
    </w:lvl>
  </w:abstractNum>
  <w:abstractNum w:abstractNumId="6" w15:restartNumberingAfterBreak="0">
    <w:nsid w:val="0AE367E9"/>
    <w:multiLevelType w:val="hybridMultilevel"/>
    <w:tmpl w:val="9140B404"/>
    <w:lvl w:ilvl="0" w:tplc="62CC9F74">
      <w:start w:val="1"/>
      <w:numFmt w:val="none"/>
      <w:pStyle w:val="a4"/>
      <w:lvlText w:val="%1示例"/>
      <w:lvlJc w:val="left"/>
      <w:pPr>
        <w:tabs>
          <w:tab w:val="num" w:pos="1120"/>
        </w:tabs>
        <w:ind w:left="0" w:firstLine="400"/>
      </w:pPr>
      <w:rPr>
        <w:rFonts w:ascii="宋体" w:eastAsia="宋体" w:hint="eastAsia"/>
        <w:b w:val="0"/>
        <w:i w:val="0"/>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14F11378"/>
    <w:multiLevelType w:val="hybridMultilevel"/>
    <w:tmpl w:val="4AE0EA5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78033EF"/>
    <w:multiLevelType w:val="hybridMultilevel"/>
    <w:tmpl w:val="13D6708C"/>
    <w:lvl w:ilvl="0" w:tplc="1F52EA62">
      <w:start w:val="1"/>
      <w:numFmt w:val="decimal"/>
      <w:lvlText w:val="5.5.%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18B20E8F"/>
    <w:multiLevelType w:val="hybridMultilevel"/>
    <w:tmpl w:val="F21805A0"/>
    <w:lvl w:ilvl="0" w:tplc="0B4CC8C6">
      <w:start w:val="1"/>
      <w:numFmt w:val="decimal"/>
      <w:lvlText w:val="（%1）"/>
      <w:lvlJc w:val="left"/>
      <w:pPr>
        <w:ind w:left="704" w:hanging="420"/>
      </w:pPr>
      <w:rPr>
        <w:rFonts w:hint="default"/>
        <w:b w:val="0"/>
        <w:sz w:val="22"/>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28016584"/>
    <w:multiLevelType w:val="hybridMultilevel"/>
    <w:tmpl w:val="79005D00"/>
    <w:lvl w:ilvl="0" w:tplc="FE1C025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C027A55"/>
    <w:multiLevelType w:val="hybridMultilevel"/>
    <w:tmpl w:val="C0589180"/>
    <w:lvl w:ilvl="0" w:tplc="50A090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EF05B33"/>
    <w:multiLevelType w:val="hybridMultilevel"/>
    <w:tmpl w:val="091E1328"/>
    <w:lvl w:ilvl="0" w:tplc="E2347EC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4FD1527"/>
    <w:multiLevelType w:val="hybridMultilevel"/>
    <w:tmpl w:val="4B0A136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07E65F9"/>
    <w:multiLevelType w:val="hybridMultilevel"/>
    <w:tmpl w:val="A28EA5D0"/>
    <w:lvl w:ilvl="0" w:tplc="D9122D9C">
      <w:start w:val="1"/>
      <w:numFmt w:val="none"/>
      <w:pStyle w:val="a5"/>
      <w:lvlText w:val="%1·　"/>
      <w:lvlJc w:val="left"/>
      <w:pPr>
        <w:tabs>
          <w:tab w:val="num" w:pos="1140"/>
        </w:tabs>
        <w:ind w:left="737" w:hanging="317"/>
      </w:pPr>
      <w:rPr>
        <w:rFonts w:ascii="宋体" w:eastAsia="宋体" w:hAnsi="Times New Roman" w:hint="eastAsia"/>
        <w:b w:val="0"/>
        <w:i w:val="0"/>
        <w:sz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96E4D7B"/>
    <w:multiLevelType w:val="hybridMultilevel"/>
    <w:tmpl w:val="FB2C601E"/>
    <w:lvl w:ilvl="0" w:tplc="23C0052E">
      <w:start w:val="1"/>
      <w:numFmt w:val="none"/>
      <w:pStyle w:val="a6"/>
      <w:lvlText w:val="%1注"/>
      <w:lvlJc w:val="left"/>
      <w:pPr>
        <w:tabs>
          <w:tab w:val="num" w:pos="900"/>
        </w:tabs>
        <w:ind w:left="900" w:hanging="500"/>
      </w:pPr>
      <w:rPr>
        <w:rFonts w:ascii="宋体" w:eastAsia="宋体" w:hAnsi="Times New Roman" w:hint="eastAsia"/>
        <w:b w:val="0"/>
        <w:i w:val="0"/>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994739D"/>
    <w:multiLevelType w:val="hybridMultilevel"/>
    <w:tmpl w:val="587A9BB2"/>
    <w:lvl w:ilvl="0" w:tplc="50A090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57C2AF5"/>
    <w:multiLevelType w:val="multilevel"/>
    <w:tmpl w:val="D19AAEB0"/>
    <w:lvl w:ilvl="0">
      <w:start w:val="1"/>
      <w:numFmt w:val="decimal"/>
      <w:pStyle w:val="a7"/>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8" w15:restartNumberingAfterBreak="0">
    <w:nsid w:val="602F385A"/>
    <w:multiLevelType w:val="hybridMultilevel"/>
    <w:tmpl w:val="30242DC4"/>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646260FA"/>
    <w:multiLevelType w:val="multilevel"/>
    <w:tmpl w:val="DF9CE40A"/>
    <w:lvl w:ilvl="0">
      <w:start w:val="1"/>
      <w:numFmt w:val="decimal"/>
      <w:pStyle w:val="a8"/>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0" w15:restartNumberingAfterBreak="0">
    <w:nsid w:val="6CEA2025"/>
    <w:multiLevelType w:val="multilevel"/>
    <w:tmpl w:val="FBE2B966"/>
    <w:lvl w:ilvl="0">
      <w:start w:val="1"/>
      <w:numFmt w:val="none"/>
      <w:pStyle w:val="a9"/>
      <w:suff w:val="nothing"/>
      <w:lvlText w:val="%1"/>
      <w:lvlJc w:val="left"/>
      <w:pPr>
        <w:ind w:left="0" w:firstLine="0"/>
      </w:pPr>
      <w:rPr>
        <w:rFonts w:ascii="Times New Roman" w:hAnsi="Times New Roman" w:hint="default"/>
        <w:b/>
        <w:i w:val="0"/>
        <w:sz w:val="21"/>
      </w:rPr>
    </w:lvl>
    <w:lvl w:ilvl="1">
      <w:start w:val="1"/>
      <w:numFmt w:val="decimal"/>
      <w:pStyle w:val="aa"/>
      <w:suff w:val="nothing"/>
      <w:lvlText w:val="%1%2　"/>
      <w:lvlJc w:val="left"/>
      <w:pPr>
        <w:ind w:left="0" w:firstLine="0"/>
      </w:pPr>
      <w:rPr>
        <w:rFonts w:ascii="华文楷体" w:eastAsia="仿宋_GB2312" w:hAnsi="华文楷体" w:hint="eastAsia"/>
        <w:b/>
        <w:i w:val="0"/>
        <w:sz w:val="21"/>
      </w:rPr>
    </w:lvl>
    <w:lvl w:ilvl="2">
      <w:start w:val="1"/>
      <w:numFmt w:val="decimal"/>
      <w:pStyle w:val="ab"/>
      <w:suff w:val="nothing"/>
      <w:lvlText w:val="%1%2.%3　"/>
      <w:lvlJc w:val="left"/>
      <w:pPr>
        <w:ind w:left="0" w:firstLine="0"/>
      </w:pPr>
      <w:rPr>
        <w:rFonts w:ascii="黑体" w:eastAsia="黑体" w:hAnsi="Times New Roman" w:hint="eastAsia"/>
        <w:b w:val="0"/>
        <w:i w:val="0"/>
        <w:sz w:val="21"/>
      </w:rPr>
    </w:lvl>
    <w:lvl w:ilvl="3">
      <w:start w:val="1"/>
      <w:numFmt w:val="decimal"/>
      <w:pStyle w:val="ac"/>
      <w:suff w:val="nothing"/>
      <w:lvlText w:val="%1%2.%3.%4　"/>
      <w:lvlJc w:val="left"/>
      <w:pPr>
        <w:ind w:left="0" w:firstLine="0"/>
      </w:pPr>
      <w:rPr>
        <w:rFonts w:ascii="黑体" w:eastAsia="黑体" w:hAnsi="Times New Roman" w:hint="eastAsia"/>
        <w:b w:val="0"/>
        <w:i w:val="0"/>
        <w:sz w:val="21"/>
      </w:rPr>
    </w:lvl>
    <w:lvl w:ilvl="4">
      <w:start w:val="1"/>
      <w:numFmt w:val="decimal"/>
      <w:pStyle w:val="ad"/>
      <w:suff w:val="nothing"/>
      <w:lvlText w:val="%1%2.%3.%4.%5　"/>
      <w:lvlJc w:val="left"/>
      <w:pPr>
        <w:ind w:left="0" w:firstLine="0"/>
      </w:pPr>
      <w:rPr>
        <w:rFonts w:ascii="黑体" w:eastAsia="黑体" w:hAnsi="Times New Roman" w:hint="eastAsia"/>
        <w:b w:val="0"/>
        <w:i w:val="0"/>
        <w:sz w:val="21"/>
      </w:rPr>
    </w:lvl>
    <w:lvl w:ilvl="5">
      <w:start w:val="1"/>
      <w:numFmt w:val="decimal"/>
      <w:pStyle w:val="ae"/>
      <w:suff w:val="nothing"/>
      <w:lvlText w:val="%1%2.%3.%4.%5.%6　"/>
      <w:lvlJc w:val="left"/>
      <w:pPr>
        <w:ind w:left="0" w:firstLine="0"/>
      </w:pPr>
      <w:rPr>
        <w:rFonts w:ascii="黑体" w:eastAsia="黑体" w:hAnsi="Times New Roman" w:hint="eastAsia"/>
        <w:b w:val="0"/>
        <w:i w:val="0"/>
        <w:sz w:val="21"/>
      </w:rPr>
    </w:lvl>
    <w:lvl w:ilvl="6">
      <w:start w:val="1"/>
      <w:numFmt w:val="decimal"/>
      <w:pStyle w:val="af"/>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1" w15:restartNumberingAfterBreak="0">
    <w:nsid w:val="6DBF04F4"/>
    <w:multiLevelType w:val="hybridMultilevel"/>
    <w:tmpl w:val="A606A13C"/>
    <w:lvl w:ilvl="0" w:tplc="59FA5E12">
      <w:start w:val="1"/>
      <w:numFmt w:val="none"/>
      <w:pStyle w:val="af0"/>
      <w:lvlText w:val="%1注："/>
      <w:lvlJc w:val="left"/>
      <w:pPr>
        <w:tabs>
          <w:tab w:val="num" w:pos="1140"/>
        </w:tabs>
        <w:ind w:left="840" w:hanging="420"/>
      </w:pPr>
      <w:rPr>
        <w:rFonts w:ascii="宋体" w:eastAsia="宋体" w:hAnsi="Times New Roman" w:hint="eastAsia"/>
        <w:b w:val="0"/>
        <w:i w:val="0"/>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6DE245D7"/>
    <w:multiLevelType w:val="hybridMultilevel"/>
    <w:tmpl w:val="79005D00"/>
    <w:lvl w:ilvl="0" w:tplc="FE1C025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1C90528"/>
    <w:multiLevelType w:val="hybridMultilevel"/>
    <w:tmpl w:val="075E0850"/>
    <w:lvl w:ilvl="0" w:tplc="50A090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6933334"/>
    <w:multiLevelType w:val="hybridMultilevel"/>
    <w:tmpl w:val="A148F312"/>
    <w:lvl w:ilvl="0" w:tplc="C8D06B5A">
      <w:start w:val="1"/>
      <w:numFmt w:val="none"/>
      <w:pStyle w:val="af1"/>
      <w:lvlText w:val="%1——"/>
      <w:lvlJc w:val="left"/>
      <w:pPr>
        <w:tabs>
          <w:tab w:val="num" w:pos="11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lvlOverride w:ilvl="0">
      <w:lvl w:ilvl="0">
        <w:numFmt w:val="bullet"/>
        <w:lvlText w:val=""/>
        <w:legacy w:legacy="1" w:legacySpace="0" w:legacyIndent="283"/>
        <w:lvlJc w:val="left"/>
        <w:pPr>
          <w:ind w:left="283" w:hanging="283"/>
        </w:pPr>
        <w:rPr>
          <w:rFonts w:ascii="Wingdings" w:hAnsi="Wingdings" w:hint="default"/>
          <w:b w:val="0"/>
          <w:i w:val="0"/>
          <w:color w:val="000000"/>
          <w:sz w:val="24"/>
        </w:rPr>
      </w:lvl>
    </w:lvlOverride>
  </w:num>
  <w:num w:numId="3">
    <w:abstractNumId w:val="4"/>
  </w:num>
  <w:num w:numId="4">
    <w:abstractNumId w:val="20"/>
  </w:num>
  <w:num w:numId="5">
    <w:abstractNumId w:val="24"/>
  </w:num>
  <w:num w:numId="6">
    <w:abstractNumId w:val="14"/>
  </w:num>
  <w:num w:numId="7">
    <w:abstractNumId w:val="6"/>
  </w:num>
  <w:num w:numId="8">
    <w:abstractNumId w:val="21"/>
  </w:num>
  <w:num w:numId="9">
    <w:abstractNumId w:val="15"/>
  </w:num>
  <w:num w:numId="10">
    <w:abstractNumId w:val="19"/>
  </w:num>
  <w:num w:numId="11">
    <w:abstractNumId w:val="17"/>
  </w:num>
  <w:num w:numId="12">
    <w:abstractNumId w:val="11"/>
  </w:num>
  <w:num w:numId="13">
    <w:abstractNumId w:val="10"/>
  </w:num>
  <w:num w:numId="14">
    <w:abstractNumId w:val="18"/>
  </w:num>
  <w:num w:numId="15">
    <w:abstractNumId w:val="9"/>
  </w:num>
  <w:num w:numId="16">
    <w:abstractNumId w:val="16"/>
  </w:num>
  <w:num w:numId="17">
    <w:abstractNumId w:val="12"/>
  </w:num>
  <w:num w:numId="18">
    <w:abstractNumId w:val="23"/>
  </w:num>
  <w:num w:numId="19">
    <w:abstractNumId w:val="3"/>
  </w:num>
  <w:num w:numId="20">
    <w:abstractNumId w:val="22"/>
  </w:num>
  <w:num w:numId="21">
    <w:abstractNumId w:val="13"/>
  </w:num>
  <w:num w:numId="22">
    <w:abstractNumId w:val="2"/>
  </w:num>
  <w:num w:numId="23">
    <w:abstractNumId w:val="7"/>
  </w:num>
  <w:num w:numId="24">
    <w:abstractNumId w:val="8"/>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530"/>
    <w:rsid w:val="00000AD2"/>
    <w:rsid w:val="00002495"/>
    <w:rsid w:val="00003841"/>
    <w:rsid w:val="00003DB8"/>
    <w:rsid w:val="000071EB"/>
    <w:rsid w:val="00007CBE"/>
    <w:rsid w:val="00012C67"/>
    <w:rsid w:val="00015A39"/>
    <w:rsid w:val="00022056"/>
    <w:rsid w:val="00022575"/>
    <w:rsid w:val="0002276E"/>
    <w:rsid w:val="000228FF"/>
    <w:rsid w:val="00022910"/>
    <w:rsid w:val="0002353B"/>
    <w:rsid w:val="00024D5C"/>
    <w:rsid w:val="000271C0"/>
    <w:rsid w:val="00027D65"/>
    <w:rsid w:val="00030CA3"/>
    <w:rsid w:val="00034684"/>
    <w:rsid w:val="00035951"/>
    <w:rsid w:val="00036865"/>
    <w:rsid w:val="00040D48"/>
    <w:rsid w:val="00043071"/>
    <w:rsid w:val="00044006"/>
    <w:rsid w:val="00044348"/>
    <w:rsid w:val="00044BA9"/>
    <w:rsid w:val="00045254"/>
    <w:rsid w:val="000460BE"/>
    <w:rsid w:val="00046956"/>
    <w:rsid w:val="00047ADD"/>
    <w:rsid w:val="000501A4"/>
    <w:rsid w:val="000502D9"/>
    <w:rsid w:val="0005248D"/>
    <w:rsid w:val="0005335D"/>
    <w:rsid w:val="00060708"/>
    <w:rsid w:val="00061458"/>
    <w:rsid w:val="00061558"/>
    <w:rsid w:val="000631C8"/>
    <w:rsid w:val="000635C8"/>
    <w:rsid w:val="00064458"/>
    <w:rsid w:val="00064516"/>
    <w:rsid w:val="00064EA7"/>
    <w:rsid w:val="00065618"/>
    <w:rsid w:val="00065DDE"/>
    <w:rsid w:val="00066A16"/>
    <w:rsid w:val="00067A76"/>
    <w:rsid w:val="00073191"/>
    <w:rsid w:val="00074AB7"/>
    <w:rsid w:val="0007583A"/>
    <w:rsid w:val="000768AC"/>
    <w:rsid w:val="00076C30"/>
    <w:rsid w:val="000802B0"/>
    <w:rsid w:val="00080C6B"/>
    <w:rsid w:val="00081376"/>
    <w:rsid w:val="00081C3C"/>
    <w:rsid w:val="00084BD5"/>
    <w:rsid w:val="00086829"/>
    <w:rsid w:val="00090477"/>
    <w:rsid w:val="00090686"/>
    <w:rsid w:val="00093185"/>
    <w:rsid w:val="000941C2"/>
    <w:rsid w:val="00095651"/>
    <w:rsid w:val="000A0280"/>
    <w:rsid w:val="000A3898"/>
    <w:rsid w:val="000A426F"/>
    <w:rsid w:val="000A445C"/>
    <w:rsid w:val="000A5886"/>
    <w:rsid w:val="000A6055"/>
    <w:rsid w:val="000A6150"/>
    <w:rsid w:val="000A6D59"/>
    <w:rsid w:val="000A6E35"/>
    <w:rsid w:val="000B0E1D"/>
    <w:rsid w:val="000B15FD"/>
    <w:rsid w:val="000C072E"/>
    <w:rsid w:val="000C1523"/>
    <w:rsid w:val="000C27FF"/>
    <w:rsid w:val="000C2DA4"/>
    <w:rsid w:val="000C466E"/>
    <w:rsid w:val="000C4943"/>
    <w:rsid w:val="000C6614"/>
    <w:rsid w:val="000C793B"/>
    <w:rsid w:val="000D10A1"/>
    <w:rsid w:val="000D1B03"/>
    <w:rsid w:val="000D36A5"/>
    <w:rsid w:val="000D4442"/>
    <w:rsid w:val="000D5828"/>
    <w:rsid w:val="000D5C9E"/>
    <w:rsid w:val="000D5F86"/>
    <w:rsid w:val="000D6038"/>
    <w:rsid w:val="000E12A4"/>
    <w:rsid w:val="000E3C99"/>
    <w:rsid w:val="000E66B4"/>
    <w:rsid w:val="000E7D45"/>
    <w:rsid w:val="000E7E6C"/>
    <w:rsid w:val="000E7F51"/>
    <w:rsid w:val="000E7F95"/>
    <w:rsid w:val="000F0AF9"/>
    <w:rsid w:val="000F141B"/>
    <w:rsid w:val="000F17B5"/>
    <w:rsid w:val="000F4651"/>
    <w:rsid w:val="000F71D4"/>
    <w:rsid w:val="001017D0"/>
    <w:rsid w:val="001033E8"/>
    <w:rsid w:val="00103DD1"/>
    <w:rsid w:val="001075DF"/>
    <w:rsid w:val="0011035A"/>
    <w:rsid w:val="0011260D"/>
    <w:rsid w:val="0011264D"/>
    <w:rsid w:val="00112A5E"/>
    <w:rsid w:val="00115150"/>
    <w:rsid w:val="001175B9"/>
    <w:rsid w:val="00117E19"/>
    <w:rsid w:val="00130A8B"/>
    <w:rsid w:val="00136E7B"/>
    <w:rsid w:val="00137379"/>
    <w:rsid w:val="001407BE"/>
    <w:rsid w:val="001412C8"/>
    <w:rsid w:val="00141E5A"/>
    <w:rsid w:val="001426F6"/>
    <w:rsid w:val="00146022"/>
    <w:rsid w:val="0014698F"/>
    <w:rsid w:val="001517CA"/>
    <w:rsid w:val="001519A4"/>
    <w:rsid w:val="001538B1"/>
    <w:rsid w:val="00154ED3"/>
    <w:rsid w:val="00156286"/>
    <w:rsid w:val="0015698A"/>
    <w:rsid w:val="00160868"/>
    <w:rsid w:val="0016247A"/>
    <w:rsid w:val="0016570C"/>
    <w:rsid w:val="0017084A"/>
    <w:rsid w:val="0017276C"/>
    <w:rsid w:val="00172A3B"/>
    <w:rsid w:val="00176F5D"/>
    <w:rsid w:val="00185A04"/>
    <w:rsid w:val="00186509"/>
    <w:rsid w:val="00186527"/>
    <w:rsid w:val="00186835"/>
    <w:rsid w:val="001874B9"/>
    <w:rsid w:val="0019079C"/>
    <w:rsid w:val="00193C43"/>
    <w:rsid w:val="001A059B"/>
    <w:rsid w:val="001A0D07"/>
    <w:rsid w:val="001A12AD"/>
    <w:rsid w:val="001A3FBA"/>
    <w:rsid w:val="001A4A64"/>
    <w:rsid w:val="001A5E14"/>
    <w:rsid w:val="001A70EB"/>
    <w:rsid w:val="001B122E"/>
    <w:rsid w:val="001B47AC"/>
    <w:rsid w:val="001B64A1"/>
    <w:rsid w:val="001B76A6"/>
    <w:rsid w:val="001B783D"/>
    <w:rsid w:val="001C0D9E"/>
    <w:rsid w:val="001C5719"/>
    <w:rsid w:val="001C61B0"/>
    <w:rsid w:val="001C71F4"/>
    <w:rsid w:val="001C73F9"/>
    <w:rsid w:val="001D056F"/>
    <w:rsid w:val="001D257B"/>
    <w:rsid w:val="001D36C2"/>
    <w:rsid w:val="001D4752"/>
    <w:rsid w:val="001D65E4"/>
    <w:rsid w:val="001D787B"/>
    <w:rsid w:val="001D7C6C"/>
    <w:rsid w:val="001E0FFA"/>
    <w:rsid w:val="001E1042"/>
    <w:rsid w:val="001E1122"/>
    <w:rsid w:val="001E17BE"/>
    <w:rsid w:val="001E1A3E"/>
    <w:rsid w:val="001E2150"/>
    <w:rsid w:val="001E58F4"/>
    <w:rsid w:val="001F1C30"/>
    <w:rsid w:val="001F310E"/>
    <w:rsid w:val="001F60A1"/>
    <w:rsid w:val="001F683C"/>
    <w:rsid w:val="00200879"/>
    <w:rsid w:val="0020163A"/>
    <w:rsid w:val="00203EFD"/>
    <w:rsid w:val="002042C0"/>
    <w:rsid w:val="002101F4"/>
    <w:rsid w:val="00215285"/>
    <w:rsid w:val="002204A2"/>
    <w:rsid w:val="0022081C"/>
    <w:rsid w:val="00221224"/>
    <w:rsid w:val="00223C0E"/>
    <w:rsid w:val="002259AA"/>
    <w:rsid w:val="00227868"/>
    <w:rsid w:val="00230E33"/>
    <w:rsid w:val="00232201"/>
    <w:rsid w:val="002323D1"/>
    <w:rsid w:val="00232A62"/>
    <w:rsid w:val="00233117"/>
    <w:rsid w:val="0023361F"/>
    <w:rsid w:val="0023451B"/>
    <w:rsid w:val="0023462D"/>
    <w:rsid w:val="002354AE"/>
    <w:rsid w:val="002360D5"/>
    <w:rsid w:val="00236F5B"/>
    <w:rsid w:val="00237F04"/>
    <w:rsid w:val="00245593"/>
    <w:rsid w:val="00245B29"/>
    <w:rsid w:val="00247DE5"/>
    <w:rsid w:val="00250402"/>
    <w:rsid w:val="002504BA"/>
    <w:rsid w:val="002524D7"/>
    <w:rsid w:val="002525F4"/>
    <w:rsid w:val="00256D02"/>
    <w:rsid w:val="00257708"/>
    <w:rsid w:val="00260B6F"/>
    <w:rsid w:val="002630E3"/>
    <w:rsid w:val="00263713"/>
    <w:rsid w:val="00265149"/>
    <w:rsid w:val="00270B36"/>
    <w:rsid w:val="00271468"/>
    <w:rsid w:val="002752D7"/>
    <w:rsid w:val="002805F4"/>
    <w:rsid w:val="0028239F"/>
    <w:rsid w:val="00283999"/>
    <w:rsid w:val="00286066"/>
    <w:rsid w:val="00287E13"/>
    <w:rsid w:val="00287FA5"/>
    <w:rsid w:val="0029091C"/>
    <w:rsid w:val="00290C9C"/>
    <w:rsid w:val="00290EFF"/>
    <w:rsid w:val="00292F25"/>
    <w:rsid w:val="00293DA5"/>
    <w:rsid w:val="00294B11"/>
    <w:rsid w:val="0029650B"/>
    <w:rsid w:val="00297233"/>
    <w:rsid w:val="002A12E9"/>
    <w:rsid w:val="002A1AC5"/>
    <w:rsid w:val="002A1DA2"/>
    <w:rsid w:val="002A63D5"/>
    <w:rsid w:val="002A7B1B"/>
    <w:rsid w:val="002B176C"/>
    <w:rsid w:val="002B76D9"/>
    <w:rsid w:val="002C7C84"/>
    <w:rsid w:val="002D029D"/>
    <w:rsid w:val="002D0A59"/>
    <w:rsid w:val="002D3039"/>
    <w:rsid w:val="002D4E10"/>
    <w:rsid w:val="002D6542"/>
    <w:rsid w:val="002D7BF4"/>
    <w:rsid w:val="002E148C"/>
    <w:rsid w:val="002E1D2F"/>
    <w:rsid w:val="002E34CA"/>
    <w:rsid w:val="002E5656"/>
    <w:rsid w:val="002E5E40"/>
    <w:rsid w:val="002E7CCF"/>
    <w:rsid w:val="002F2853"/>
    <w:rsid w:val="002F310D"/>
    <w:rsid w:val="002F3519"/>
    <w:rsid w:val="002F4451"/>
    <w:rsid w:val="002F6313"/>
    <w:rsid w:val="002F7629"/>
    <w:rsid w:val="003015D8"/>
    <w:rsid w:val="003018E2"/>
    <w:rsid w:val="0030194D"/>
    <w:rsid w:val="00305B09"/>
    <w:rsid w:val="00305BAD"/>
    <w:rsid w:val="0030772D"/>
    <w:rsid w:val="0031277E"/>
    <w:rsid w:val="00312C80"/>
    <w:rsid w:val="00313249"/>
    <w:rsid w:val="00313735"/>
    <w:rsid w:val="00313DC5"/>
    <w:rsid w:val="003142AF"/>
    <w:rsid w:val="003142DC"/>
    <w:rsid w:val="003144B8"/>
    <w:rsid w:val="00317F2C"/>
    <w:rsid w:val="003203F8"/>
    <w:rsid w:val="003216EC"/>
    <w:rsid w:val="0032441B"/>
    <w:rsid w:val="003278A9"/>
    <w:rsid w:val="0033160A"/>
    <w:rsid w:val="00335676"/>
    <w:rsid w:val="00340C35"/>
    <w:rsid w:val="0034256F"/>
    <w:rsid w:val="00344507"/>
    <w:rsid w:val="0034470B"/>
    <w:rsid w:val="00344EBC"/>
    <w:rsid w:val="003507E7"/>
    <w:rsid w:val="00351654"/>
    <w:rsid w:val="00351893"/>
    <w:rsid w:val="00352258"/>
    <w:rsid w:val="003554ED"/>
    <w:rsid w:val="003556DE"/>
    <w:rsid w:val="00356EFE"/>
    <w:rsid w:val="00356F67"/>
    <w:rsid w:val="0036053A"/>
    <w:rsid w:val="00361CAD"/>
    <w:rsid w:val="00361E7D"/>
    <w:rsid w:val="00362C41"/>
    <w:rsid w:val="003660E6"/>
    <w:rsid w:val="00366F3E"/>
    <w:rsid w:val="00367C88"/>
    <w:rsid w:val="00367F5F"/>
    <w:rsid w:val="0037458E"/>
    <w:rsid w:val="00382816"/>
    <w:rsid w:val="00382B43"/>
    <w:rsid w:val="0038396B"/>
    <w:rsid w:val="00383E1C"/>
    <w:rsid w:val="00392378"/>
    <w:rsid w:val="00392960"/>
    <w:rsid w:val="00392CE4"/>
    <w:rsid w:val="0039392E"/>
    <w:rsid w:val="00393A21"/>
    <w:rsid w:val="00393C74"/>
    <w:rsid w:val="00395B95"/>
    <w:rsid w:val="00395E66"/>
    <w:rsid w:val="00396D45"/>
    <w:rsid w:val="003A178D"/>
    <w:rsid w:val="003A1C7F"/>
    <w:rsid w:val="003A35DF"/>
    <w:rsid w:val="003A3C83"/>
    <w:rsid w:val="003A6D25"/>
    <w:rsid w:val="003A7E43"/>
    <w:rsid w:val="003B207D"/>
    <w:rsid w:val="003B545F"/>
    <w:rsid w:val="003B5940"/>
    <w:rsid w:val="003B6E54"/>
    <w:rsid w:val="003C0F43"/>
    <w:rsid w:val="003C136C"/>
    <w:rsid w:val="003C1565"/>
    <w:rsid w:val="003D1CD4"/>
    <w:rsid w:val="003D1DC4"/>
    <w:rsid w:val="003D3C3B"/>
    <w:rsid w:val="003D5D90"/>
    <w:rsid w:val="003D773F"/>
    <w:rsid w:val="003E1966"/>
    <w:rsid w:val="003E316A"/>
    <w:rsid w:val="003E491D"/>
    <w:rsid w:val="003E4A66"/>
    <w:rsid w:val="003E58CA"/>
    <w:rsid w:val="003E5C61"/>
    <w:rsid w:val="003E5D48"/>
    <w:rsid w:val="003E79EB"/>
    <w:rsid w:val="003F00AC"/>
    <w:rsid w:val="003F4277"/>
    <w:rsid w:val="003F427C"/>
    <w:rsid w:val="003F4B48"/>
    <w:rsid w:val="003F4FEB"/>
    <w:rsid w:val="003F582E"/>
    <w:rsid w:val="004007FF"/>
    <w:rsid w:val="004011E4"/>
    <w:rsid w:val="00402647"/>
    <w:rsid w:val="00402A71"/>
    <w:rsid w:val="00407FE7"/>
    <w:rsid w:val="00410024"/>
    <w:rsid w:val="0041168E"/>
    <w:rsid w:val="0041634C"/>
    <w:rsid w:val="0041680A"/>
    <w:rsid w:val="00425289"/>
    <w:rsid w:val="00426FE3"/>
    <w:rsid w:val="004334CA"/>
    <w:rsid w:val="0043394E"/>
    <w:rsid w:val="00434AD3"/>
    <w:rsid w:val="00435FEF"/>
    <w:rsid w:val="00436E2C"/>
    <w:rsid w:val="0044106F"/>
    <w:rsid w:val="00441CF1"/>
    <w:rsid w:val="004436B4"/>
    <w:rsid w:val="004438DF"/>
    <w:rsid w:val="00446478"/>
    <w:rsid w:val="00452691"/>
    <w:rsid w:val="00452AFE"/>
    <w:rsid w:val="00452BC4"/>
    <w:rsid w:val="00454261"/>
    <w:rsid w:val="004550D5"/>
    <w:rsid w:val="00455477"/>
    <w:rsid w:val="00455ECA"/>
    <w:rsid w:val="00457089"/>
    <w:rsid w:val="0046286A"/>
    <w:rsid w:val="004628CB"/>
    <w:rsid w:val="004711CC"/>
    <w:rsid w:val="00471555"/>
    <w:rsid w:val="004717D1"/>
    <w:rsid w:val="00471902"/>
    <w:rsid w:val="0047199C"/>
    <w:rsid w:val="00472CEB"/>
    <w:rsid w:val="00473EC0"/>
    <w:rsid w:val="004852D1"/>
    <w:rsid w:val="00490919"/>
    <w:rsid w:val="00490B30"/>
    <w:rsid w:val="004912AA"/>
    <w:rsid w:val="004920F9"/>
    <w:rsid w:val="00492913"/>
    <w:rsid w:val="00494861"/>
    <w:rsid w:val="004A0701"/>
    <w:rsid w:val="004A13F6"/>
    <w:rsid w:val="004A2BB9"/>
    <w:rsid w:val="004A3779"/>
    <w:rsid w:val="004A4364"/>
    <w:rsid w:val="004A4D9F"/>
    <w:rsid w:val="004A6A05"/>
    <w:rsid w:val="004A7933"/>
    <w:rsid w:val="004B4EA5"/>
    <w:rsid w:val="004B6D50"/>
    <w:rsid w:val="004B70E6"/>
    <w:rsid w:val="004C17F7"/>
    <w:rsid w:val="004C3073"/>
    <w:rsid w:val="004C3438"/>
    <w:rsid w:val="004C3A15"/>
    <w:rsid w:val="004C7A2A"/>
    <w:rsid w:val="004D292F"/>
    <w:rsid w:val="004D3B14"/>
    <w:rsid w:val="004D5F75"/>
    <w:rsid w:val="004D6EBA"/>
    <w:rsid w:val="004E0028"/>
    <w:rsid w:val="004E3050"/>
    <w:rsid w:val="004E48DC"/>
    <w:rsid w:val="004E630A"/>
    <w:rsid w:val="004E674F"/>
    <w:rsid w:val="004F262F"/>
    <w:rsid w:val="004F31B0"/>
    <w:rsid w:val="004F571D"/>
    <w:rsid w:val="004F65E8"/>
    <w:rsid w:val="00500A0C"/>
    <w:rsid w:val="00502B90"/>
    <w:rsid w:val="00507D19"/>
    <w:rsid w:val="00510924"/>
    <w:rsid w:val="005112D5"/>
    <w:rsid w:val="00511BA3"/>
    <w:rsid w:val="00512531"/>
    <w:rsid w:val="0051323F"/>
    <w:rsid w:val="0051459A"/>
    <w:rsid w:val="00514EC9"/>
    <w:rsid w:val="00516E56"/>
    <w:rsid w:val="005179D7"/>
    <w:rsid w:val="0052009A"/>
    <w:rsid w:val="005203EC"/>
    <w:rsid w:val="00522488"/>
    <w:rsid w:val="00522833"/>
    <w:rsid w:val="005232BE"/>
    <w:rsid w:val="00523FE4"/>
    <w:rsid w:val="0052651B"/>
    <w:rsid w:val="00527CFD"/>
    <w:rsid w:val="005307AB"/>
    <w:rsid w:val="00534C88"/>
    <w:rsid w:val="00535D72"/>
    <w:rsid w:val="00536700"/>
    <w:rsid w:val="005367E1"/>
    <w:rsid w:val="00536C4B"/>
    <w:rsid w:val="00540564"/>
    <w:rsid w:val="0054213D"/>
    <w:rsid w:val="005422F0"/>
    <w:rsid w:val="00542D14"/>
    <w:rsid w:val="00542F1A"/>
    <w:rsid w:val="00543D46"/>
    <w:rsid w:val="00551B9F"/>
    <w:rsid w:val="0055428F"/>
    <w:rsid w:val="005550FB"/>
    <w:rsid w:val="005574E8"/>
    <w:rsid w:val="0056239B"/>
    <w:rsid w:val="005644DC"/>
    <w:rsid w:val="00564AB4"/>
    <w:rsid w:val="00566654"/>
    <w:rsid w:val="00571303"/>
    <w:rsid w:val="00572DD4"/>
    <w:rsid w:val="0057426B"/>
    <w:rsid w:val="0057440E"/>
    <w:rsid w:val="00575108"/>
    <w:rsid w:val="00576E10"/>
    <w:rsid w:val="00580991"/>
    <w:rsid w:val="00580ABC"/>
    <w:rsid w:val="0058266A"/>
    <w:rsid w:val="00583C84"/>
    <w:rsid w:val="0058403C"/>
    <w:rsid w:val="00585A54"/>
    <w:rsid w:val="00587142"/>
    <w:rsid w:val="0058762C"/>
    <w:rsid w:val="005905B3"/>
    <w:rsid w:val="00591780"/>
    <w:rsid w:val="00594419"/>
    <w:rsid w:val="00594575"/>
    <w:rsid w:val="005954D2"/>
    <w:rsid w:val="00596AFF"/>
    <w:rsid w:val="005978D1"/>
    <w:rsid w:val="005A01BE"/>
    <w:rsid w:val="005A1733"/>
    <w:rsid w:val="005A2CB2"/>
    <w:rsid w:val="005A3457"/>
    <w:rsid w:val="005A5583"/>
    <w:rsid w:val="005B03DB"/>
    <w:rsid w:val="005B24AD"/>
    <w:rsid w:val="005B25BD"/>
    <w:rsid w:val="005B276B"/>
    <w:rsid w:val="005B34AE"/>
    <w:rsid w:val="005B75DA"/>
    <w:rsid w:val="005C07E0"/>
    <w:rsid w:val="005C2441"/>
    <w:rsid w:val="005C2E73"/>
    <w:rsid w:val="005C421E"/>
    <w:rsid w:val="005C4264"/>
    <w:rsid w:val="005C70A1"/>
    <w:rsid w:val="005C722D"/>
    <w:rsid w:val="005D2B96"/>
    <w:rsid w:val="005D34BD"/>
    <w:rsid w:val="005D3A96"/>
    <w:rsid w:val="005D6F76"/>
    <w:rsid w:val="005D70D8"/>
    <w:rsid w:val="005E1837"/>
    <w:rsid w:val="005E31DD"/>
    <w:rsid w:val="005E6233"/>
    <w:rsid w:val="005F3483"/>
    <w:rsid w:val="005F4CB4"/>
    <w:rsid w:val="005F4E5C"/>
    <w:rsid w:val="005F5FAC"/>
    <w:rsid w:val="00604A66"/>
    <w:rsid w:val="006055A0"/>
    <w:rsid w:val="00605C1B"/>
    <w:rsid w:val="00606108"/>
    <w:rsid w:val="00606BF4"/>
    <w:rsid w:val="006112AC"/>
    <w:rsid w:val="00611A3E"/>
    <w:rsid w:val="00615660"/>
    <w:rsid w:val="006173C6"/>
    <w:rsid w:val="00620778"/>
    <w:rsid w:val="0062163D"/>
    <w:rsid w:val="006226B4"/>
    <w:rsid w:val="006259E0"/>
    <w:rsid w:val="00632646"/>
    <w:rsid w:val="00633E09"/>
    <w:rsid w:val="00633F54"/>
    <w:rsid w:val="00634562"/>
    <w:rsid w:val="00640FB6"/>
    <w:rsid w:val="00641929"/>
    <w:rsid w:val="00642D9C"/>
    <w:rsid w:val="00642F3C"/>
    <w:rsid w:val="00644CCB"/>
    <w:rsid w:val="00645EF3"/>
    <w:rsid w:val="0065486E"/>
    <w:rsid w:val="00655AB2"/>
    <w:rsid w:val="00657985"/>
    <w:rsid w:val="00662204"/>
    <w:rsid w:val="006643DE"/>
    <w:rsid w:val="00665479"/>
    <w:rsid w:val="00665BAC"/>
    <w:rsid w:val="00666DA1"/>
    <w:rsid w:val="00671D46"/>
    <w:rsid w:val="00674CE8"/>
    <w:rsid w:val="006755B0"/>
    <w:rsid w:val="00676184"/>
    <w:rsid w:val="00681996"/>
    <w:rsid w:val="0068258D"/>
    <w:rsid w:val="0068544C"/>
    <w:rsid w:val="006902ED"/>
    <w:rsid w:val="006936BB"/>
    <w:rsid w:val="0069415E"/>
    <w:rsid w:val="006966E8"/>
    <w:rsid w:val="006975D8"/>
    <w:rsid w:val="006A1CB7"/>
    <w:rsid w:val="006A5259"/>
    <w:rsid w:val="006A6423"/>
    <w:rsid w:val="006A6970"/>
    <w:rsid w:val="006A6DC3"/>
    <w:rsid w:val="006B122D"/>
    <w:rsid w:val="006B2803"/>
    <w:rsid w:val="006B3D28"/>
    <w:rsid w:val="006B4BFA"/>
    <w:rsid w:val="006B56E6"/>
    <w:rsid w:val="006B5767"/>
    <w:rsid w:val="006B7532"/>
    <w:rsid w:val="006C0910"/>
    <w:rsid w:val="006C19A2"/>
    <w:rsid w:val="006C20BC"/>
    <w:rsid w:val="006C2C90"/>
    <w:rsid w:val="006C33CE"/>
    <w:rsid w:val="006C3463"/>
    <w:rsid w:val="006C5447"/>
    <w:rsid w:val="006C7A6B"/>
    <w:rsid w:val="006D18BD"/>
    <w:rsid w:val="006D23DF"/>
    <w:rsid w:val="006D2AF9"/>
    <w:rsid w:val="006D304B"/>
    <w:rsid w:val="006D3105"/>
    <w:rsid w:val="006D32EF"/>
    <w:rsid w:val="006D4715"/>
    <w:rsid w:val="006D6999"/>
    <w:rsid w:val="006D6F92"/>
    <w:rsid w:val="006E055D"/>
    <w:rsid w:val="006E4ED9"/>
    <w:rsid w:val="006E55DC"/>
    <w:rsid w:val="006E612E"/>
    <w:rsid w:val="006E6389"/>
    <w:rsid w:val="006E7005"/>
    <w:rsid w:val="006F0DB5"/>
    <w:rsid w:val="006F229C"/>
    <w:rsid w:val="006F25AE"/>
    <w:rsid w:val="006F3629"/>
    <w:rsid w:val="006F6209"/>
    <w:rsid w:val="006F6786"/>
    <w:rsid w:val="00701542"/>
    <w:rsid w:val="0070656D"/>
    <w:rsid w:val="00707B94"/>
    <w:rsid w:val="00710D09"/>
    <w:rsid w:val="0071353B"/>
    <w:rsid w:val="007148BA"/>
    <w:rsid w:val="00715BF6"/>
    <w:rsid w:val="00715EA4"/>
    <w:rsid w:val="00717D70"/>
    <w:rsid w:val="0072394F"/>
    <w:rsid w:val="00723C50"/>
    <w:rsid w:val="00724738"/>
    <w:rsid w:val="00724B32"/>
    <w:rsid w:val="00727CA0"/>
    <w:rsid w:val="0073040C"/>
    <w:rsid w:val="0073166D"/>
    <w:rsid w:val="00732319"/>
    <w:rsid w:val="007325D0"/>
    <w:rsid w:val="007328C0"/>
    <w:rsid w:val="00733C1A"/>
    <w:rsid w:val="00735439"/>
    <w:rsid w:val="00740C58"/>
    <w:rsid w:val="00741089"/>
    <w:rsid w:val="00742514"/>
    <w:rsid w:val="00742F4A"/>
    <w:rsid w:val="00754266"/>
    <w:rsid w:val="00756A47"/>
    <w:rsid w:val="00760EAE"/>
    <w:rsid w:val="00761E6E"/>
    <w:rsid w:val="007627C3"/>
    <w:rsid w:val="00762BEF"/>
    <w:rsid w:val="00764828"/>
    <w:rsid w:val="0077011A"/>
    <w:rsid w:val="00770BE5"/>
    <w:rsid w:val="00776B8F"/>
    <w:rsid w:val="00777247"/>
    <w:rsid w:val="00781313"/>
    <w:rsid w:val="007832EB"/>
    <w:rsid w:val="00784EA3"/>
    <w:rsid w:val="00787185"/>
    <w:rsid w:val="007874E6"/>
    <w:rsid w:val="00790BD5"/>
    <w:rsid w:val="00791F0C"/>
    <w:rsid w:val="00792EDC"/>
    <w:rsid w:val="007930B1"/>
    <w:rsid w:val="007937E7"/>
    <w:rsid w:val="00794024"/>
    <w:rsid w:val="0079523A"/>
    <w:rsid w:val="00796294"/>
    <w:rsid w:val="007A1E30"/>
    <w:rsid w:val="007A25D6"/>
    <w:rsid w:val="007A2CC1"/>
    <w:rsid w:val="007A3231"/>
    <w:rsid w:val="007A3AAB"/>
    <w:rsid w:val="007A5158"/>
    <w:rsid w:val="007A56F1"/>
    <w:rsid w:val="007A7A7B"/>
    <w:rsid w:val="007A7E08"/>
    <w:rsid w:val="007B08A4"/>
    <w:rsid w:val="007B1C17"/>
    <w:rsid w:val="007B3D49"/>
    <w:rsid w:val="007C0CEB"/>
    <w:rsid w:val="007C1570"/>
    <w:rsid w:val="007C44B5"/>
    <w:rsid w:val="007C5EE2"/>
    <w:rsid w:val="007D502F"/>
    <w:rsid w:val="007D6426"/>
    <w:rsid w:val="007E268D"/>
    <w:rsid w:val="007E26D0"/>
    <w:rsid w:val="007E2EA3"/>
    <w:rsid w:val="007E7A7A"/>
    <w:rsid w:val="007F10C8"/>
    <w:rsid w:val="007F20F2"/>
    <w:rsid w:val="007F47FB"/>
    <w:rsid w:val="00800CED"/>
    <w:rsid w:val="008020DF"/>
    <w:rsid w:val="0080677B"/>
    <w:rsid w:val="00806D06"/>
    <w:rsid w:val="008112EB"/>
    <w:rsid w:val="00812B35"/>
    <w:rsid w:val="008139D6"/>
    <w:rsid w:val="008139EF"/>
    <w:rsid w:val="008155FB"/>
    <w:rsid w:val="008171FE"/>
    <w:rsid w:val="008204A5"/>
    <w:rsid w:val="008264DE"/>
    <w:rsid w:val="00830D2F"/>
    <w:rsid w:val="008314F7"/>
    <w:rsid w:val="0083155E"/>
    <w:rsid w:val="0083284E"/>
    <w:rsid w:val="00832D98"/>
    <w:rsid w:val="0083427B"/>
    <w:rsid w:val="00834A24"/>
    <w:rsid w:val="00834B17"/>
    <w:rsid w:val="00835897"/>
    <w:rsid w:val="00835CEF"/>
    <w:rsid w:val="00837EEC"/>
    <w:rsid w:val="0084042B"/>
    <w:rsid w:val="00841963"/>
    <w:rsid w:val="00841FB7"/>
    <w:rsid w:val="00842E1F"/>
    <w:rsid w:val="00845129"/>
    <w:rsid w:val="008451B3"/>
    <w:rsid w:val="00846FBB"/>
    <w:rsid w:val="00847B54"/>
    <w:rsid w:val="008503CA"/>
    <w:rsid w:val="00851E81"/>
    <w:rsid w:val="008558E2"/>
    <w:rsid w:val="00857919"/>
    <w:rsid w:val="00860AD4"/>
    <w:rsid w:val="008624B6"/>
    <w:rsid w:val="008643F8"/>
    <w:rsid w:val="008648E7"/>
    <w:rsid w:val="008663B3"/>
    <w:rsid w:val="0087076B"/>
    <w:rsid w:val="008727D7"/>
    <w:rsid w:val="00872CAC"/>
    <w:rsid w:val="00874E66"/>
    <w:rsid w:val="00875666"/>
    <w:rsid w:val="0088250F"/>
    <w:rsid w:val="00883AE5"/>
    <w:rsid w:val="008857AC"/>
    <w:rsid w:val="00885843"/>
    <w:rsid w:val="008900FA"/>
    <w:rsid w:val="00891D6E"/>
    <w:rsid w:val="00892EE3"/>
    <w:rsid w:val="00894A5F"/>
    <w:rsid w:val="00894E2E"/>
    <w:rsid w:val="0089725D"/>
    <w:rsid w:val="008977FB"/>
    <w:rsid w:val="008A1728"/>
    <w:rsid w:val="008A1870"/>
    <w:rsid w:val="008B06CB"/>
    <w:rsid w:val="008B0B20"/>
    <w:rsid w:val="008B1125"/>
    <w:rsid w:val="008B250E"/>
    <w:rsid w:val="008B4FCC"/>
    <w:rsid w:val="008B5652"/>
    <w:rsid w:val="008B7851"/>
    <w:rsid w:val="008C327A"/>
    <w:rsid w:val="008C3898"/>
    <w:rsid w:val="008C4534"/>
    <w:rsid w:val="008C4A11"/>
    <w:rsid w:val="008C4B0C"/>
    <w:rsid w:val="008C5DCD"/>
    <w:rsid w:val="008C669B"/>
    <w:rsid w:val="008D033D"/>
    <w:rsid w:val="008D0618"/>
    <w:rsid w:val="008D16DD"/>
    <w:rsid w:val="008D22F4"/>
    <w:rsid w:val="008D3466"/>
    <w:rsid w:val="008D37E5"/>
    <w:rsid w:val="008D59C2"/>
    <w:rsid w:val="008E3C3F"/>
    <w:rsid w:val="008E3DD9"/>
    <w:rsid w:val="008E4C64"/>
    <w:rsid w:val="008E7253"/>
    <w:rsid w:val="008E7D4E"/>
    <w:rsid w:val="008F0709"/>
    <w:rsid w:val="008F1329"/>
    <w:rsid w:val="008F1E61"/>
    <w:rsid w:val="008F2169"/>
    <w:rsid w:val="008F349C"/>
    <w:rsid w:val="008F382D"/>
    <w:rsid w:val="008F5B23"/>
    <w:rsid w:val="008F6F01"/>
    <w:rsid w:val="008F7F1A"/>
    <w:rsid w:val="0090059F"/>
    <w:rsid w:val="009021C2"/>
    <w:rsid w:val="00903690"/>
    <w:rsid w:val="00904324"/>
    <w:rsid w:val="00907061"/>
    <w:rsid w:val="0091113E"/>
    <w:rsid w:val="0091202E"/>
    <w:rsid w:val="0091276D"/>
    <w:rsid w:val="009130E3"/>
    <w:rsid w:val="009154C6"/>
    <w:rsid w:val="00916B77"/>
    <w:rsid w:val="00916E99"/>
    <w:rsid w:val="00924672"/>
    <w:rsid w:val="00924DD1"/>
    <w:rsid w:val="00926397"/>
    <w:rsid w:val="00926434"/>
    <w:rsid w:val="00933650"/>
    <w:rsid w:val="0093786A"/>
    <w:rsid w:val="00941B17"/>
    <w:rsid w:val="00943A2E"/>
    <w:rsid w:val="00944079"/>
    <w:rsid w:val="00944DC8"/>
    <w:rsid w:val="0095055C"/>
    <w:rsid w:val="00952BCC"/>
    <w:rsid w:val="00953D37"/>
    <w:rsid w:val="00954F5F"/>
    <w:rsid w:val="00955B1F"/>
    <w:rsid w:val="0095684D"/>
    <w:rsid w:val="00956E18"/>
    <w:rsid w:val="0096036E"/>
    <w:rsid w:val="00964338"/>
    <w:rsid w:val="00965310"/>
    <w:rsid w:val="00967565"/>
    <w:rsid w:val="00967AEB"/>
    <w:rsid w:val="00970A79"/>
    <w:rsid w:val="00970AC3"/>
    <w:rsid w:val="0097112F"/>
    <w:rsid w:val="00973789"/>
    <w:rsid w:val="00975A35"/>
    <w:rsid w:val="00975A62"/>
    <w:rsid w:val="00975BAC"/>
    <w:rsid w:val="00976E8B"/>
    <w:rsid w:val="00977A0A"/>
    <w:rsid w:val="00977EC8"/>
    <w:rsid w:val="00981C88"/>
    <w:rsid w:val="00981EF2"/>
    <w:rsid w:val="00982D9A"/>
    <w:rsid w:val="009843D6"/>
    <w:rsid w:val="0098520B"/>
    <w:rsid w:val="00986023"/>
    <w:rsid w:val="0099516A"/>
    <w:rsid w:val="00995815"/>
    <w:rsid w:val="0099688C"/>
    <w:rsid w:val="0099718C"/>
    <w:rsid w:val="009A02C0"/>
    <w:rsid w:val="009A0D8D"/>
    <w:rsid w:val="009A2460"/>
    <w:rsid w:val="009A2700"/>
    <w:rsid w:val="009A2DE3"/>
    <w:rsid w:val="009A5E9B"/>
    <w:rsid w:val="009A601E"/>
    <w:rsid w:val="009A68E6"/>
    <w:rsid w:val="009A7537"/>
    <w:rsid w:val="009B1118"/>
    <w:rsid w:val="009B2153"/>
    <w:rsid w:val="009B28AF"/>
    <w:rsid w:val="009B58EB"/>
    <w:rsid w:val="009B5BAA"/>
    <w:rsid w:val="009B65E9"/>
    <w:rsid w:val="009B7A92"/>
    <w:rsid w:val="009C19BF"/>
    <w:rsid w:val="009C2BA0"/>
    <w:rsid w:val="009C38EA"/>
    <w:rsid w:val="009C430C"/>
    <w:rsid w:val="009C5DFB"/>
    <w:rsid w:val="009C5EBB"/>
    <w:rsid w:val="009C5FBD"/>
    <w:rsid w:val="009C73B9"/>
    <w:rsid w:val="009C7A03"/>
    <w:rsid w:val="009E167D"/>
    <w:rsid w:val="009E4346"/>
    <w:rsid w:val="009E57FB"/>
    <w:rsid w:val="009E723B"/>
    <w:rsid w:val="009F0063"/>
    <w:rsid w:val="009F16B5"/>
    <w:rsid w:val="009F596A"/>
    <w:rsid w:val="009F5DC8"/>
    <w:rsid w:val="009F6351"/>
    <w:rsid w:val="009F74A5"/>
    <w:rsid w:val="00A01159"/>
    <w:rsid w:val="00A01C08"/>
    <w:rsid w:val="00A028A8"/>
    <w:rsid w:val="00A029FB"/>
    <w:rsid w:val="00A03BBB"/>
    <w:rsid w:val="00A0427B"/>
    <w:rsid w:val="00A04AFE"/>
    <w:rsid w:val="00A07569"/>
    <w:rsid w:val="00A077E7"/>
    <w:rsid w:val="00A1188F"/>
    <w:rsid w:val="00A12353"/>
    <w:rsid w:val="00A138A1"/>
    <w:rsid w:val="00A145C1"/>
    <w:rsid w:val="00A14A60"/>
    <w:rsid w:val="00A160E2"/>
    <w:rsid w:val="00A16487"/>
    <w:rsid w:val="00A170C7"/>
    <w:rsid w:val="00A173B2"/>
    <w:rsid w:val="00A2450B"/>
    <w:rsid w:val="00A31707"/>
    <w:rsid w:val="00A338E5"/>
    <w:rsid w:val="00A37F58"/>
    <w:rsid w:val="00A4214F"/>
    <w:rsid w:val="00A42AB5"/>
    <w:rsid w:val="00A43321"/>
    <w:rsid w:val="00A46509"/>
    <w:rsid w:val="00A50332"/>
    <w:rsid w:val="00A50BEC"/>
    <w:rsid w:val="00A510FC"/>
    <w:rsid w:val="00A55575"/>
    <w:rsid w:val="00A60F34"/>
    <w:rsid w:val="00A6137E"/>
    <w:rsid w:val="00A61CCB"/>
    <w:rsid w:val="00A63969"/>
    <w:rsid w:val="00A64530"/>
    <w:rsid w:val="00A71518"/>
    <w:rsid w:val="00A723B8"/>
    <w:rsid w:val="00A7246B"/>
    <w:rsid w:val="00A74FA0"/>
    <w:rsid w:val="00A76E61"/>
    <w:rsid w:val="00A77FF5"/>
    <w:rsid w:val="00A85DEB"/>
    <w:rsid w:val="00A904DF"/>
    <w:rsid w:val="00A90F32"/>
    <w:rsid w:val="00A92492"/>
    <w:rsid w:val="00A94C4A"/>
    <w:rsid w:val="00A97E0D"/>
    <w:rsid w:val="00AA0462"/>
    <w:rsid w:val="00AA07E3"/>
    <w:rsid w:val="00AA38C2"/>
    <w:rsid w:val="00AA4124"/>
    <w:rsid w:val="00AA6ED6"/>
    <w:rsid w:val="00AA7E0B"/>
    <w:rsid w:val="00AB0B18"/>
    <w:rsid w:val="00AB109C"/>
    <w:rsid w:val="00AB22F7"/>
    <w:rsid w:val="00AB445C"/>
    <w:rsid w:val="00AB534F"/>
    <w:rsid w:val="00AB6E45"/>
    <w:rsid w:val="00AB7BE0"/>
    <w:rsid w:val="00AC01A6"/>
    <w:rsid w:val="00AC1E5F"/>
    <w:rsid w:val="00AC1FC3"/>
    <w:rsid w:val="00AC20AD"/>
    <w:rsid w:val="00AC24BF"/>
    <w:rsid w:val="00AC2CF9"/>
    <w:rsid w:val="00AC2D4A"/>
    <w:rsid w:val="00AC390F"/>
    <w:rsid w:val="00AC4CAD"/>
    <w:rsid w:val="00AD0982"/>
    <w:rsid w:val="00AD2CB5"/>
    <w:rsid w:val="00AD40B1"/>
    <w:rsid w:val="00AD5B77"/>
    <w:rsid w:val="00AD66C5"/>
    <w:rsid w:val="00AD74BF"/>
    <w:rsid w:val="00AE051A"/>
    <w:rsid w:val="00AE09B9"/>
    <w:rsid w:val="00AE27AC"/>
    <w:rsid w:val="00AE374B"/>
    <w:rsid w:val="00AE3CDF"/>
    <w:rsid w:val="00AF2C58"/>
    <w:rsid w:val="00AF4271"/>
    <w:rsid w:val="00AF4951"/>
    <w:rsid w:val="00AF4E89"/>
    <w:rsid w:val="00AF59A9"/>
    <w:rsid w:val="00AF6B63"/>
    <w:rsid w:val="00AF6F60"/>
    <w:rsid w:val="00B026BF"/>
    <w:rsid w:val="00B049E6"/>
    <w:rsid w:val="00B05EB1"/>
    <w:rsid w:val="00B10A37"/>
    <w:rsid w:val="00B1170B"/>
    <w:rsid w:val="00B1382B"/>
    <w:rsid w:val="00B1530A"/>
    <w:rsid w:val="00B1729A"/>
    <w:rsid w:val="00B17612"/>
    <w:rsid w:val="00B20644"/>
    <w:rsid w:val="00B213A2"/>
    <w:rsid w:val="00B2237F"/>
    <w:rsid w:val="00B226EE"/>
    <w:rsid w:val="00B238DE"/>
    <w:rsid w:val="00B25884"/>
    <w:rsid w:val="00B26A86"/>
    <w:rsid w:val="00B26D20"/>
    <w:rsid w:val="00B26E4C"/>
    <w:rsid w:val="00B30AAE"/>
    <w:rsid w:val="00B30E1D"/>
    <w:rsid w:val="00B31399"/>
    <w:rsid w:val="00B3173D"/>
    <w:rsid w:val="00B36C8E"/>
    <w:rsid w:val="00B36D0D"/>
    <w:rsid w:val="00B4011E"/>
    <w:rsid w:val="00B405D1"/>
    <w:rsid w:val="00B4209A"/>
    <w:rsid w:val="00B45F2B"/>
    <w:rsid w:val="00B5013F"/>
    <w:rsid w:val="00B51F37"/>
    <w:rsid w:val="00B54A2B"/>
    <w:rsid w:val="00B60137"/>
    <w:rsid w:val="00B61C66"/>
    <w:rsid w:val="00B62A29"/>
    <w:rsid w:val="00B6347C"/>
    <w:rsid w:val="00B64199"/>
    <w:rsid w:val="00B66DA2"/>
    <w:rsid w:val="00B71903"/>
    <w:rsid w:val="00B74752"/>
    <w:rsid w:val="00B74A69"/>
    <w:rsid w:val="00B75453"/>
    <w:rsid w:val="00B75E1C"/>
    <w:rsid w:val="00B76867"/>
    <w:rsid w:val="00B80B0F"/>
    <w:rsid w:val="00B82B24"/>
    <w:rsid w:val="00B83D7B"/>
    <w:rsid w:val="00B841F7"/>
    <w:rsid w:val="00B84408"/>
    <w:rsid w:val="00B93ADB"/>
    <w:rsid w:val="00B94F49"/>
    <w:rsid w:val="00B973E2"/>
    <w:rsid w:val="00B9795E"/>
    <w:rsid w:val="00BA226D"/>
    <w:rsid w:val="00BA394D"/>
    <w:rsid w:val="00BA47EB"/>
    <w:rsid w:val="00BA4C7B"/>
    <w:rsid w:val="00BA7D9D"/>
    <w:rsid w:val="00BB0A59"/>
    <w:rsid w:val="00BB3AED"/>
    <w:rsid w:val="00BB684A"/>
    <w:rsid w:val="00BB7295"/>
    <w:rsid w:val="00BC12F2"/>
    <w:rsid w:val="00BC1B07"/>
    <w:rsid w:val="00BC1C1D"/>
    <w:rsid w:val="00BC1FF2"/>
    <w:rsid w:val="00BC60CE"/>
    <w:rsid w:val="00BD2A82"/>
    <w:rsid w:val="00BD4052"/>
    <w:rsid w:val="00BD5863"/>
    <w:rsid w:val="00BD6404"/>
    <w:rsid w:val="00BD64A7"/>
    <w:rsid w:val="00BD7464"/>
    <w:rsid w:val="00BD7CBD"/>
    <w:rsid w:val="00BD7F74"/>
    <w:rsid w:val="00BE2531"/>
    <w:rsid w:val="00BE661A"/>
    <w:rsid w:val="00BE6C7A"/>
    <w:rsid w:val="00BF036B"/>
    <w:rsid w:val="00BF0CB1"/>
    <w:rsid w:val="00BF4A2C"/>
    <w:rsid w:val="00BF5578"/>
    <w:rsid w:val="00BF6E36"/>
    <w:rsid w:val="00C00695"/>
    <w:rsid w:val="00C0271C"/>
    <w:rsid w:val="00C0368F"/>
    <w:rsid w:val="00C060AB"/>
    <w:rsid w:val="00C06346"/>
    <w:rsid w:val="00C067C3"/>
    <w:rsid w:val="00C07531"/>
    <w:rsid w:val="00C1034F"/>
    <w:rsid w:val="00C115D3"/>
    <w:rsid w:val="00C142D2"/>
    <w:rsid w:val="00C146B8"/>
    <w:rsid w:val="00C14812"/>
    <w:rsid w:val="00C153FE"/>
    <w:rsid w:val="00C16A6D"/>
    <w:rsid w:val="00C216D2"/>
    <w:rsid w:val="00C2182C"/>
    <w:rsid w:val="00C2211F"/>
    <w:rsid w:val="00C22E18"/>
    <w:rsid w:val="00C234A7"/>
    <w:rsid w:val="00C26E33"/>
    <w:rsid w:val="00C320DB"/>
    <w:rsid w:val="00C353D3"/>
    <w:rsid w:val="00C363D2"/>
    <w:rsid w:val="00C378B2"/>
    <w:rsid w:val="00C37CE3"/>
    <w:rsid w:val="00C4086B"/>
    <w:rsid w:val="00C4189C"/>
    <w:rsid w:val="00C42C2F"/>
    <w:rsid w:val="00C432C7"/>
    <w:rsid w:val="00C43FB7"/>
    <w:rsid w:val="00C45AF3"/>
    <w:rsid w:val="00C46566"/>
    <w:rsid w:val="00C501BD"/>
    <w:rsid w:val="00C51CE2"/>
    <w:rsid w:val="00C52B40"/>
    <w:rsid w:val="00C537AB"/>
    <w:rsid w:val="00C53C5F"/>
    <w:rsid w:val="00C55376"/>
    <w:rsid w:val="00C610F1"/>
    <w:rsid w:val="00C6373F"/>
    <w:rsid w:val="00C655A8"/>
    <w:rsid w:val="00C70D90"/>
    <w:rsid w:val="00C72BB6"/>
    <w:rsid w:val="00C72E6D"/>
    <w:rsid w:val="00C735B2"/>
    <w:rsid w:val="00C7515E"/>
    <w:rsid w:val="00C770C5"/>
    <w:rsid w:val="00C82A01"/>
    <w:rsid w:val="00C83722"/>
    <w:rsid w:val="00C847E4"/>
    <w:rsid w:val="00C854FE"/>
    <w:rsid w:val="00C85873"/>
    <w:rsid w:val="00C91597"/>
    <w:rsid w:val="00C918D0"/>
    <w:rsid w:val="00C9272D"/>
    <w:rsid w:val="00C92D9A"/>
    <w:rsid w:val="00C95949"/>
    <w:rsid w:val="00C95F35"/>
    <w:rsid w:val="00C95F6B"/>
    <w:rsid w:val="00C96243"/>
    <w:rsid w:val="00C96844"/>
    <w:rsid w:val="00C96B2D"/>
    <w:rsid w:val="00C97525"/>
    <w:rsid w:val="00C97FBB"/>
    <w:rsid w:val="00CA141E"/>
    <w:rsid w:val="00CA22E5"/>
    <w:rsid w:val="00CA315E"/>
    <w:rsid w:val="00CA4B25"/>
    <w:rsid w:val="00CA624B"/>
    <w:rsid w:val="00CB0BE1"/>
    <w:rsid w:val="00CB0EA5"/>
    <w:rsid w:val="00CB0F3E"/>
    <w:rsid w:val="00CB17B2"/>
    <w:rsid w:val="00CB1F57"/>
    <w:rsid w:val="00CB20F8"/>
    <w:rsid w:val="00CB496F"/>
    <w:rsid w:val="00CC04D5"/>
    <w:rsid w:val="00CC09F3"/>
    <w:rsid w:val="00CC15CB"/>
    <w:rsid w:val="00CC28DB"/>
    <w:rsid w:val="00CC45F7"/>
    <w:rsid w:val="00CC624A"/>
    <w:rsid w:val="00CC6D45"/>
    <w:rsid w:val="00CD07C6"/>
    <w:rsid w:val="00CD173F"/>
    <w:rsid w:val="00CD1F79"/>
    <w:rsid w:val="00CD2313"/>
    <w:rsid w:val="00CD28BA"/>
    <w:rsid w:val="00CD28E0"/>
    <w:rsid w:val="00CD53CE"/>
    <w:rsid w:val="00CD6E96"/>
    <w:rsid w:val="00CE0DEE"/>
    <w:rsid w:val="00CE25F7"/>
    <w:rsid w:val="00CE26D4"/>
    <w:rsid w:val="00CE585F"/>
    <w:rsid w:val="00CE6B14"/>
    <w:rsid w:val="00CF487E"/>
    <w:rsid w:val="00CF4955"/>
    <w:rsid w:val="00CF4C6E"/>
    <w:rsid w:val="00CF558E"/>
    <w:rsid w:val="00CF5590"/>
    <w:rsid w:val="00CF55DD"/>
    <w:rsid w:val="00D010F0"/>
    <w:rsid w:val="00D02D22"/>
    <w:rsid w:val="00D03E8C"/>
    <w:rsid w:val="00D05CCD"/>
    <w:rsid w:val="00D0662C"/>
    <w:rsid w:val="00D06EEC"/>
    <w:rsid w:val="00D071E7"/>
    <w:rsid w:val="00D1021C"/>
    <w:rsid w:val="00D12547"/>
    <w:rsid w:val="00D1330C"/>
    <w:rsid w:val="00D21A27"/>
    <w:rsid w:val="00D2230E"/>
    <w:rsid w:val="00D23B98"/>
    <w:rsid w:val="00D25017"/>
    <w:rsid w:val="00D25CF9"/>
    <w:rsid w:val="00D30978"/>
    <w:rsid w:val="00D311F3"/>
    <w:rsid w:val="00D33EF0"/>
    <w:rsid w:val="00D341B5"/>
    <w:rsid w:val="00D36023"/>
    <w:rsid w:val="00D362C9"/>
    <w:rsid w:val="00D43C37"/>
    <w:rsid w:val="00D445E5"/>
    <w:rsid w:val="00D44FF1"/>
    <w:rsid w:val="00D451B9"/>
    <w:rsid w:val="00D462DD"/>
    <w:rsid w:val="00D51789"/>
    <w:rsid w:val="00D55911"/>
    <w:rsid w:val="00D55C53"/>
    <w:rsid w:val="00D643A3"/>
    <w:rsid w:val="00D659ED"/>
    <w:rsid w:val="00D66E07"/>
    <w:rsid w:val="00D67C36"/>
    <w:rsid w:val="00D736AC"/>
    <w:rsid w:val="00D7495A"/>
    <w:rsid w:val="00D751E0"/>
    <w:rsid w:val="00D773F9"/>
    <w:rsid w:val="00D819EB"/>
    <w:rsid w:val="00D82F95"/>
    <w:rsid w:val="00D83DB9"/>
    <w:rsid w:val="00D8527E"/>
    <w:rsid w:val="00D86F6E"/>
    <w:rsid w:val="00D905A2"/>
    <w:rsid w:val="00D91E64"/>
    <w:rsid w:val="00D92D37"/>
    <w:rsid w:val="00D93279"/>
    <w:rsid w:val="00D948B0"/>
    <w:rsid w:val="00DA0276"/>
    <w:rsid w:val="00DA0BF5"/>
    <w:rsid w:val="00DA270A"/>
    <w:rsid w:val="00DA798D"/>
    <w:rsid w:val="00DB0EBA"/>
    <w:rsid w:val="00DB2C25"/>
    <w:rsid w:val="00DB4633"/>
    <w:rsid w:val="00DB5875"/>
    <w:rsid w:val="00DB5D3A"/>
    <w:rsid w:val="00DB7463"/>
    <w:rsid w:val="00DC1277"/>
    <w:rsid w:val="00DC2044"/>
    <w:rsid w:val="00DC25D7"/>
    <w:rsid w:val="00DC315D"/>
    <w:rsid w:val="00DC495C"/>
    <w:rsid w:val="00DD337A"/>
    <w:rsid w:val="00DD404D"/>
    <w:rsid w:val="00DD777D"/>
    <w:rsid w:val="00DE0D8A"/>
    <w:rsid w:val="00DE1D75"/>
    <w:rsid w:val="00DE2C76"/>
    <w:rsid w:val="00DE3B4C"/>
    <w:rsid w:val="00DE44F8"/>
    <w:rsid w:val="00DE4B79"/>
    <w:rsid w:val="00DE5B3E"/>
    <w:rsid w:val="00DE6E0A"/>
    <w:rsid w:val="00E03EB5"/>
    <w:rsid w:val="00E06274"/>
    <w:rsid w:val="00E07826"/>
    <w:rsid w:val="00E10636"/>
    <w:rsid w:val="00E14482"/>
    <w:rsid w:val="00E15D51"/>
    <w:rsid w:val="00E1647C"/>
    <w:rsid w:val="00E246EA"/>
    <w:rsid w:val="00E26FA8"/>
    <w:rsid w:val="00E27F5D"/>
    <w:rsid w:val="00E31B7C"/>
    <w:rsid w:val="00E328E2"/>
    <w:rsid w:val="00E33FE7"/>
    <w:rsid w:val="00E34A48"/>
    <w:rsid w:val="00E35DB7"/>
    <w:rsid w:val="00E36212"/>
    <w:rsid w:val="00E36509"/>
    <w:rsid w:val="00E45949"/>
    <w:rsid w:val="00E45A0B"/>
    <w:rsid w:val="00E463DC"/>
    <w:rsid w:val="00E47E04"/>
    <w:rsid w:val="00E47E41"/>
    <w:rsid w:val="00E50B45"/>
    <w:rsid w:val="00E53334"/>
    <w:rsid w:val="00E53900"/>
    <w:rsid w:val="00E54DA7"/>
    <w:rsid w:val="00E605CD"/>
    <w:rsid w:val="00E6092A"/>
    <w:rsid w:val="00E61871"/>
    <w:rsid w:val="00E621BF"/>
    <w:rsid w:val="00E62792"/>
    <w:rsid w:val="00E63894"/>
    <w:rsid w:val="00E65CB9"/>
    <w:rsid w:val="00E708C8"/>
    <w:rsid w:val="00E70C1C"/>
    <w:rsid w:val="00E7250C"/>
    <w:rsid w:val="00E739AF"/>
    <w:rsid w:val="00E74FEB"/>
    <w:rsid w:val="00E752B5"/>
    <w:rsid w:val="00E75D01"/>
    <w:rsid w:val="00E76D82"/>
    <w:rsid w:val="00E82F89"/>
    <w:rsid w:val="00E83CD4"/>
    <w:rsid w:val="00E84070"/>
    <w:rsid w:val="00E84C34"/>
    <w:rsid w:val="00E84DA1"/>
    <w:rsid w:val="00E851C5"/>
    <w:rsid w:val="00E85EC5"/>
    <w:rsid w:val="00E9591D"/>
    <w:rsid w:val="00EA001A"/>
    <w:rsid w:val="00EA0222"/>
    <w:rsid w:val="00EA0D1D"/>
    <w:rsid w:val="00EA1121"/>
    <w:rsid w:val="00EA54B7"/>
    <w:rsid w:val="00EB113B"/>
    <w:rsid w:val="00EB19D1"/>
    <w:rsid w:val="00EB22E3"/>
    <w:rsid w:val="00EB2867"/>
    <w:rsid w:val="00EB2987"/>
    <w:rsid w:val="00EB4B30"/>
    <w:rsid w:val="00EB514E"/>
    <w:rsid w:val="00EB592F"/>
    <w:rsid w:val="00EB5EEF"/>
    <w:rsid w:val="00EC0075"/>
    <w:rsid w:val="00EC2E1E"/>
    <w:rsid w:val="00EC2EC6"/>
    <w:rsid w:val="00EC4C12"/>
    <w:rsid w:val="00EC4F96"/>
    <w:rsid w:val="00EC7C2E"/>
    <w:rsid w:val="00ED1D23"/>
    <w:rsid w:val="00ED38C7"/>
    <w:rsid w:val="00ED3F08"/>
    <w:rsid w:val="00ED48FF"/>
    <w:rsid w:val="00ED50C4"/>
    <w:rsid w:val="00EE0BE0"/>
    <w:rsid w:val="00EE302F"/>
    <w:rsid w:val="00EE7C96"/>
    <w:rsid w:val="00EF5D6A"/>
    <w:rsid w:val="00F00971"/>
    <w:rsid w:val="00F00FC7"/>
    <w:rsid w:val="00F01259"/>
    <w:rsid w:val="00F01C89"/>
    <w:rsid w:val="00F036A6"/>
    <w:rsid w:val="00F04433"/>
    <w:rsid w:val="00F06BAE"/>
    <w:rsid w:val="00F07F4E"/>
    <w:rsid w:val="00F13104"/>
    <w:rsid w:val="00F13E80"/>
    <w:rsid w:val="00F14844"/>
    <w:rsid w:val="00F16919"/>
    <w:rsid w:val="00F16F18"/>
    <w:rsid w:val="00F16F5C"/>
    <w:rsid w:val="00F22004"/>
    <w:rsid w:val="00F23B21"/>
    <w:rsid w:val="00F24794"/>
    <w:rsid w:val="00F2582C"/>
    <w:rsid w:val="00F26107"/>
    <w:rsid w:val="00F27440"/>
    <w:rsid w:val="00F30CDF"/>
    <w:rsid w:val="00F3112F"/>
    <w:rsid w:val="00F351A8"/>
    <w:rsid w:val="00F37067"/>
    <w:rsid w:val="00F37831"/>
    <w:rsid w:val="00F37F68"/>
    <w:rsid w:val="00F42969"/>
    <w:rsid w:val="00F4308B"/>
    <w:rsid w:val="00F4398D"/>
    <w:rsid w:val="00F44217"/>
    <w:rsid w:val="00F45298"/>
    <w:rsid w:val="00F46899"/>
    <w:rsid w:val="00F472E9"/>
    <w:rsid w:val="00F51313"/>
    <w:rsid w:val="00F52CC4"/>
    <w:rsid w:val="00F53918"/>
    <w:rsid w:val="00F547F9"/>
    <w:rsid w:val="00F5749C"/>
    <w:rsid w:val="00F61AF3"/>
    <w:rsid w:val="00F62A70"/>
    <w:rsid w:val="00F64816"/>
    <w:rsid w:val="00F660AD"/>
    <w:rsid w:val="00F66B86"/>
    <w:rsid w:val="00F71037"/>
    <w:rsid w:val="00F7145E"/>
    <w:rsid w:val="00F72CFA"/>
    <w:rsid w:val="00F74956"/>
    <w:rsid w:val="00F75314"/>
    <w:rsid w:val="00F75A82"/>
    <w:rsid w:val="00F7763D"/>
    <w:rsid w:val="00F839EF"/>
    <w:rsid w:val="00F840EF"/>
    <w:rsid w:val="00F930D1"/>
    <w:rsid w:val="00F9439E"/>
    <w:rsid w:val="00F95C76"/>
    <w:rsid w:val="00F96BFC"/>
    <w:rsid w:val="00F9735A"/>
    <w:rsid w:val="00FA25E0"/>
    <w:rsid w:val="00FA6B4C"/>
    <w:rsid w:val="00FA6E8A"/>
    <w:rsid w:val="00FB09CC"/>
    <w:rsid w:val="00FB104C"/>
    <w:rsid w:val="00FB1B6D"/>
    <w:rsid w:val="00FB3642"/>
    <w:rsid w:val="00FB37EE"/>
    <w:rsid w:val="00FB6112"/>
    <w:rsid w:val="00FB758B"/>
    <w:rsid w:val="00FC0C7D"/>
    <w:rsid w:val="00FC0CF1"/>
    <w:rsid w:val="00FC1468"/>
    <w:rsid w:val="00FC3478"/>
    <w:rsid w:val="00FC35B5"/>
    <w:rsid w:val="00FD33C3"/>
    <w:rsid w:val="00FD760A"/>
    <w:rsid w:val="00FE0F77"/>
    <w:rsid w:val="00FE1DF1"/>
    <w:rsid w:val="00FE2F89"/>
    <w:rsid w:val="00FE5F2F"/>
    <w:rsid w:val="00FE78DC"/>
    <w:rsid w:val="00FF1017"/>
    <w:rsid w:val="00FF182C"/>
    <w:rsid w:val="00FF20E6"/>
    <w:rsid w:val="00FF5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f" fillcolor="white" stroke="f">
      <v:fill color="white" on="f"/>
      <v:stroke on="f"/>
    </o:shapedefaults>
    <o:shapelayout v:ext="edit">
      <o:idmap v:ext="edit" data="1"/>
    </o:shapelayout>
  </w:shapeDefaults>
  <w:decimalSymbol w:val="."/>
  <w:listSeparator w:val=","/>
  <w14:docId w14:val="373BD314"/>
  <w15:docId w15:val="{F1D69E73-5170-428A-ACE8-ED9A1631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qFormat/>
    <w:rsid w:val="00F26107"/>
    <w:pPr>
      <w:overflowPunct w:val="0"/>
      <w:autoSpaceDE w:val="0"/>
      <w:autoSpaceDN w:val="0"/>
      <w:adjustRightInd w:val="0"/>
      <w:ind w:left="284" w:right="284"/>
      <w:textAlignment w:val="baseline"/>
    </w:pPr>
    <w:rPr>
      <w:rFonts w:ascii="Arial" w:hAnsi="Arial"/>
      <w:lang w:val="de-DE" w:eastAsia="de-DE"/>
    </w:rPr>
  </w:style>
  <w:style w:type="paragraph" w:styleId="1">
    <w:name w:val="heading 1"/>
    <w:basedOn w:val="af2"/>
    <w:next w:val="af2"/>
    <w:qFormat/>
    <w:rsid w:val="000631C8"/>
    <w:pPr>
      <w:numPr>
        <w:numId w:val="1"/>
      </w:numPr>
      <w:spacing w:before="120" w:after="120"/>
      <w:outlineLvl w:val="0"/>
    </w:pPr>
    <w:rPr>
      <w:b/>
      <w:sz w:val="24"/>
    </w:rPr>
  </w:style>
  <w:style w:type="paragraph" w:styleId="2">
    <w:name w:val="heading 2"/>
    <w:basedOn w:val="af2"/>
    <w:next w:val="af2"/>
    <w:link w:val="20"/>
    <w:qFormat/>
    <w:rsid w:val="00924672"/>
    <w:pPr>
      <w:keepNext/>
      <w:numPr>
        <w:ilvl w:val="1"/>
        <w:numId w:val="1"/>
      </w:numPr>
      <w:spacing w:before="240" w:after="60" w:line="360" w:lineRule="auto"/>
      <w:outlineLvl w:val="1"/>
    </w:pPr>
    <w:rPr>
      <w:b/>
      <w:sz w:val="21"/>
    </w:rPr>
  </w:style>
  <w:style w:type="paragraph" w:styleId="3">
    <w:name w:val="heading 3"/>
    <w:basedOn w:val="af2"/>
    <w:next w:val="af3"/>
    <w:qFormat/>
    <w:rsid w:val="004D3B14"/>
    <w:pPr>
      <w:numPr>
        <w:ilvl w:val="2"/>
        <w:numId w:val="1"/>
      </w:numPr>
      <w:spacing w:line="360" w:lineRule="auto"/>
      <w:outlineLvl w:val="2"/>
    </w:pPr>
    <w:rPr>
      <w:sz w:val="21"/>
    </w:rPr>
  </w:style>
  <w:style w:type="paragraph" w:styleId="4">
    <w:name w:val="heading 4"/>
    <w:basedOn w:val="af2"/>
    <w:next w:val="af2"/>
    <w:qFormat/>
    <w:rsid w:val="000F141B"/>
    <w:pPr>
      <w:keepNext/>
      <w:numPr>
        <w:ilvl w:val="3"/>
        <w:numId w:val="1"/>
      </w:numPr>
      <w:spacing w:before="240" w:after="60"/>
      <w:ind w:left="0"/>
      <w:outlineLvl w:val="3"/>
    </w:pPr>
    <w:rPr>
      <w:b/>
      <w:sz w:val="24"/>
    </w:rPr>
  </w:style>
  <w:style w:type="paragraph" w:styleId="5">
    <w:name w:val="heading 5"/>
    <w:basedOn w:val="af2"/>
    <w:next w:val="af2"/>
    <w:qFormat/>
    <w:rsid w:val="000F141B"/>
    <w:pPr>
      <w:numPr>
        <w:ilvl w:val="4"/>
        <w:numId w:val="1"/>
      </w:numPr>
      <w:spacing w:before="240" w:after="60"/>
      <w:ind w:left="0"/>
      <w:outlineLvl w:val="4"/>
    </w:pPr>
    <w:rPr>
      <w:sz w:val="22"/>
    </w:rPr>
  </w:style>
  <w:style w:type="paragraph" w:styleId="6">
    <w:name w:val="heading 6"/>
    <w:basedOn w:val="af2"/>
    <w:next w:val="af2"/>
    <w:qFormat/>
    <w:rsid w:val="000F141B"/>
    <w:pPr>
      <w:numPr>
        <w:ilvl w:val="5"/>
        <w:numId w:val="1"/>
      </w:numPr>
      <w:spacing w:before="240" w:after="60"/>
      <w:ind w:left="0"/>
      <w:outlineLvl w:val="5"/>
    </w:pPr>
    <w:rPr>
      <w:rFonts w:ascii="Times New Roman" w:hAnsi="Times New Roman"/>
      <w:i/>
      <w:sz w:val="22"/>
    </w:rPr>
  </w:style>
  <w:style w:type="paragraph" w:styleId="7">
    <w:name w:val="heading 7"/>
    <w:basedOn w:val="af2"/>
    <w:next w:val="af2"/>
    <w:qFormat/>
    <w:rsid w:val="000F141B"/>
    <w:pPr>
      <w:numPr>
        <w:ilvl w:val="6"/>
        <w:numId w:val="1"/>
      </w:numPr>
      <w:spacing w:before="240" w:after="60"/>
      <w:ind w:left="0"/>
      <w:outlineLvl w:val="6"/>
    </w:pPr>
  </w:style>
  <w:style w:type="paragraph" w:styleId="8">
    <w:name w:val="heading 8"/>
    <w:basedOn w:val="af2"/>
    <w:next w:val="af2"/>
    <w:qFormat/>
    <w:rsid w:val="000F141B"/>
    <w:pPr>
      <w:numPr>
        <w:ilvl w:val="7"/>
        <w:numId w:val="1"/>
      </w:numPr>
      <w:spacing w:before="240" w:after="60"/>
      <w:ind w:left="0"/>
      <w:outlineLvl w:val="7"/>
    </w:pPr>
    <w:rPr>
      <w:i/>
    </w:rPr>
  </w:style>
  <w:style w:type="paragraph" w:styleId="9">
    <w:name w:val="heading 9"/>
    <w:basedOn w:val="af2"/>
    <w:next w:val="af2"/>
    <w:qFormat/>
    <w:rsid w:val="000F141B"/>
    <w:pPr>
      <w:numPr>
        <w:ilvl w:val="8"/>
        <w:numId w:val="1"/>
      </w:numPr>
      <w:spacing w:before="240" w:after="60"/>
      <w:ind w:left="0"/>
      <w:outlineLvl w:val="8"/>
    </w:pPr>
    <w:rPr>
      <w:b/>
      <w:i/>
      <w:sz w:val="1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3">
    <w:name w:val="Normal Indent"/>
    <w:aliases w:val="表正文,正文非缩进,正文不缩进,标题4,正文（首行缩进两字）,段1,特点,Char,特点 Char Char Char Char Char,四号,ALT+Z,正文编号,标题四,正文双线 Char,正文（首行缩进两字） Char Char Char,正文缩进 Char Char,正文缩进 Char1,正文（首行缩进两字） Char Char,表正文 Char Char,正文非缩进 Char Char,标题4 Char Char,特点 Char Char,水上软件,正文对齐,正文顶格悬挂,。,表"/>
    <w:basedOn w:val="af2"/>
    <w:link w:val="af7"/>
    <w:qFormat/>
    <w:rsid w:val="000F141B"/>
    <w:pPr>
      <w:ind w:left="567"/>
    </w:pPr>
  </w:style>
  <w:style w:type="paragraph" w:styleId="af8">
    <w:name w:val="footer"/>
    <w:rsid w:val="000F141B"/>
    <w:pPr>
      <w:tabs>
        <w:tab w:val="center" w:pos="4252"/>
        <w:tab w:val="right" w:pos="8504"/>
      </w:tabs>
      <w:overflowPunct w:val="0"/>
      <w:autoSpaceDE w:val="0"/>
      <w:autoSpaceDN w:val="0"/>
      <w:adjustRightInd w:val="0"/>
      <w:spacing w:before="60" w:after="60"/>
      <w:textAlignment w:val="baseline"/>
    </w:pPr>
    <w:rPr>
      <w:rFonts w:ascii="Arial" w:hAnsi="Arial"/>
      <w:sz w:val="12"/>
      <w:lang w:val="de-DE" w:eastAsia="de-DE"/>
    </w:rPr>
  </w:style>
  <w:style w:type="paragraph" w:styleId="af9">
    <w:name w:val="header"/>
    <w:basedOn w:val="af2"/>
    <w:link w:val="afa"/>
    <w:rsid w:val="000F141B"/>
    <w:pPr>
      <w:tabs>
        <w:tab w:val="center" w:pos="4819"/>
        <w:tab w:val="right" w:pos="9071"/>
      </w:tabs>
    </w:pPr>
  </w:style>
  <w:style w:type="paragraph" w:customStyle="1" w:styleId="Briefkopf1">
    <w:name w:val="Briefkopf1"/>
    <w:rsid w:val="000F141B"/>
    <w:pPr>
      <w:tabs>
        <w:tab w:val="right" w:pos="9639"/>
      </w:tabs>
      <w:overflowPunct w:val="0"/>
      <w:autoSpaceDE w:val="0"/>
      <w:autoSpaceDN w:val="0"/>
      <w:adjustRightInd w:val="0"/>
      <w:spacing w:after="480"/>
      <w:jc w:val="center"/>
      <w:textAlignment w:val="baseline"/>
    </w:pPr>
    <w:rPr>
      <w:lang w:val="de-DE" w:eastAsia="de-DE"/>
    </w:rPr>
  </w:style>
  <w:style w:type="paragraph" w:customStyle="1" w:styleId="1Standard">
    <w:name w:val="1_Standard"/>
    <w:basedOn w:val="af2"/>
    <w:rsid w:val="000F141B"/>
    <w:pPr>
      <w:ind w:left="567"/>
    </w:pPr>
  </w:style>
  <w:style w:type="paragraph" w:customStyle="1" w:styleId="Tabelle">
    <w:name w:val="Tabelle"/>
    <w:basedOn w:val="af2"/>
    <w:rsid w:val="000F141B"/>
    <w:pPr>
      <w:spacing w:before="60" w:after="60" w:line="240" w:lineRule="atLeast"/>
      <w:ind w:left="0" w:right="0"/>
      <w:jc w:val="both"/>
    </w:pPr>
  </w:style>
  <w:style w:type="paragraph" w:styleId="10">
    <w:name w:val="toc 1"/>
    <w:basedOn w:val="af2"/>
    <w:next w:val="af2"/>
    <w:uiPriority w:val="39"/>
    <w:qFormat/>
    <w:rsid w:val="000F141B"/>
    <w:pPr>
      <w:tabs>
        <w:tab w:val="right" w:leader="dot" w:pos="7002"/>
      </w:tabs>
      <w:spacing w:after="60"/>
      <w:ind w:left="0"/>
    </w:pPr>
    <w:rPr>
      <w:noProof/>
    </w:rPr>
  </w:style>
  <w:style w:type="paragraph" w:styleId="21">
    <w:name w:val="toc 2"/>
    <w:basedOn w:val="af2"/>
    <w:next w:val="af2"/>
    <w:uiPriority w:val="39"/>
    <w:qFormat/>
    <w:rsid w:val="000F141B"/>
    <w:pPr>
      <w:tabs>
        <w:tab w:val="right" w:leader="dot" w:pos="7002"/>
      </w:tabs>
      <w:spacing w:after="60"/>
      <w:ind w:left="200"/>
    </w:pPr>
    <w:rPr>
      <w:noProof/>
    </w:rPr>
  </w:style>
  <w:style w:type="paragraph" w:styleId="30">
    <w:name w:val="toc 3"/>
    <w:basedOn w:val="af2"/>
    <w:next w:val="af2"/>
    <w:uiPriority w:val="39"/>
    <w:qFormat/>
    <w:rsid w:val="000F141B"/>
    <w:pPr>
      <w:tabs>
        <w:tab w:val="right" w:leader="dot" w:pos="7002"/>
      </w:tabs>
      <w:spacing w:after="60"/>
      <w:ind w:left="993" w:hanging="593"/>
    </w:pPr>
    <w:rPr>
      <w:noProof/>
    </w:rPr>
  </w:style>
  <w:style w:type="paragraph" w:styleId="40">
    <w:name w:val="toc 4"/>
    <w:basedOn w:val="af2"/>
    <w:next w:val="af2"/>
    <w:semiHidden/>
    <w:rsid w:val="000F141B"/>
    <w:pPr>
      <w:tabs>
        <w:tab w:val="right" w:leader="dot" w:pos="7002"/>
      </w:tabs>
      <w:ind w:left="600"/>
    </w:pPr>
  </w:style>
  <w:style w:type="paragraph" w:styleId="50">
    <w:name w:val="toc 5"/>
    <w:basedOn w:val="af2"/>
    <w:next w:val="af2"/>
    <w:semiHidden/>
    <w:rsid w:val="000F141B"/>
    <w:pPr>
      <w:tabs>
        <w:tab w:val="right" w:leader="dot" w:pos="7002"/>
      </w:tabs>
      <w:ind w:left="800"/>
    </w:pPr>
  </w:style>
  <w:style w:type="paragraph" w:styleId="60">
    <w:name w:val="toc 6"/>
    <w:basedOn w:val="af2"/>
    <w:next w:val="af2"/>
    <w:semiHidden/>
    <w:rsid w:val="000F141B"/>
    <w:pPr>
      <w:tabs>
        <w:tab w:val="right" w:leader="dot" w:pos="7002"/>
      </w:tabs>
      <w:ind w:left="1000"/>
    </w:pPr>
  </w:style>
  <w:style w:type="paragraph" w:styleId="70">
    <w:name w:val="toc 7"/>
    <w:basedOn w:val="af2"/>
    <w:next w:val="af2"/>
    <w:semiHidden/>
    <w:rsid w:val="000F141B"/>
    <w:pPr>
      <w:tabs>
        <w:tab w:val="right" w:leader="dot" w:pos="7002"/>
      </w:tabs>
      <w:ind w:left="1200"/>
    </w:pPr>
  </w:style>
  <w:style w:type="paragraph" w:styleId="80">
    <w:name w:val="toc 8"/>
    <w:basedOn w:val="af2"/>
    <w:next w:val="af2"/>
    <w:semiHidden/>
    <w:rsid w:val="000F141B"/>
    <w:pPr>
      <w:tabs>
        <w:tab w:val="right" w:leader="dot" w:pos="7002"/>
      </w:tabs>
      <w:ind w:left="1400"/>
    </w:pPr>
  </w:style>
  <w:style w:type="paragraph" w:styleId="90">
    <w:name w:val="toc 9"/>
    <w:basedOn w:val="af2"/>
    <w:next w:val="af2"/>
    <w:semiHidden/>
    <w:rsid w:val="000F141B"/>
    <w:pPr>
      <w:tabs>
        <w:tab w:val="right" w:leader="dot" w:pos="7002"/>
      </w:tabs>
      <w:ind w:left="1600"/>
    </w:pPr>
  </w:style>
  <w:style w:type="paragraph" w:styleId="afb">
    <w:name w:val="List"/>
    <w:basedOn w:val="af2"/>
    <w:rsid w:val="000F141B"/>
    <w:pPr>
      <w:widowControl w:val="0"/>
      <w:overflowPunct/>
      <w:autoSpaceDE/>
      <w:autoSpaceDN/>
      <w:spacing w:line="312" w:lineRule="atLeast"/>
      <w:ind w:left="200" w:right="0" w:hangingChars="200" w:hanging="200"/>
      <w:jc w:val="both"/>
      <w:textAlignment w:val="auto"/>
    </w:pPr>
    <w:rPr>
      <w:rFonts w:ascii="Plotter" w:hAnsi="Plotter"/>
      <w:sz w:val="21"/>
      <w:lang w:val="en-US" w:eastAsia="zh-CN"/>
    </w:rPr>
  </w:style>
  <w:style w:type="paragraph" w:customStyle="1" w:styleId="2StandardE">
    <w:name w:val="2_StandardE"/>
    <w:basedOn w:val="1Standard"/>
    <w:rsid w:val="000F141B"/>
    <w:rPr>
      <w:lang w:val="en-GB"/>
    </w:rPr>
  </w:style>
  <w:style w:type="paragraph" w:styleId="afc">
    <w:name w:val="footnote text"/>
    <w:basedOn w:val="af2"/>
    <w:semiHidden/>
    <w:rsid w:val="000F141B"/>
    <w:pPr>
      <w:widowControl w:val="0"/>
      <w:ind w:left="0" w:right="0"/>
    </w:pPr>
  </w:style>
  <w:style w:type="paragraph" w:customStyle="1" w:styleId="a9">
    <w:name w:val="前言、引言标题"/>
    <w:next w:val="af2"/>
    <w:rsid w:val="000F141B"/>
    <w:pPr>
      <w:numPr>
        <w:numId w:val="4"/>
      </w:numPr>
      <w:shd w:val="clear" w:color="FFFFFF" w:fill="FFFFFF"/>
      <w:spacing w:before="640" w:after="560"/>
      <w:jc w:val="center"/>
      <w:outlineLvl w:val="0"/>
    </w:pPr>
    <w:rPr>
      <w:rFonts w:ascii="黑体" w:eastAsia="黑体"/>
      <w:sz w:val="32"/>
    </w:rPr>
  </w:style>
  <w:style w:type="paragraph" w:customStyle="1" w:styleId="aa">
    <w:name w:val="章标题"/>
    <w:next w:val="afd"/>
    <w:rsid w:val="000F141B"/>
    <w:pPr>
      <w:numPr>
        <w:ilvl w:val="1"/>
        <w:numId w:val="4"/>
      </w:numPr>
      <w:spacing w:beforeLines="50" w:afterLines="50"/>
      <w:jc w:val="both"/>
      <w:outlineLvl w:val="1"/>
    </w:pPr>
    <w:rPr>
      <w:rFonts w:ascii="黑体" w:eastAsia="黑体"/>
      <w:sz w:val="21"/>
    </w:rPr>
  </w:style>
  <w:style w:type="paragraph" w:customStyle="1" w:styleId="afd">
    <w:name w:val="段"/>
    <w:link w:val="Char"/>
    <w:rsid w:val="000F141B"/>
    <w:pPr>
      <w:autoSpaceDE w:val="0"/>
      <w:autoSpaceDN w:val="0"/>
      <w:ind w:firstLineChars="200" w:firstLine="200"/>
      <w:jc w:val="both"/>
    </w:pPr>
    <w:rPr>
      <w:rFonts w:ascii="宋体"/>
      <w:noProof/>
      <w:sz w:val="21"/>
    </w:rPr>
  </w:style>
  <w:style w:type="paragraph" w:customStyle="1" w:styleId="ab">
    <w:name w:val="一级条标题"/>
    <w:basedOn w:val="aa"/>
    <w:next w:val="afd"/>
    <w:rsid w:val="000F141B"/>
    <w:pPr>
      <w:numPr>
        <w:ilvl w:val="2"/>
      </w:numPr>
      <w:tabs>
        <w:tab w:val="num" w:pos="360"/>
        <w:tab w:val="num" w:pos="1260"/>
        <w:tab w:val="num" w:pos="1995"/>
      </w:tabs>
      <w:spacing w:beforeLines="0" w:afterLines="0"/>
      <w:ind w:left="1995" w:hanging="420"/>
      <w:outlineLvl w:val="2"/>
    </w:pPr>
  </w:style>
  <w:style w:type="paragraph" w:customStyle="1" w:styleId="ac">
    <w:name w:val="二级条标题"/>
    <w:basedOn w:val="ab"/>
    <w:next w:val="afd"/>
    <w:rsid w:val="000F141B"/>
    <w:pPr>
      <w:numPr>
        <w:ilvl w:val="3"/>
      </w:numPr>
      <w:tabs>
        <w:tab w:val="num" w:pos="360"/>
        <w:tab w:val="num" w:pos="1260"/>
        <w:tab w:val="num" w:pos="1680"/>
        <w:tab w:val="num" w:pos="2415"/>
      </w:tabs>
      <w:ind w:left="2415" w:hanging="420"/>
      <w:outlineLvl w:val="3"/>
    </w:pPr>
  </w:style>
  <w:style w:type="paragraph" w:customStyle="1" w:styleId="a0">
    <w:name w:val="二级无标题条"/>
    <w:basedOn w:val="af2"/>
    <w:rsid w:val="000F141B"/>
    <w:pPr>
      <w:widowControl w:val="0"/>
      <w:numPr>
        <w:ilvl w:val="3"/>
        <w:numId w:val="3"/>
      </w:numPr>
      <w:overflowPunct/>
      <w:autoSpaceDE/>
      <w:autoSpaceDN/>
      <w:adjustRightInd/>
      <w:ind w:right="0"/>
      <w:jc w:val="both"/>
      <w:textAlignment w:val="auto"/>
    </w:pPr>
    <w:rPr>
      <w:rFonts w:ascii="Times New Roman" w:hAnsi="Times New Roman"/>
      <w:kern w:val="2"/>
      <w:sz w:val="21"/>
      <w:szCs w:val="24"/>
      <w:lang w:val="en-US" w:eastAsia="zh-CN"/>
    </w:rPr>
  </w:style>
  <w:style w:type="paragraph" w:customStyle="1" w:styleId="afe">
    <w:name w:val="附录标识"/>
    <w:basedOn w:val="a9"/>
    <w:rsid w:val="000F141B"/>
    <w:pPr>
      <w:numPr>
        <w:numId w:val="0"/>
      </w:numPr>
      <w:tabs>
        <w:tab w:val="left" w:pos="6405"/>
      </w:tabs>
      <w:spacing w:after="200"/>
    </w:pPr>
    <w:rPr>
      <w:sz w:val="21"/>
    </w:rPr>
  </w:style>
  <w:style w:type="paragraph" w:customStyle="1" w:styleId="af1">
    <w:name w:val="列项——"/>
    <w:rsid w:val="000F141B"/>
    <w:pPr>
      <w:widowControl w:val="0"/>
      <w:numPr>
        <w:numId w:val="5"/>
      </w:numPr>
      <w:tabs>
        <w:tab w:val="clear" w:pos="1140"/>
        <w:tab w:val="num" w:pos="854"/>
      </w:tabs>
      <w:ind w:leftChars="200" w:left="200" w:hangingChars="200" w:hanging="200"/>
      <w:jc w:val="both"/>
    </w:pPr>
    <w:rPr>
      <w:rFonts w:ascii="宋体"/>
      <w:sz w:val="21"/>
    </w:rPr>
  </w:style>
  <w:style w:type="paragraph" w:customStyle="1" w:styleId="a5">
    <w:name w:val="列项·"/>
    <w:rsid w:val="000F141B"/>
    <w:pPr>
      <w:numPr>
        <w:numId w:val="6"/>
      </w:numPr>
      <w:tabs>
        <w:tab w:val="clear" w:pos="1140"/>
        <w:tab w:val="left" w:pos="840"/>
      </w:tabs>
      <w:ind w:leftChars="200" w:left="840" w:hangingChars="200" w:hanging="420"/>
      <w:jc w:val="both"/>
    </w:pPr>
    <w:rPr>
      <w:rFonts w:ascii="宋体"/>
      <w:sz w:val="21"/>
    </w:rPr>
  </w:style>
  <w:style w:type="paragraph" w:customStyle="1" w:styleId="ad">
    <w:name w:val="三级条标题"/>
    <w:basedOn w:val="ac"/>
    <w:next w:val="afd"/>
    <w:rsid w:val="000F141B"/>
    <w:pPr>
      <w:numPr>
        <w:ilvl w:val="4"/>
      </w:numPr>
      <w:tabs>
        <w:tab w:val="num" w:pos="360"/>
        <w:tab w:val="num" w:pos="1260"/>
        <w:tab w:val="num" w:pos="2100"/>
        <w:tab w:val="num" w:pos="2835"/>
      </w:tabs>
      <w:ind w:left="2835" w:hanging="420"/>
      <w:outlineLvl w:val="4"/>
    </w:pPr>
  </w:style>
  <w:style w:type="paragraph" w:customStyle="1" w:styleId="a1">
    <w:name w:val="三级无标题条"/>
    <w:basedOn w:val="af2"/>
    <w:rsid w:val="000F141B"/>
    <w:pPr>
      <w:widowControl w:val="0"/>
      <w:numPr>
        <w:ilvl w:val="4"/>
        <w:numId w:val="3"/>
      </w:numPr>
      <w:overflowPunct/>
      <w:autoSpaceDE/>
      <w:autoSpaceDN/>
      <w:adjustRightInd/>
      <w:ind w:right="0"/>
      <w:jc w:val="both"/>
      <w:textAlignment w:val="auto"/>
    </w:pPr>
    <w:rPr>
      <w:rFonts w:ascii="Times New Roman" w:hAnsi="Times New Roman"/>
      <w:kern w:val="2"/>
      <w:sz w:val="21"/>
      <w:szCs w:val="24"/>
      <w:lang w:val="en-US" w:eastAsia="zh-CN"/>
    </w:rPr>
  </w:style>
  <w:style w:type="paragraph" w:customStyle="1" w:styleId="a4">
    <w:name w:val="示例"/>
    <w:next w:val="afd"/>
    <w:rsid w:val="000F141B"/>
    <w:pPr>
      <w:numPr>
        <w:numId w:val="7"/>
      </w:numPr>
      <w:tabs>
        <w:tab w:val="clear" w:pos="1120"/>
        <w:tab w:val="num" w:pos="816"/>
      </w:tabs>
      <w:ind w:firstLineChars="233" w:firstLine="419"/>
      <w:jc w:val="both"/>
    </w:pPr>
    <w:rPr>
      <w:rFonts w:ascii="宋体"/>
      <w:sz w:val="18"/>
    </w:rPr>
  </w:style>
  <w:style w:type="paragraph" w:customStyle="1" w:styleId="ae">
    <w:name w:val="四级条标题"/>
    <w:basedOn w:val="ad"/>
    <w:next w:val="afd"/>
    <w:rsid w:val="000F141B"/>
    <w:pPr>
      <w:numPr>
        <w:ilvl w:val="5"/>
      </w:numPr>
      <w:tabs>
        <w:tab w:val="num" w:pos="360"/>
        <w:tab w:val="num" w:pos="1260"/>
        <w:tab w:val="num" w:pos="2520"/>
        <w:tab w:val="num" w:pos="3255"/>
      </w:tabs>
      <w:ind w:left="3255" w:hanging="420"/>
      <w:outlineLvl w:val="5"/>
    </w:pPr>
  </w:style>
  <w:style w:type="paragraph" w:customStyle="1" w:styleId="a2">
    <w:name w:val="四级无标题条"/>
    <w:basedOn w:val="af2"/>
    <w:rsid w:val="000F141B"/>
    <w:pPr>
      <w:widowControl w:val="0"/>
      <w:numPr>
        <w:ilvl w:val="5"/>
        <w:numId w:val="3"/>
      </w:numPr>
      <w:overflowPunct/>
      <w:autoSpaceDE/>
      <w:autoSpaceDN/>
      <w:adjustRightInd/>
      <w:ind w:right="0"/>
      <w:jc w:val="both"/>
      <w:textAlignment w:val="auto"/>
    </w:pPr>
    <w:rPr>
      <w:rFonts w:ascii="Times New Roman" w:hAnsi="Times New Roman"/>
      <w:kern w:val="2"/>
      <w:sz w:val="21"/>
      <w:szCs w:val="24"/>
      <w:lang w:val="en-US" w:eastAsia="zh-CN"/>
    </w:rPr>
  </w:style>
  <w:style w:type="paragraph" w:customStyle="1" w:styleId="af">
    <w:name w:val="五级条标题"/>
    <w:basedOn w:val="ae"/>
    <w:next w:val="afd"/>
    <w:rsid w:val="000F141B"/>
    <w:pPr>
      <w:numPr>
        <w:ilvl w:val="6"/>
      </w:numPr>
      <w:tabs>
        <w:tab w:val="num" w:pos="360"/>
        <w:tab w:val="num" w:pos="1260"/>
        <w:tab w:val="num" w:pos="2940"/>
        <w:tab w:val="num" w:pos="3675"/>
      </w:tabs>
      <w:ind w:left="3675" w:hanging="420"/>
      <w:outlineLvl w:val="6"/>
    </w:pPr>
  </w:style>
  <w:style w:type="paragraph" w:customStyle="1" w:styleId="a3">
    <w:name w:val="五级无标题条"/>
    <w:basedOn w:val="af2"/>
    <w:rsid w:val="000F141B"/>
    <w:pPr>
      <w:widowControl w:val="0"/>
      <w:numPr>
        <w:ilvl w:val="6"/>
        <w:numId w:val="3"/>
      </w:numPr>
      <w:overflowPunct/>
      <w:autoSpaceDE/>
      <w:autoSpaceDN/>
      <w:adjustRightInd/>
      <w:ind w:right="0"/>
      <w:jc w:val="both"/>
      <w:textAlignment w:val="auto"/>
    </w:pPr>
    <w:rPr>
      <w:rFonts w:ascii="Times New Roman" w:hAnsi="Times New Roman"/>
      <w:kern w:val="2"/>
      <w:sz w:val="21"/>
      <w:szCs w:val="24"/>
      <w:lang w:val="en-US" w:eastAsia="zh-CN"/>
    </w:rPr>
  </w:style>
  <w:style w:type="paragraph" w:customStyle="1" w:styleId="a">
    <w:name w:val="一级无标题条"/>
    <w:basedOn w:val="af2"/>
    <w:rsid w:val="000F141B"/>
    <w:pPr>
      <w:widowControl w:val="0"/>
      <w:numPr>
        <w:ilvl w:val="2"/>
        <w:numId w:val="3"/>
      </w:numPr>
      <w:overflowPunct/>
      <w:autoSpaceDE/>
      <w:autoSpaceDN/>
      <w:adjustRightInd/>
      <w:ind w:right="0"/>
      <w:jc w:val="both"/>
      <w:textAlignment w:val="auto"/>
    </w:pPr>
    <w:rPr>
      <w:rFonts w:ascii="Times New Roman" w:hAnsi="Times New Roman"/>
      <w:kern w:val="2"/>
      <w:sz w:val="21"/>
      <w:szCs w:val="24"/>
      <w:lang w:val="en-US" w:eastAsia="zh-CN"/>
    </w:rPr>
  </w:style>
  <w:style w:type="paragraph" w:customStyle="1" w:styleId="a8">
    <w:name w:val="正文表标题"/>
    <w:next w:val="afd"/>
    <w:rsid w:val="000F141B"/>
    <w:pPr>
      <w:numPr>
        <w:numId w:val="10"/>
      </w:numPr>
      <w:jc w:val="center"/>
    </w:pPr>
    <w:rPr>
      <w:rFonts w:ascii="黑体" w:eastAsia="黑体"/>
      <w:sz w:val="21"/>
    </w:rPr>
  </w:style>
  <w:style w:type="paragraph" w:customStyle="1" w:styleId="a7">
    <w:name w:val="正文图标题"/>
    <w:next w:val="afd"/>
    <w:rsid w:val="000F141B"/>
    <w:pPr>
      <w:numPr>
        <w:numId w:val="11"/>
      </w:numPr>
      <w:jc w:val="center"/>
    </w:pPr>
    <w:rPr>
      <w:rFonts w:ascii="黑体" w:eastAsia="黑体"/>
      <w:sz w:val="21"/>
    </w:rPr>
  </w:style>
  <w:style w:type="paragraph" w:customStyle="1" w:styleId="af0">
    <w:name w:val="注："/>
    <w:next w:val="afd"/>
    <w:rsid w:val="000F141B"/>
    <w:pPr>
      <w:widowControl w:val="0"/>
      <w:numPr>
        <w:numId w:val="8"/>
      </w:numPr>
      <w:tabs>
        <w:tab w:val="clear" w:pos="1140"/>
      </w:tabs>
      <w:autoSpaceDE w:val="0"/>
      <w:autoSpaceDN w:val="0"/>
      <w:jc w:val="both"/>
    </w:pPr>
    <w:rPr>
      <w:rFonts w:ascii="宋体"/>
      <w:sz w:val="18"/>
    </w:rPr>
  </w:style>
  <w:style w:type="paragraph" w:customStyle="1" w:styleId="a6">
    <w:name w:val="注×："/>
    <w:rsid w:val="000F141B"/>
    <w:pPr>
      <w:widowControl w:val="0"/>
      <w:numPr>
        <w:numId w:val="9"/>
      </w:numPr>
      <w:tabs>
        <w:tab w:val="clear" w:pos="900"/>
        <w:tab w:val="left" w:pos="630"/>
      </w:tabs>
      <w:autoSpaceDE w:val="0"/>
      <w:autoSpaceDN w:val="0"/>
      <w:jc w:val="both"/>
    </w:pPr>
    <w:rPr>
      <w:rFonts w:ascii="宋体"/>
      <w:sz w:val="18"/>
    </w:rPr>
  </w:style>
  <w:style w:type="paragraph" w:customStyle="1" w:styleId="aff">
    <w:name w:val="附录章标题"/>
    <w:next w:val="afd"/>
    <w:rsid w:val="000F141B"/>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0">
    <w:name w:val="附录表标题"/>
    <w:next w:val="afd"/>
    <w:rsid w:val="000F141B"/>
    <w:pPr>
      <w:jc w:val="center"/>
      <w:textAlignment w:val="baseline"/>
    </w:pPr>
    <w:rPr>
      <w:rFonts w:ascii="黑体" w:eastAsia="黑体"/>
      <w:kern w:val="21"/>
      <w:sz w:val="21"/>
    </w:rPr>
  </w:style>
  <w:style w:type="character" w:styleId="aff1">
    <w:name w:val="page number"/>
    <w:basedOn w:val="af4"/>
    <w:rsid w:val="000F141B"/>
  </w:style>
  <w:style w:type="table" w:styleId="aff2">
    <w:name w:val="Table Grid"/>
    <w:basedOn w:val="af5"/>
    <w:qFormat/>
    <w:rsid w:val="00CD6E96"/>
    <w:pPr>
      <w:overflowPunct w:val="0"/>
      <w:autoSpaceDE w:val="0"/>
      <w:autoSpaceDN w:val="0"/>
      <w:adjustRightInd w:val="0"/>
      <w:ind w:left="284" w:right="28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alloon Text"/>
    <w:basedOn w:val="af2"/>
    <w:link w:val="aff4"/>
    <w:rsid w:val="00E246EA"/>
    <w:rPr>
      <w:sz w:val="18"/>
      <w:szCs w:val="18"/>
    </w:rPr>
  </w:style>
  <w:style w:type="character" w:customStyle="1" w:styleId="aff4">
    <w:name w:val="批注框文本 字符"/>
    <w:link w:val="aff3"/>
    <w:rsid w:val="00E246EA"/>
    <w:rPr>
      <w:rFonts w:ascii="Arial" w:hAnsi="Arial"/>
      <w:sz w:val="18"/>
      <w:szCs w:val="18"/>
      <w:lang w:val="de-DE" w:eastAsia="de-DE"/>
    </w:rPr>
  </w:style>
  <w:style w:type="character" w:customStyle="1" w:styleId="afa">
    <w:name w:val="页眉 字符"/>
    <w:link w:val="af9"/>
    <w:rsid w:val="009F74A5"/>
    <w:rPr>
      <w:rFonts w:ascii="Arial" w:hAnsi="Arial"/>
      <w:lang w:val="de-DE" w:eastAsia="de-DE"/>
    </w:rPr>
  </w:style>
  <w:style w:type="paragraph" w:customStyle="1" w:styleId="Default">
    <w:name w:val="Default"/>
    <w:qFormat/>
    <w:rsid w:val="00CA141E"/>
    <w:pPr>
      <w:widowControl w:val="0"/>
      <w:autoSpaceDE w:val="0"/>
      <w:autoSpaceDN w:val="0"/>
      <w:adjustRightInd w:val="0"/>
    </w:pPr>
    <w:rPr>
      <w:rFonts w:ascii="宋体" w:cs="宋体"/>
      <w:color w:val="000000"/>
      <w:sz w:val="24"/>
      <w:szCs w:val="24"/>
    </w:rPr>
  </w:style>
  <w:style w:type="paragraph" w:styleId="aff5">
    <w:name w:val="Title"/>
    <w:basedOn w:val="af2"/>
    <w:next w:val="af2"/>
    <w:link w:val="aff6"/>
    <w:qFormat/>
    <w:rsid w:val="00C353D3"/>
    <w:pPr>
      <w:spacing w:before="240" w:after="60"/>
      <w:jc w:val="center"/>
      <w:outlineLvl w:val="0"/>
    </w:pPr>
    <w:rPr>
      <w:rFonts w:ascii="Cambria" w:hAnsi="Cambria"/>
      <w:b/>
      <w:bCs/>
      <w:sz w:val="32"/>
      <w:szCs w:val="32"/>
    </w:rPr>
  </w:style>
  <w:style w:type="character" w:customStyle="1" w:styleId="aff6">
    <w:name w:val="标题 字符"/>
    <w:link w:val="aff5"/>
    <w:rsid w:val="00C353D3"/>
    <w:rPr>
      <w:rFonts w:ascii="Cambria" w:hAnsi="Cambria" w:cs="Times New Roman"/>
      <w:b/>
      <w:bCs/>
      <w:sz w:val="32"/>
      <w:szCs w:val="32"/>
      <w:lang w:val="de-DE" w:eastAsia="de-DE"/>
    </w:rPr>
  </w:style>
  <w:style w:type="character" w:styleId="aff7">
    <w:name w:val="Hyperlink"/>
    <w:uiPriority w:val="99"/>
    <w:unhideWhenUsed/>
    <w:rsid w:val="004B4EA5"/>
    <w:rPr>
      <w:color w:val="0000FF"/>
      <w:u w:val="single"/>
    </w:rPr>
  </w:style>
  <w:style w:type="paragraph" w:styleId="22">
    <w:name w:val="Body Text Indent 2"/>
    <w:basedOn w:val="af2"/>
    <w:link w:val="23"/>
    <w:rsid w:val="00665BAC"/>
    <w:pPr>
      <w:widowControl w:val="0"/>
      <w:overflowPunct/>
      <w:autoSpaceDE/>
      <w:autoSpaceDN/>
      <w:adjustRightInd/>
      <w:spacing w:line="0" w:lineRule="atLeast"/>
      <w:ind w:left="0" w:right="0" w:firstLineChars="200" w:firstLine="420"/>
      <w:jc w:val="both"/>
      <w:textAlignment w:val="auto"/>
    </w:pPr>
    <w:rPr>
      <w:rFonts w:cs="Arial"/>
      <w:kern w:val="2"/>
      <w:sz w:val="21"/>
      <w:szCs w:val="21"/>
      <w:lang w:val="en-US" w:eastAsia="zh-CN"/>
    </w:rPr>
  </w:style>
  <w:style w:type="character" w:customStyle="1" w:styleId="23">
    <w:name w:val="正文文本缩进 2 字符"/>
    <w:basedOn w:val="af4"/>
    <w:link w:val="22"/>
    <w:rsid w:val="00665BAC"/>
    <w:rPr>
      <w:rFonts w:ascii="Arial" w:hAnsi="Arial" w:cs="Arial"/>
      <w:kern w:val="2"/>
      <w:sz w:val="21"/>
      <w:szCs w:val="21"/>
    </w:rPr>
  </w:style>
  <w:style w:type="character" w:customStyle="1" w:styleId="Char">
    <w:name w:val="段 Char"/>
    <w:basedOn w:val="af4"/>
    <w:link w:val="afd"/>
    <w:rsid w:val="000A6E35"/>
    <w:rPr>
      <w:rFonts w:ascii="宋体"/>
      <w:noProof/>
      <w:sz w:val="21"/>
      <w:lang w:val="en-US" w:eastAsia="zh-CN" w:bidi="ar-SA"/>
    </w:rPr>
  </w:style>
  <w:style w:type="character" w:styleId="aff8">
    <w:name w:val="annotation reference"/>
    <w:basedOn w:val="af4"/>
    <w:rsid w:val="00D25017"/>
    <w:rPr>
      <w:sz w:val="21"/>
      <w:szCs w:val="21"/>
    </w:rPr>
  </w:style>
  <w:style w:type="paragraph" w:styleId="aff9">
    <w:name w:val="annotation text"/>
    <w:basedOn w:val="af2"/>
    <w:link w:val="11"/>
    <w:rsid w:val="00D25017"/>
  </w:style>
  <w:style w:type="character" w:customStyle="1" w:styleId="11">
    <w:name w:val="批注文字 字符1"/>
    <w:basedOn w:val="af4"/>
    <w:link w:val="aff9"/>
    <w:rsid w:val="00D25017"/>
    <w:rPr>
      <w:rFonts w:ascii="Arial" w:hAnsi="Arial"/>
      <w:lang w:val="de-DE" w:eastAsia="de-DE"/>
    </w:rPr>
  </w:style>
  <w:style w:type="paragraph" w:styleId="affa">
    <w:name w:val="annotation subject"/>
    <w:basedOn w:val="aff9"/>
    <w:next w:val="aff9"/>
    <w:link w:val="affb"/>
    <w:rsid w:val="00D25017"/>
    <w:rPr>
      <w:b/>
      <w:bCs/>
    </w:rPr>
  </w:style>
  <w:style w:type="character" w:customStyle="1" w:styleId="affb">
    <w:name w:val="批注主题 字符"/>
    <w:basedOn w:val="11"/>
    <w:link w:val="affa"/>
    <w:rsid w:val="00D25017"/>
    <w:rPr>
      <w:rFonts w:ascii="Arial" w:hAnsi="Arial"/>
      <w:b/>
      <w:bCs/>
      <w:lang w:val="de-DE" w:eastAsia="de-DE"/>
    </w:rPr>
  </w:style>
  <w:style w:type="paragraph" w:styleId="TOC">
    <w:name w:val="TOC Heading"/>
    <w:basedOn w:val="1"/>
    <w:next w:val="af2"/>
    <w:uiPriority w:val="39"/>
    <w:qFormat/>
    <w:rsid w:val="00FE5F2F"/>
    <w:pPr>
      <w:keepNext/>
      <w:keepLines/>
      <w:numPr>
        <w:numId w:val="0"/>
      </w:numPr>
      <w:overflowPunct/>
      <w:autoSpaceDE/>
      <w:autoSpaceDN/>
      <w:adjustRightInd/>
      <w:spacing w:before="480" w:after="0" w:line="276" w:lineRule="auto"/>
      <w:ind w:right="0"/>
      <w:textAlignment w:val="auto"/>
      <w:outlineLvl w:val="9"/>
    </w:pPr>
    <w:rPr>
      <w:rFonts w:ascii="Cambria" w:hAnsi="Cambria"/>
      <w:bCs/>
      <w:color w:val="365F91"/>
      <w:sz w:val="28"/>
      <w:szCs w:val="28"/>
      <w:lang w:val="en-US" w:eastAsia="zh-CN"/>
    </w:rPr>
  </w:style>
  <w:style w:type="paragraph" w:styleId="affc">
    <w:name w:val="List Paragraph"/>
    <w:basedOn w:val="af2"/>
    <w:uiPriority w:val="34"/>
    <w:qFormat/>
    <w:rsid w:val="006D4715"/>
    <w:pPr>
      <w:ind w:firstLineChars="200" w:firstLine="420"/>
    </w:pPr>
  </w:style>
  <w:style w:type="paragraph" w:styleId="affd">
    <w:name w:val="Block Text"/>
    <w:basedOn w:val="af2"/>
    <w:rsid w:val="005232BE"/>
    <w:pPr>
      <w:overflowPunct/>
      <w:autoSpaceDE/>
      <w:autoSpaceDN/>
      <w:adjustRightInd/>
      <w:ind w:left="-360" w:right="-450"/>
      <w:textAlignment w:val="auto"/>
    </w:pPr>
    <w:rPr>
      <w:rFonts w:ascii="Times New Roman" w:eastAsia="Batang" w:hAnsi="Times New Roman"/>
      <w:sz w:val="23"/>
      <w:lang w:val="en-US" w:eastAsia="en-US"/>
    </w:rPr>
  </w:style>
  <w:style w:type="paragraph" w:customStyle="1" w:styleId="default0">
    <w:name w:val="default"/>
    <w:basedOn w:val="af2"/>
    <w:rsid w:val="005B276B"/>
    <w:pPr>
      <w:overflowPunct/>
      <w:autoSpaceDE/>
      <w:autoSpaceDN/>
      <w:adjustRightInd/>
      <w:spacing w:before="100" w:beforeAutospacing="1" w:after="100" w:afterAutospacing="1"/>
      <w:ind w:left="0" w:right="0"/>
      <w:textAlignment w:val="auto"/>
    </w:pPr>
    <w:rPr>
      <w:rFonts w:ascii="宋体" w:hAnsi="宋体" w:cs="宋体"/>
      <w:sz w:val="24"/>
      <w:szCs w:val="24"/>
      <w:lang w:val="en-US" w:eastAsia="zh-CN"/>
    </w:rPr>
  </w:style>
  <w:style w:type="character" w:customStyle="1" w:styleId="af7">
    <w:name w:val="正文缩进 字符"/>
    <w:aliases w:val="表正文 字符,正文非缩进 字符,正文不缩进 字符,标题4 字符,正文（首行缩进两字） 字符,段1 字符,特点 字符,Char 字符,特点 Char Char Char Char Char 字符,四号 字符,ALT+Z 字符,正文编号 字符,标题四 字符,正文双线 Char 字符,正文（首行缩进两字） Char Char Char 字符,正文缩进 Char Char 字符,正文缩进 Char1 字符,正文（首行缩进两字） Char Char 字符,表正文 Char Char 字符"/>
    <w:link w:val="af3"/>
    <w:rsid w:val="00F839EF"/>
    <w:rPr>
      <w:rFonts w:ascii="Arial" w:hAnsi="Arial"/>
      <w:lang w:val="de-DE" w:eastAsia="de-DE"/>
    </w:rPr>
  </w:style>
  <w:style w:type="character" w:customStyle="1" w:styleId="affe">
    <w:name w:val="填写内容说明"/>
    <w:rsid w:val="00FE78DC"/>
    <w:rPr>
      <w:i/>
      <w:iCs/>
      <w:color w:val="0000FF"/>
    </w:rPr>
  </w:style>
  <w:style w:type="paragraph" w:styleId="24">
    <w:name w:val="Body Text 2"/>
    <w:basedOn w:val="af2"/>
    <w:link w:val="25"/>
    <w:rsid w:val="001A0D07"/>
    <w:pPr>
      <w:spacing w:after="120" w:line="480" w:lineRule="auto"/>
    </w:pPr>
  </w:style>
  <w:style w:type="character" w:customStyle="1" w:styleId="25">
    <w:name w:val="正文文本 2 字符"/>
    <w:basedOn w:val="af4"/>
    <w:link w:val="24"/>
    <w:rsid w:val="001A0D07"/>
    <w:rPr>
      <w:rFonts w:ascii="Arial" w:hAnsi="Arial"/>
      <w:lang w:val="de-DE" w:eastAsia="de-DE"/>
    </w:rPr>
  </w:style>
  <w:style w:type="character" w:customStyle="1" w:styleId="afff">
    <w:name w:val="批注文字 字符"/>
    <w:rsid w:val="00924672"/>
    <w:rPr>
      <w:sz w:val="24"/>
      <w:szCs w:val="24"/>
    </w:rPr>
  </w:style>
  <w:style w:type="paragraph" w:customStyle="1" w:styleId="afff0">
    <w:name w:val="表格内容"/>
    <w:basedOn w:val="afff1"/>
    <w:rsid w:val="00FA25E0"/>
    <w:pPr>
      <w:widowControl w:val="0"/>
      <w:overflowPunct/>
      <w:spacing w:after="0"/>
      <w:ind w:left="0" w:right="0"/>
      <w:textAlignment w:val="auto"/>
    </w:pPr>
    <w:rPr>
      <w:rFonts w:ascii="宋体" w:hAnsi="宋体" w:cs="宋体"/>
      <w:bCs/>
      <w:sz w:val="18"/>
      <w:szCs w:val="18"/>
      <w:lang w:val="en-US" w:eastAsia="zh-CN"/>
    </w:rPr>
  </w:style>
  <w:style w:type="paragraph" w:styleId="afff1">
    <w:name w:val="Body Text"/>
    <w:basedOn w:val="af2"/>
    <w:link w:val="afff2"/>
    <w:semiHidden/>
    <w:unhideWhenUsed/>
    <w:rsid w:val="00FA25E0"/>
    <w:pPr>
      <w:spacing w:after="120"/>
    </w:pPr>
  </w:style>
  <w:style w:type="character" w:customStyle="1" w:styleId="afff2">
    <w:name w:val="正文文本 字符"/>
    <w:basedOn w:val="af4"/>
    <w:link w:val="afff1"/>
    <w:semiHidden/>
    <w:rsid w:val="00FA25E0"/>
    <w:rPr>
      <w:rFonts w:ascii="Arial" w:hAnsi="Arial"/>
      <w:lang w:val="de-DE" w:eastAsia="de-DE"/>
    </w:rPr>
  </w:style>
  <w:style w:type="character" w:customStyle="1" w:styleId="20">
    <w:name w:val="标题 2 字符"/>
    <w:basedOn w:val="af4"/>
    <w:link w:val="2"/>
    <w:rsid w:val="00514EC9"/>
    <w:rPr>
      <w:rFonts w:ascii="Arial" w:hAnsi="Arial"/>
      <w:b/>
      <w:sz w:val="21"/>
      <w:lang w:val="de-DE" w:eastAsia="de-DE"/>
    </w:rPr>
  </w:style>
  <w:style w:type="character" w:customStyle="1" w:styleId="Char0">
    <w:name w:val="正文缩进 Char"/>
    <w:aliases w:val="表正文 Char,正文非缩进 Char,正文不缩进 Char,标题4 Char,正文（首行缩进两字） Char,段1 Char,特点 Char,Char Char,特点 Char Char Char Char Char Char,四号 Char,ALT+Z Char,正文编号 Char,标题四 Char,正文双线 Char Char,正文（首行缩进两字） Char Char Char Char,正文缩进 Char Char Char,正文缩进 Char1 Char,。 Char"/>
    <w:rsid w:val="00964338"/>
    <w:rPr>
      <w:rFonts w:ascii="Arial" w:hAnsi="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5738">
      <w:bodyDiv w:val="1"/>
      <w:marLeft w:val="0"/>
      <w:marRight w:val="0"/>
      <w:marTop w:val="0"/>
      <w:marBottom w:val="0"/>
      <w:divBdr>
        <w:top w:val="none" w:sz="0" w:space="0" w:color="auto"/>
        <w:left w:val="none" w:sz="0" w:space="0" w:color="auto"/>
        <w:bottom w:val="none" w:sz="0" w:space="0" w:color="auto"/>
        <w:right w:val="none" w:sz="0" w:space="0" w:color="auto"/>
      </w:divBdr>
    </w:div>
    <w:div w:id="90707018">
      <w:bodyDiv w:val="1"/>
      <w:marLeft w:val="0"/>
      <w:marRight w:val="0"/>
      <w:marTop w:val="0"/>
      <w:marBottom w:val="0"/>
      <w:divBdr>
        <w:top w:val="none" w:sz="0" w:space="0" w:color="auto"/>
        <w:left w:val="none" w:sz="0" w:space="0" w:color="auto"/>
        <w:bottom w:val="none" w:sz="0" w:space="0" w:color="auto"/>
        <w:right w:val="none" w:sz="0" w:space="0" w:color="auto"/>
      </w:divBdr>
    </w:div>
    <w:div w:id="1184322626">
      <w:bodyDiv w:val="1"/>
      <w:marLeft w:val="0"/>
      <w:marRight w:val="0"/>
      <w:marTop w:val="0"/>
      <w:marBottom w:val="0"/>
      <w:divBdr>
        <w:top w:val="none" w:sz="0" w:space="0" w:color="auto"/>
        <w:left w:val="none" w:sz="0" w:space="0" w:color="auto"/>
        <w:bottom w:val="none" w:sz="0" w:space="0" w:color="auto"/>
        <w:right w:val="none" w:sz="0" w:space="0" w:color="auto"/>
      </w:divBdr>
      <w:divsChild>
        <w:div w:id="578515968">
          <w:marLeft w:val="0"/>
          <w:marRight w:val="0"/>
          <w:marTop w:val="0"/>
          <w:marBottom w:val="0"/>
          <w:divBdr>
            <w:top w:val="none" w:sz="0" w:space="0" w:color="auto"/>
            <w:left w:val="none" w:sz="0" w:space="0" w:color="auto"/>
            <w:bottom w:val="none" w:sz="0" w:space="0" w:color="auto"/>
            <w:right w:val="none" w:sz="0" w:space="0" w:color="auto"/>
          </w:divBdr>
          <w:divsChild>
            <w:div w:id="124475129">
              <w:marLeft w:val="0"/>
              <w:marRight w:val="0"/>
              <w:marTop w:val="0"/>
              <w:marBottom w:val="0"/>
              <w:divBdr>
                <w:top w:val="none" w:sz="0" w:space="0" w:color="auto"/>
                <w:left w:val="none" w:sz="0" w:space="0" w:color="auto"/>
                <w:bottom w:val="none" w:sz="0" w:space="0" w:color="auto"/>
                <w:right w:val="none" w:sz="0" w:space="0" w:color="auto"/>
              </w:divBdr>
              <w:divsChild>
                <w:div w:id="1818572560">
                  <w:marLeft w:val="0"/>
                  <w:marRight w:val="0"/>
                  <w:marTop w:val="0"/>
                  <w:marBottom w:val="450"/>
                  <w:divBdr>
                    <w:top w:val="none" w:sz="0" w:space="0" w:color="auto"/>
                    <w:left w:val="none" w:sz="0" w:space="0" w:color="auto"/>
                    <w:bottom w:val="none" w:sz="0" w:space="0" w:color="auto"/>
                    <w:right w:val="none" w:sz="0" w:space="0" w:color="auto"/>
                  </w:divBdr>
                  <w:divsChild>
                    <w:div w:id="1273706783">
                      <w:marLeft w:val="0"/>
                      <w:marRight w:val="0"/>
                      <w:marTop w:val="0"/>
                      <w:marBottom w:val="0"/>
                      <w:divBdr>
                        <w:top w:val="none" w:sz="0" w:space="0" w:color="auto"/>
                        <w:left w:val="none" w:sz="0" w:space="0" w:color="auto"/>
                        <w:bottom w:val="none" w:sz="0" w:space="0" w:color="auto"/>
                        <w:right w:val="none" w:sz="0" w:space="0" w:color="auto"/>
                      </w:divBdr>
                      <w:divsChild>
                        <w:div w:id="1752577663">
                          <w:marLeft w:val="0"/>
                          <w:marRight w:val="0"/>
                          <w:marTop w:val="0"/>
                          <w:marBottom w:val="0"/>
                          <w:divBdr>
                            <w:top w:val="none" w:sz="0" w:space="0" w:color="auto"/>
                            <w:left w:val="none" w:sz="0" w:space="0" w:color="auto"/>
                            <w:bottom w:val="none" w:sz="0" w:space="0" w:color="auto"/>
                            <w:right w:val="none" w:sz="0" w:space="0" w:color="auto"/>
                          </w:divBdr>
                          <w:divsChild>
                            <w:div w:id="18499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43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void(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Arbeits%20at%20DEUTZ%202004%2004-28\LH%20%20She%20ji%20ren%20wu%20shu-%20Design%20specification\DZ_LHEFT.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28575" cap="flat" cmpd="sng" algn="ctr">
          <a:solidFill>
            <a:srgbClr val="00B050"/>
          </a:solidFill>
          <a:prstDash val="solid"/>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F6412B-546C-436F-B32C-D21255D41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DZ_LHEFT</Template>
  <TotalTime>1</TotalTime>
  <Pages>23</Pages>
  <Words>1925</Words>
  <Characters>10973</Characters>
  <Application>Microsoft Office Word</Application>
  <DocSecurity>0</DocSecurity>
  <Lines>91</Lines>
  <Paragraphs>25</Paragraphs>
  <ScaleCrop>false</ScaleCrop>
  <Company>DEUTZ AG</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quer</dc:title>
  <dc:subject>Allgemein</dc:subject>
  <dc:creator>wyj_fdj</dc:creator>
  <cp:keywords>Vorlage</cp:keywords>
  <cp:lastModifiedBy>曹旭</cp:lastModifiedBy>
  <cp:revision>3</cp:revision>
  <cp:lastPrinted>2020-06-04T15:21:00Z</cp:lastPrinted>
  <dcterms:created xsi:type="dcterms:W3CDTF">2024-08-08T07:42:00Z</dcterms:created>
  <dcterms:modified xsi:type="dcterms:W3CDTF">2024-08-15T08:18:00Z</dcterms:modified>
</cp:coreProperties>
</file>