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试验名称：高温热老化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高温热老化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高温热老化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76.4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138"/>
        <w:gridCol w:w="1003"/>
        <w:gridCol w:w="1477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8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03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7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8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高温试验箱</w:t>
            </w:r>
          </w:p>
        </w:tc>
        <w:tc>
          <w:tcPr>
            <w:tcW w:w="1003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R-004</w:t>
            </w:r>
          </w:p>
        </w:tc>
        <w:tc>
          <w:tcPr>
            <w:tcW w:w="1477" w:type="dxa"/>
            <w:vAlign w:val="center"/>
          </w:tcPr>
          <w:p w14:paraId="69E9A5A1">
            <w:pPr>
              <w:jc w:val="center"/>
            </w:pPr>
            <w:r>
              <w:rPr>
                <w:rFonts w:hint="eastAsia"/>
              </w:rPr>
              <w:t>WG3002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</w:pPr>
            <w:r>
              <w:rPr>
                <w:rFonts w:hint="eastAsia"/>
              </w:rPr>
              <w:t>重庆银河试验仪器有限公司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12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273BA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427F6D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40937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百格刀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7EF5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BFC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B759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E2C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AF6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 w14:paraId="4D4ADC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75AF50F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138" w:type="dxa"/>
            <w:shd w:val="clear"/>
            <w:vAlign w:val="center"/>
          </w:tcPr>
          <w:p w14:paraId="73ACBB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318硬度测试笔</w:t>
            </w:r>
          </w:p>
        </w:tc>
        <w:tc>
          <w:tcPr>
            <w:tcW w:w="1003" w:type="dxa"/>
            <w:shd w:val="clear"/>
            <w:vAlign w:val="center"/>
          </w:tcPr>
          <w:p w14:paraId="26305E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N-169</w:t>
            </w:r>
          </w:p>
        </w:tc>
        <w:tc>
          <w:tcPr>
            <w:tcW w:w="1477" w:type="dxa"/>
            <w:shd w:val="clear"/>
            <w:vAlign w:val="center"/>
          </w:tcPr>
          <w:p w14:paraId="5CE7A5F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YS-120NT</w:t>
            </w:r>
          </w:p>
        </w:tc>
        <w:tc>
          <w:tcPr>
            <w:tcW w:w="1985" w:type="dxa"/>
            <w:shd w:val="clear"/>
            <w:vAlign w:val="center"/>
          </w:tcPr>
          <w:p w14:paraId="23856F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英萨仪器科技（东莞）有限公司</w:t>
            </w:r>
          </w:p>
        </w:tc>
        <w:tc>
          <w:tcPr>
            <w:tcW w:w="1276" w:type="dxa"/>
            <w:shd w:val="clear"/>
            <w:vAlign w:val="center"/>
          </w:tcPr>
          <w:p w14:paraId="32EC7E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126" w:type="dxa"/>
            <w:shd w:val="clear"/>
            <w:vAlign w:val="center"/>
          </w:tcPr>
          <w:p w14:paraId="4CE2A8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2025年7月4日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0E44FD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个，按表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条件进行高温热老化试验。试验后检查样品 </w:t>
            </w:r>
          </w:p>
          <w:p w14:paraId="0FDAE2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外观，同时进行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条 附着力和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条耐刮伤性试验。</w:t>
            </w:r>
          </w:p>
          <w:p w14:paraId="2EC54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drawing>
                <wp:inline distT="0" distB="0" distL="114300" distR="114300">
                  <wp:extent cx="5520690" cy="2343785"/>
                  <wp:effectExtent l="0" t="0" r="3810" b="1841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0690" cy="234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4"/>
              <w:gridCol w:w="1560"/>
              <w:gridCol w:w="1560"/>
              <w:gridCol w:w="3273"/>
            </w:tblGrid>
            <w:tr w14:paraId="110503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21CFBAD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120" w:type="dxa"/>
                  <w:gridSpan w:val="2"/>
                </w:tcPr>
                <w:p w14:paraId="04E657F6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3273" w:type="dxa"/>
                </w:tcPr>
                <w:p w14:paraId="51C7577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6C877D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44" w:type="dxa"/>
                  <w:vMerge w:val="restart"/>
                </w:tcPr>
                <w:p w14:paraId="1EE7CC8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0" w:type="dxa"/>
                  <w:vMerge w:val="restart"/>
                </w:tcPr>
                <w:p w14:paraId="72BDC9D2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60" w:type="dxa"/>
                </w:tcPr>
                <w:p w14:paraId="3F04D509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3273" w:type="dxa"/>
                </w:tcPr>
                <w:p w14:paraId="3BB824F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附着力0-1级</w:t>
                  </w:r>
                </w:p>
              </w:tc>
            </w:tr>
            <w:tr w14:paraId="5FE575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</w:trPr>
              <w:tc>
                <w:tcPr>
                  <w:tcW w:w="644" w:type="dxa"/>
                  <w:vMerge w:val="continue"/>
                </w:tcPr>
                <w:p w14:paraId="0323D817">
                  <w:pPr>
                    <w:pStyle w:val="21"/>
                  </w:pPr>
                </w:p>
              </w:tc>
              <w:tc>
                <w:tcPr>
                  <w:tcW w:w="1560" w:type="dxa"/>
                  <w:vMerge w:val="continue"/>
                </w:tcPr>
                <w:p w14:paraId="638C81A5">
                  <w:pPr>
                    <w:pStyle w:val="21"/>
                  </w:pPr>
                </w:p>
              </w:tc>
              <w:tc>
                <w:tcPr>
                  <w:tcW w:w="1560" w:type="dxa"/>
                </w:tcPr>
                <w:p w14:paraId="7D74647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3273" w:type="dxa"/>
                </w:tcPr>
                <w:p w14:paraId="0D1D0EAC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等级1</w:t>
                  </w:r>
                </w:p>
              </w:tc>
            </w:tr>
            <w:tr w14:paraId="1BE32B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67BCE7F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120" w:type="dxa"/>
                  <w:gridSpan w:val="2"/>
                </w:tcPr>
                <w:p w14:paraId="07A51CB7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3273" w:type="dxa"/>
                </w:tcPr>
                <w:p w14:paraId="5C50E975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  <w:tr w14:paraId="364CD9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3AEA9C0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120" w:type="dxa"/>
                  <w:gridSpan w:val="2"/>
                </w:tcPr>
                <w:p w14:paraId="68D60003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高温热老化</w:t>
                  </w:r>
                </w:p>
              </w:tc>
              <w:tc>
                <w:tcPr>
                  <w:tcW w:w="3273" w:type="dxa"/>
                </w:tcPr>
                <w:p w14:paraId="1A08ED5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外观无明显变化，试验后满足条目1附着力与条目2耐划伤性要求</w:t>
                  </w:r>
                </w:p>
              </w:tc>
            </w:tr>
          </w:tbl>
          <w:p w14:paraId="34DCE34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8"/>
              <w:gridCol w:w="1742"/>
              <w:gridCol w:w="1327"/>
              <w:gridCol w:w="1569"/>
              <w:gridCol w:w="2089"/>
              <w:gridCol w:w="1239"/>
            </w:tblGrid>
            <w:tr w14:paraId="169F0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6BC7E32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42" w:type="dxa"/>
                  <w:vMerge w:val="restart"/>
                  <w:vAlign w:val="center"/>
                </w:tcPr>
                <w:p w14:paraId="192B1F0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985" w:type="dxa"/>
                  <w:gridSpan w:val="3"/>
                  <w:vAlign w:val="center"/>
                </w:tcPr>
                <w:p w14:paraId="0F7BB22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</w:t>
                  </w:r>
                </w:p>
              </w:tc>
              <w:tc>
                <w:tcPr>
                  <w:tcW w:w="1239" w:type="dxa"/>
                  <w:vMerge w:val="restart"/>
                  <w:vAlign w:val="center"/>
                </w:tcPr>
                <w:p w14:paraId="0E520369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外观有无明显变化</w:t>
                  </w:r>
                </w:p>
              </w:tc>
            </w:tr>
            <w:tr w14:paraId="0EBC04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76A5EEC5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27BD491A">
                  <w:pPr>
                    <w:jc w:val="center"/>
                  </w:pP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14:paraId="576F20D9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附着力等级</w:t>
                  </w:r>
                </w:p>
              </w:tc>
              <w:tc>
                <w:tcPr>
                  <w:tcW w:w="3658" w:type="dxa"/>
                  <w:gridSpan w:val="2"/>
                  <w:vAlign w:val="center"/>
                </w:tcPr>
                <w:p w14:paraId="0EBBAAE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耐刮伤性</w:t>
                  </w:r>
                </w:p>
              </w:tc>
              <w:tc>
                <w:tcPr>
                  <w:tcW w:w="1239" w:type="dxa"/>
                  <w:vMerge w:val="continue"/>
                  <w:vAlign w:val="center"/>
                </w:tcPr>
                <w:p w14:paraId="3635E51D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</w:tr>
            <w:tr w14:paraId="293450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50C0AA01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7EDFEAEA">
                  <w:pPr>
                    <w:jc w:val="center"/>
                  </w:pPr>
                </w:p>
              </w:tc>
              <w:tc>
                <w:tcPr>
                  <w:tcW w:w="1327" w:type="dxa"/>
                  <w:vMerge w:val="continue"/>
                  <w:vAlign w:val="center"/>
                </w:tcPr>
                <w:p w14:paraId="3B645AC5">
                  <w:pPr>
                    <w:jc w:val="center"/>
                  </w:pPr>
                </w:p>
              </w:tc>
              <w:tc>
                <w:tcPr>
                  <w:tcW w:w="1569" w:type="dxa"/>
                  <w:vAlign w:val="center"/>
                </w:tcPr>
                <w:p w14:paraId="4A9E3A3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是否满足要求</w:t>
                  </w:r>
                </w:p>
              </w:tc>
              <w:tc>
                <w:tcPr>
                  <w:tcW w:w="2089" w:type="dxa"/>
                  <w:vAlign w:val="center"/>
                </w:tcPr>
                <w:p w14:paraId="1E3DEFF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不满足项</w:t>
                  </w:r>
                </w:p>
              </w:tc>
              <w:tc>
                <w:tcPr>
                  <w:tcW w:w="1239" w:type="dxa"/>
                  <w:vMerge w:val="continue"/>
                  <w:vAlign w:val="center"/>
                </w:tcPr>
                <w:p w14:paraId="4652112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4469D0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7DC93D5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42" w:type="dxa"/>
                  <w:vAlign w:val="center"/>
                </w:tcPr>
                <w:p w14:paraId="5AA1D93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125-007-202408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6EB1787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1DFB5AC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0998CB3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39" w:type="dxa"/>
                  <w:vAlign w:val="center"/>
                </w:tcPr>
                <w:p w14:paraId="6EA9096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05A839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48EAE1E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41E531BE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125-008-202408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22B92D8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1BF5EE9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62B16CB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39" w:type="dxa"/>
                  <w:vAlign w:val="center"/>
                </w:tcPr>
                <w:p w14:paraId="3BC5909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306979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1F4C7AB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390814B9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125-009-202408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5548448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0C89D65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13F9DDA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39" w:type="dxa"/>
                  <w:vAlign w:val="center"/>
                </w:tcPr>
                <w:p w14:paraId="0369670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</w:tbl>
          <w:p w14:paraId="5E71B1AA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160270" cy="2880360"/>
                  <wp:effectExtent l="0" t="0" r="15240" b="11430"/>
                  <wp:docPr id="10" name="图片 10" descr="IMG_20240826_14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40826_1449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270" cy="288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995" cy="2160270"/>
                  <wp:effectExtent l="0" t="0" r="14605" b="11430"/>
                  <wp:docPr id="8" name="图片 8" descr="C:/Users/Administrator/Desktop/GR20240822SQS125-G3电动驾驶员左侧罩壳试验/GR20240822SQS125-0380-G3电动驾驶员左侧罩壳-高温热老化/IMG_20240826_144920.jpgIMG_20240826_14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0-G3电动驾驶员左侧罩壳-高温热老化/IMG_20240826_144920.jpgIMG_20240826_1449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80-G3电动驾驶员左侧罩壳-高温热老化/IMG_20240826_145545.jpgIMG_20240826_145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0-G3电动驾驶员左侧罩壳-高温热老化/IMG_20240826_145545.jpgIMG_20240826_1455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40822SQS125-G3电动驾驶员左侧罩壳试验/GR20240822SQS125-0380-G3电动驾驶员左侧罩壳-高温热老化/25610de8f3294d805e396ec239e3522f_compress.jpg25610de8f3294d805e396ec239e3522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0-G3电动驾驶员左侧罩壳-高温热老化/25610de8f3294d805e396ec239e3522f_compress.jpg25610de8f3294d805e396ec239e3522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80-G3电动驾驶员左侧罩壳-高温热老化/3a1c312f434c39d24b01fd82319bc174_compress.jpg3a1c312f434c39d24b01fd82319bc174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0-G3电动驾驶员左侧罩壳-高温热老化/3a1c312f434c39d24b01fd82319bc174_compress.jpg3a1c312f434c39d24b01fd82319bc174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：GR20240822SQS125-0380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CA12E84"/>
    <w:rsid w:val="195507AA"/>
    <w:rsid w:val="19EC5329"/>
    <w:rsid w:val="1B8F790E"/>
    <w:rsid w:val="1BA86710"/>
    <w:rsid w:val="1C533032"/>
    <w:rsid w:val="1DF41DAA"/>
    <w:rsid w:val="1EFC62F3"/>
    <w:rsid w:val="1F093390"/>
    <w:rsid w:val="24A96843"/>
    <w:rsid w:val="267342DA"/>
    <w:rsid w:val="27453788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F571077"/>
    <w:rsid w:val="50334935"/>
    <w:rsid w:val="51E71855"/>
    <w:rsid w:val="56202B89"/>
    <w:rsid w:val="58B70910"/>
    <w:rsid w:val="5BBB07E7"/>
    <w:rsid w:val="5BE54D4D"/>
    <w:rsid w:val="5E174F66"/>
    <w:rsid w:val="5F3273DE"/>
    <w:rsid w:val="6224395D"/>
    <w:rsid w:val="62FA7330"/>
    <w:rsid w:val="63D538F9"/>
    <w:rsid w:val="65113EE0"/>
    <w:rsid w:val="676D0A7F"/>
    <w:rsid w:val="69CF3BCF"/>
    <w:rsid w:val="6B2A5D00"/>
    <w:rsid w:val="6F6311CD"/>
    <w:rsid w:val="71131C21"/>
    <w:rsid w:val="72A24178"/>
    <w:rsid w:val="735D5655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841</Words>
  <Characters>1036</Characters>
  <Lines>16</Lines>
  <Paragraphs>4</Paragraphs>
  <TotalTime>0</TotalTime>
  <ScaleCrop>false</ScaleCrop>
  <LinksUpToDate>false</LinksUpToDate>
  <CharactersWithSpaces>1111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2024-09-11T07:33:03Z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