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/Relationships>
</file>

<file path=word/document.xml><?xml version="1.0" encoding="utf-8"?>
<w:document xmlns:cx2="http://schemas.microsoft.com/office/drawing/2015/10/21/chartex" xmlns:cx7="http://schemas.microsoft.com/office/drawing/2016/5/13/chartex" xmlns:w="http://schemas.openxmlformats.org/wordprocessingml/2006/main" xmlns:cx="http://schemas.microsoft.com/office/drawing/2014/chartex" xmlns:oel="http://schemas.microsoft.com/office/2019/extlst" xmlns:cx1="http://schemas.microsoft.com/office/drawing/2015/9/8/chartex" xmlns:w16="http://schemas.microsoft.com/office/word/2018/wordml" xmlns:wpc="http://schemas.microsoft.com/office/word/2010/wordprocessingCanvas" xmlns:w16sdtdh="http://schemas.microsoft.com/office/word/2020/wordml/sdtdatahash" xmlns:w16du="http://schemas.microsoft.com/office/word/2023/wordml/word16du" xmlns:w14="http://schemas.microsoft.com/office/word/2010/wordml" xmlns:o="urn:schemas-microsoft-com:office:office" xmlns:r="http://schemas.openxmlformats.org/officeDocument/2006/relationships" xmlns:cx5="http://schemas.microsoft.com/office/drawing/2016/5/11/chartex" xmlns:wp="http://schemas.openxmlformats.org/drawingml/2006/wordprocessingDrawing" xmlns:mc="http://schemas.openxmlformats.org/markup-compatibility/2006" xmlns:cx4="http://schemas.microsoft.com/office/drawing/2016/5/10/chartex" xmlns:wpg="http://schemas.microsoft.com/office/word/2010/wordprocessingGroup" xmlns:cx6="http://schemas.microsoft.com/office/drawing/2016/5/12/chartex" xmlns:cx8="http://schemas.microsoft.com/office/drawing/2016/5/14/chartex" xmlns:am3d="http://schemas.microsoft.com/office/drawing/2017/model3d" xmlns:wp14="http://schemas.microsoft.com/office/word/2010/wordprocessingDrawing" xmlns:v="urn:schemas-microsoft-com:vml" xmlns:m="http://schemas.openxmlformats.org/officeDocument/2006/math" xmlns:cx3="http://schemas.microsoft.com/office/drawing/2016/5/9/chartex" xmlns:w16cex="http://schemas.microsoft.com/office/word/2018/wordml/cex" xmlns:w16cid="http://schemas.microsoft.com/office/word/2016/wordml/cid" xmlns:w10="urn:schemas-microsoft-com:office:word" xmlns:wpi="http://schemas.microsoft.com/office/word/2010/wordprocessingInk" xmlns:aink="http://schemas.microsoft.com/office/drawing/2016/ink" xmlns:wne="http://schemas.microsoft.com/office/word/2006/wordml" xmlns:w15="http://schemas.microsoft.com/office/word/2012/wordml" xmlns:w16se="http://schemas.microsoft.com/office/word/2015/wordml/symex" xmlns:wps="http://schemas.microsoft.com/office/word/2010/wordprocessingShape" mc:Ignorable="w14 w15 w16se w16cid w16 w16cex w16sdtdh w16du wp14">
  <w:body>
    <w:p w14:paraId="6C54DD14" w14:textId="2A7415EB" w:rsidR="00CE5367" w:rsidRDefault="00AB4977" w:rsidP="00723E13">
      <w:pPr>
        <w:jc w:val="center"/>
        <w:spacing w:after="156" w:before="156"/>
        <w:rPr>
          <w:b w:val="1"/>
          <w:sz w:val="30"/>
          <w:szCs w:val="30"/>
        </w:rPr>
      </w:pPr>
      <w:r>
        <w:rPr>
          <w:b w:val="1"/>
          <w:sz w:val="30"/>
          <w:szCs w:val="30"/>
          <w:rFonts w:hint="eastAsia"/>
        </w:rPr>
        <w:t>关于河北光华荣昌引入国资资本贷款融资拟召开临时股东会</w:t>
      </w:r>
    </w:p>
    <w:p w14:paraId="510FDACA" w14:textId="366E706D" w:rsidR="00AB4977" w:rsidRPr="00723E13" w:rsidRDefault="00AB4977" w:rsidP="00296D8A">
      <w:pPr>
        <w:jc w:val="center"/>
        <w:spacing w:after="156" w:before="156" w:line="720" w:lineRule="auto"/>
        <w:rPr>
          <w:b w:val="1"/>
          <w:sz w:val="30"/>
          <w:szCs w:val="30"/>
          <w:rFonts w:hint="eastAsia"/>
        </w:rPr>
      </w:pPr>
      <w:r>
        <w:rPr>
          <w:b w:val="1"/>
          <w:sz w:val="30"/>
          <w:szCs w:val="30"/>
          <w:rFonts w:hint="eastAsia"/>
        </w:rPr>
        <w:t>致股东的一封信</w:t>
      </w:r>
    </w:p>
    <w:p w14:paraId="2207F316" w14:textId="77777777" w:rsidR="00296D8A" w:rsidRDefault="00296D8A" w:rsidP="00F07D80">
      <w:pPr>
        <w:spacing w:after="156" w:before="156"/>
      </w:pPr>
    </w:p>
    <w:p w14:paraId="5A1DA6E7" w14:textId="7474059B" w:rsidR="00AB4977" w:rsidRDefault="00AB4977" w:rsidP="00F07D80">
      <w:pPr>
        <w:spacing w:after="156" w:before="156"/>
      </w:pPr>
      <w:r>
        <w:rPr>
          <w:rFonts w:hint="eastAsia"/>
        </w:rPr>
        <w:t>尊敬的各位股东：</w:t>
      </w:r>
    </w:p>
    <w:p w14:paraId="626E7AAC" w14:textId="2446A7C5" w:rsidR="00336CB0" w:rsidRDefault="00AB4977" w:rsidP="00AB4977">
      <w:pPr>
        <w:spacing w:after="156" w:before="156"/>
        <w:ind w:firstLine="480" w:firstLineChars="200"/>
      </w:pPr>
      <w:r>
        <w:rPr>
          <w:rFonts w:hint="eastAsia"/>
        </w:rPr>
        <w:t>河北光华荣昌汽车部件有限</w:t>
      </w:r>
      <w:r w:rsidR="00E95033">
        <w:rPr>
          <w:rFonts w:hint="eastAsia"/>
        </w:rPr>
        <w:t>公司</w:t>
      </w:r>
      <w:r>
        <w:rPr>
          <w:rFonts w:hint="eastAsia"/>
        </w:rPr>
        <w:t>，在各位股东的支持和关心下，克服三年疫情以及宏观环境的不利影响，不断开拓市场、产品升级，不仅稳固国内市场提升市场竞争力，同时在进军海外市场中也取得了实质性的突破</w:t>
      </w:r>
      <w:r w:rsidR="00336CB0">
        <w:rPr>
          <w:rFonts w:hint="eastAsia"/>
        </w:rPr>
        <w:t>，将实现成为国内国外双轮驱动的国际化供应链公司</w:t>
      </w:r>
      <w:r>
        <w:rPr>
          <w:rFonts w:hint="eastAsia"/>
        </w:rPr>
        <w:t>。</w:t>
      </w:r>
    </w:p>
    <w:p w14:paraId="50B18B52" w14:textId="2B4110F7" w:rsidR="00E95033" w:rsidRDefault="00AB4977" w:rsidP="00AB4977">
      <w:pPr>
        <w:spacing w:after="156" w:before="156"/>
        <w:ind w:firstLine="480" w:firstLineChars="200"/>
      </w:pPr>
      <w:r>
        <w:rPr>
          <w:rFonts w:hint="eastAsia"/>
        </w:rPr>
        <w:t>在公司</w:t>
      </w:r>
      <w:r w:rsidR="006C1E5C">
        <w:rPr>
          <w:rFonts w:hint="eastAsia"/>
        </w:rPr>
        <w:t>积极拓展海外市场和产品升级</w:t>
      </w:r>
      <w:r>
        <w:rPr>
          <w:rFonts w:hint="eastAsia"/>
        </w:rPr>
        <w:t>的关键发展阶段</w:t>
      </w:r>
      <w:r w:rsidR="006C1E5C">
        <w:rPr>
          <w:rFonts w:hint="eastAsia"/>
        </w:rPr>
        <w:t>，</w:t>
      </w:r>
      <w:r>
        <w:rPr>
          <w:rFonts w:hint="eastAsia"/>
        </w:rPr>
        <w:t>公司也同时</w:t>
      </w:r>
      <w:r w:rsidR="00336CB0">
        <w:rPr>
          <w:rFonts w:hint="eastAsia"/>
        </w:rPr>
        <w:t>受</w:t>
      </w:r>
      <w:r>
        <w:rPr>
          <w:rFonts w:hint="eastAsia"/>
        </w:rPr>
        <w:t>到了资金短缺的</w:t>
      </w:r>
      <w:r w:rsidR="00336CB0">
        <w:rPr>
          <w:rFonts w:hint="eastAsia"/>
        </w:rPr>
        <w:t>发展瓶颈和</w:t>
      </w:r>
      <w:r>
        <w:rPr>
          <w:rFonts w:hint="eastAsia"/>
        </w:rPr>
        <w:t>困扰。</w:t>
      </w:r>
      <w:r w:rsidR="00336CB0">
        <w:rPr>
          <w:rFonts w:hint="eastAsia"/>
        </w:rPr>
        <w:t>考</w:t>
      </w:r>
      <w:r w:rsidR="006C1E5C">
        <w:rPr>
          <w:rFonts w:hint="eastAsia"/>
        </w:rPr>
        <w:t>虑公司</w:t>
      </w:r>
      <w:r w:rsidR="00E95033">
        <w:rPr>
          <w:rFonts w:hint="eastAsia"/>
        </w:rPr>
        <w:t>长远发展的</w:t>
      </w:r>
      <w:r w:rsidR="00580DB5">
        <w:rPr>
          <w:rFonts w:hint="eastAsia"/>
        </w:rPr>
        <w:t>融资</w:t>
      </w:r>
      <w:r w:rsidR="00B03342">
        <w:rPr>
          <w:rFonts w:hint="eastAsia"/>
        </w:rPr>
        <w:t>需要，</w:t>
      </w:r>
      <w:r w:rsidR="00E95033">
        <w:rPr>
          <w:rFonts w:hint="eastAsia"/>
        </w:rPr>
        <w:t>公司本次引入国</w:t>
      </w:r>
      <w:r w:rsidR="00336CB0">
        <w:rPr>
          <w:rFonts w:hint="eastAsia"/>
        </w:rPr>
        <w:t>有</w:t>
      </w:r>
      <w:r w:rsidR="00E95033">
        <w:rPr>
          <w:rFonts w:hint="eastAsia"/>
        </w:rPr>
        <w:t>资本</w:t>
      </w:r>
      <w:r w:rsidR="00336CB0">
        <w:rPr>
          <w:rFonts w:hint="eastAsia"/>
        </w:rPr>
        <w:t>中信</w:t>
      </w:r>
      <w:r w:rsidR="00E95033">
        <w:rPr>
          <w:rFonts w:hint="eastAsia"/>
        </w:rPr>
        <w:t>华融资产</w:t>
      </w:r>
      <w:r w:rsidR="00336CB0">
        <w:rPr>
          <w:rFonts w:hint="eastAsia"/>
        </w:rPr>
        <w:t>公司</w:t>
      </w:r>
      <w:r w:rsidR="00E95033">
        <w:rPr>
          <w:rFonts w:hint="eastAsia"/>
        </w:rPr>
        <w:t>为</w:t>
      </w:r>
      <w:r w:rsidR="00336CB0">
        <w:rPr>
          <w:rFonts w:hint="eastAsia"/>
        </w:rPr>
        <w:t>本</w:t>
      </w:r>
      <w:r w:rsidR="00E95033">
        <w:rPr>
          <w:rFonts w:hint="eastAsia"/>
        </w:rPr>
        <w:t>公司提供</w:t>
      </w:r>
      <w:r w:rsidR="006C1E5C">
        <w:rPr>
          <w:rFonts w:hint="eastAsia"/>
        </w:rPr>
        <w:t>贷款融资</w:t>
      </w:r>
      <w:r w:rsidR="00E95033">
        <w:rPr>
          <w:rFonts w:hint="eastAsia"/>
        </w:rPr>
        <w:t>。</w:t>
      </w:r>
      <w:r w:rsidR="006C1E5C">
        <w:rPr>
          <w:rFonts w:hint="eastAsia"/>
        </w:rPr>
        <w:t>经多轮谈判洽商，</w:t>
      </w:r>
      <w:r w:rsidR="00580DB5">
        <w:rPr>
          <w:rFonts w:hint="eastAsia"/>
        </w:rPr>
        <w:t>已与</w:t>
      </w:r>
      <w:r w:rsidR="00225FCF">
        <w:rPr>
          <w:rFonts w:hint="eastAsia"/>
        </w:rPr>
        <w:t>投资方</w:t>
      </w:r>
      <w:r w:rsidR="00580DB5">
        <w:rPr>
          <w:rFonts w:hint="eastAsia"/>
        </w:rPr>
        <w:t>达成一致</w:t>
      </w:r>
      <w:r w:rsidR="00225FCF">
        <w:rPr>
          <w:rFonts w:hint="eastAsia"/>
        </w:rPr>
        <w:t>并落实</w:t>
      </w:r>
      <w:r w:rsidRPr="00580DB5" w:rsidR="00225FCF">
        <w:rPr>
          <w:rFonts w:hint="eastAsia"/>
        </w:rPr>
        <w:t>贷款</w:t>
      </w:r>
      <w:r w:rsidR="00580DB5">
        <w:rPr>
          <w:rFonts w:hint="eastAsia"/>
        </w:rPr>
        <w:t>融资</w:t>
      </w:r>
      <w:r w:rsidR="006C1E5C">
        <w:rPr>
          <w:rFonts w:hint="eastAsia"/>
        </w:rPr>
        <w:t>的相关事宜</w:t>
      </w:r>
      <w:r w:rsidR="00580DB5">
        <w:rPr>
          <w:rFonts w:hint="eastAsia"/>
        </w:rPr>
        <w:t>。</w:t>
      </w:r>
    </w:p>
    <w:p w14:paraId="0EB23C8F" w14:textId="31A27AD6" w:rsidR="00580DB5" w:rsidRDefault="00336CB0" w:rsidP="00E95033">
      <w:pPr>
        <w:spacing w:after="156" w:before="156"/>
        <w:ind w:firstLine="480" w:firstLineChars="200"/>
      </w:pPr>
      <w:r>
        <w:rPr>
          <w:rFonts w:hint="eastAsia"/>
        </w:rPr>
        <w:t>为此，公司拟于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 xml:space="preserve"> 10  </w:t>
      </w:r>
      <w:r>
        <w:rPr>
          <w:rFonts w:hint="eastAsia"/>
        </w:rPr>
        <w:t>月</w:t>
      </w:r>
      <w:r>
        <w:rPr>
          <w:rFonts w:hint="eastAsia"/>
        </w:rPr>
        <w:t xml:space="preserve"> 12  </w:t>
      </w:r>
      <w:r>
        <w:rPr>
          <w:rFonts w:hint="eastAsia"/>
        </w:rPr>
        <w:t>日在北京公司总部召开临时股东会，请各位股东共商公司发展大计并表决</w:t>
      </w:r>
      <w:r w:rsidR="006C1E5C">
        <w:rPr>
          <w:rFonts w:hint="eastAsia"/>
        </w:rPr>
        <w:t>本次融资</w:t>
      </w:r>
      <w:r>
        <w:rPr>
          <w:rFonts w:hint="eastAsia"/>
        </w:rPr>
        <w:t>方案</w:t>
      </w:r>
      <w:r w:rsidRPr="00580DB5" w:rsidR="00580DB5">
        <w:rPr>
          <w:rFonts w:hint="eastAsia"/>
        </w:rPr>
        <w:t>。</w:t>
      </w:r>
    </w:p>
    <w:p w14:paraId="66C9E9D4" w14:textId="78480A80" w:rsidR="00580DB5" w:rsidRDefault="00580DB5" w:rsidP="00F07D80">
      <w:pPr>
        <w:spacing w:after="156" w:before="156"/>
      </w:pPr>
      <w:r>
        <w:rPr>
          <w:rFonts w:hint="eastAsia"/>
        </w:rPr>
        <w:t xml:space="preserve">   </w:t>
      </w:r>
      <w:r>
        <w:tab/>
        <w:rPr>
          <w:rFonts w:hint="eastAsia"/>
        </w:rPr>
      </w:r>
      <w:r>
        <w:rPr>
          <w:rFonts w:hint="eastAsia"/>
        </w:rPr>
        <w:t>目前，相关</w:t>
      </w:r>
      <w:r w:rsidR="006C1E5C">
        <w:rPr>
          <w:rFonts w:hint="eastAsia"/>
        </w:rPr>
        <w:t>放款</w:t>
      </w:r>
      <w:r w:rsidR="00E95033">
        <w:rPr>
          <w:rFonts w:hint="eastAsia"/>
        </w:rPr>
        <w:t>流程</w:t>
      </w:r>
      <w:r>
        <w:rPr>
          <w:rFonts w:hint="eastAsia"/>
        </w:rPr>
        <w:t>正在按部就班的办理中，</w:t>
      </w:r>
      <w:r w:rsidR="006C1E5C">
        <w:rPr>
          <w:rFonts w:hint="eastAsia"/>
        </w:rPr>
        <w:t>会议</w:t>
      </w:r>
      <w:r w:rsidR="00225FCF">
        <w:rPr>
          <w:rFonts w:hint="eastAsia"/>
        </w:rPr>
        <w:t>将就本次</w:t>
      </w:r>
      <w:r w:rsidRPr="00580DB5" w:rsidR="00225FCF">
        <w:rPr>
          <w:rFonts w:hint="eastAsia"/>
        </w:rPr>
        <w:t>贷款的</w:t>
      </w:r>
      <w:r>
        <w:rPr>
          <w:rFonts w:hint="eastAsia"/>
        </w:rPr>
        <w:t>融资方案提请股东审议</w:t>
      </w:r>
      <w:r>
        <w:rPr>
          <w:rFonts w:hint="eastAsia"/>
        </w:rPr>
        <w:t>。</w:t>
      </w:r>
    </w:p>
    <w:p w14:paraId="12E04A21" w14:textId="4B65AE9A" w:rsidR="006C1E5C" w:rsidRDefault="009A7B07" w:rsidP="001E4D3B">
      <w:pPr>
        <w:spacing w:after="156" w:before="156"/>
        <w:ind w:firstLine="480"/>
      </w:pPr>
      <w:r>
        <w:rPr>
          <w:rFonts w:hint="eastAsia"/>
        </w:rPr>
        <w:t>感谢各位</w:t>
      </w:r>
      <w:r w:rsidR="00336CB0">
        <w:rPr>
          <w:rFonts w:hint="eastAsia"/>
        </w:rPr>
        <w:t>股东</w:t>
      </w:r>
      <w:r>
        <w:rPr>
          <w:rFonts w:hint="eastAsia"/>
        </w:rPr>
        <w:t>的鼎力支持</w:t>
      </w:r>
      <w:r w:rsidR="00336CB0">
        <w:rPr>
          <w:rFonts w:hint="eastAsia"/>
        </w:rPr>
        <w:t>、</w:t>
      </w:r>
      <w:r>
        <w:rPr>
          <w:rFonts w:hint="eastAsia"/>
        </w:rPr>
        <w:t>携手发展、砥砺前行</w:t>
      </w:r>
      <w:r w:rsidR="001E4D3B">
        <w:rPr>
          <w:rFonts w:hint="eastAsia"/>
        </w:rPr>
        <w:t>。</w:t>
      </w:r>
    </w:p>
    <w:p w14:paraId="1E35A211" w14:textId="4DE982F0" w:rsidR="001E4D3B" w:rsidRPr="001E4D3B" w:rsidRDefault="001E4D3B" w:rsidP="001E4D3B">
      <w:pPr>
        <w:spacing w:after="156" w:before="156"/>
        <w:ind w:firstLine="480"/>
        <w:rPr>
          <w:rFonts w:hint="eastAsia"/>
        </w:rPr>
      </w:pPr>
      <w:r>
        <w:rPr>
          <w:rFonts w:hint="eastAsia"/>
        </w:rPr>
        <w:t>顺颂商祺！</w:t>
      </w:r>
    </w:p>
    <w:p w14:paraId="6B1C467A" w14:textId="77777777" w:rsidR="002210E6" w:rsidRDefault="002210E6" w:rsidP="002210E6">
      <w:pPr>
        <w:jc w:val="right"/>
        <w:spacing w:after="156" w:before="156"/>
      </w:pPr>
    </w:p>
    <w:p w14:paraId="291DB9F7" w14:textId="77777777" w:rsidR="00296D8A" w:rsidRDefault="00296D8A" w:rsidP="002210E6">
      <w:pPr>
        <w:jc w:val="right"/>
        <w:spacing w:after="156" w:before="156"/>
        <w:rPr>
          <w:rFonts w:hint="eastAsia"/>
        </w:rPr>
      </w:pPr>
    </w:p>
    <w:p w14:paraId="17BB6EFA" w14:textId="2965AF52" w:rsidR="00296D8A" w:rsidRDefault="00296D8A" w:rsidP="002210E6">
      <w:pPr>
        <w:jc w:val="right"/>
        <w:spacing w:after="156" w:before="156"/>
      </w:pPr>
      <w:r>
        <w:rPr>
          <w:rFonts w:hint="eastAsia"/>
        </w:rPr>
        <w:t>河北光华荣昌汽车部件有限公司</w:t>
      </w:r>
    </w:p>
    <w:p w14:paraId="36C895B4" w14:textId="6E53A09F" w:rsidR="002210E6" w:rsidRDefault="00296D8A" w:rsidP="00296D8A">
      <w:pPr>
        <w:jc w:val="right"/>
        <w:spacing w:after="156" w:before="156"/>
        <w:ind w:right="240"/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日星期四</w:t>
      </w:r>
    </w:p>
    <w:p w14:paraId="38D8AD4C" w14:textId="77777777" w:rsidR="00723E13" w:rsidRDefault="00723E13" w:rsidP="00F07D80">
      <w:pPr>
        <w:spacing w:after="156" w:before="156"/>
      </w:pPr>
      <w:r>
        <w:tab/>
        <w:rPr>
          <w:rFonts w:hint="eastAsia"/>
        </w:rPr>
      </w:r>
    </w:p>
    <w:sectPr w:rsidR="00723E13" w:rsidSect="00CE5367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w16="http://schemas.microsoft.com/office/word/2018/wordml" xmlns:r="http://schemas.openxmlformats.org/officeDocument/2006/relationships" xmlns:w16du="http://schemas.microsoft.com/office/word/2023/wordml/word16du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w10="urn:schemas-microsoft-com:office:word" xmlns:w="http://schemas.openxmlformats.org/wordprocessingml/2006/main" xmlns:o="urn:schemas-microsoft-com:office:office" xmlns:w16sdtdh="http://schemas.microsoft.com/office/word/2020/wordml/sdtdatahash" xmlns:m="http://schemas.openxmlformats.org/officeDocument/2006/math" xmlns:w16cex="http://schemas.microsoft.com/office/word/2018/wordml/cex" xmlns:w14="http://schemas.microsoft.com/office/word/2010/wordml" xmlns:w16cid="http://schemas.microsoft.com/office/word/2016/wordml/cid" xmlns:w16du="http://schemas.microsoft.com/office/word/2023/wordml/word16du" xmlns:r="http://schemas.openxmlformats.org/officeDocument/2006/relationships" xmlns:w15="http://schemas.microsoft.com/office/word/2012/wordml" xmlns:w16="http://schemas.microsoft.com/office/word/2018/wordml" xmlns:w16se="http://schemas.microsoft.com/office/word/2015/wordml/symex" xmlns:v="urn:schemas-microsoft-com:vml" xmlns:sl="http://schemas.openxmlformats.org/schemaLibrary/2006/main" mc:Ignorable="w14 w15 w16se w16cid w16 w16cex w16sdtdh w16du"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zoom w:percent="150"/>
  <w:compat>
    <w:spaceForUL/>
    <w:balanceSingleByteDoubleByteWidth/>
    <w:doNotLeaveBackslashAlone/>
    <w:ulTrailSpace/>
    <w:doNotExpandShiftReturn/>
    <w:adjustLineHeightInTable/>
    <w:useFELayout/>
    <w:compatSetting w:val="12" w:uri="http://schemas.microsoft.com/office/word" w:name="compatibilityMode"/>
    <w:compatSetting w:val="1" w:uri="http://schemas.microsoft.com/office/word" w:name="useWord2013TrackBottomHyphenation"/>
  </w:compat>
  <w:rsids>
    <w:rsidRoot w:val="00723E13"/>
    <w:rsid w:val="000A2AEF"/>
    <w:rsid w:val="001E4D3B"/>
    <w:rsid w:val="002210E6"/>
    <w:rsid w:val="00225FCF"/>
    <w:rsid w:val="00296D8A"/>
    <w:rsid w:val="00336CB0"/>
    <w:rsid w:val="003601B4"/>
    <w:rsid w:val="003E1EA1"/>
    <w:rsid w:val="00481820"/>
    <w:rsid w:val="0052293E"/>
    <w:rsid w:val="00580DB5"/>
    <w:rsid w:val="00606EC3"/>
    <w:rsid w:val="006C1E5C"/>
    <w:rsid w:val="00723E13"/>
    <w:rsid w:val="0076287B"/>
    <w:rsid w:val="007D6397"/>
    <w:rsid w:val="008513A8"/>
    <w:rsid w:val="00895441"/>
    <w:rsid w:val="009A7B07"/>
    <w:rsid w:val="00A50BC8"/>
    <w:rsid w:val="00AB4977"/>
    <w:rsid w:val="00AD18ED"/>
    <w:rsid w:val="00B03342"/>
    <w:rsid w:val="00BE2FC6"/>
    <w:rsid w:val="00CE5367"/>
    <w:rsid w:val="00E131B4"/>
    <w:rsid w:val="00E95033"/>
    <w:rsid w:val="00F07D80"/>
    <w:rsid w:val="00F72E68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  <w14:docId w14:val="683D3AA9"/>
  <w15:docId w15:val="{EB9F79BD-513C-4379-8549-942AAC7CAE7E}"/>
</w:settings>
</file>

<file path=word/styles.xml><?xml version="1.0" encoding="utf-8"?>
<w:styles xmlns:mc="http://schemas.openxmlformats.org/markup-compatibility/2006" xmlns:w16="http://schemas.microsoft.com/office/word/2018/wordml" xmlns:r="http://schemas.openxmlformats.org/officeDocument/2006/relationships" xmlns:w16du="http://schemas.microsoft.com/office/word/2023/wordml/word16du" xmlns:w14="http://schemas.microsoft.com/office/word/2010/wordml" xmlns:w16cid="http://schemas.microsoft.com/office/word/2016/wordml/cid" xmlns:w="http://schemas.openxmlformats.org/wordprocessingml/2006/main" xmlns:w16cex="http://schemas.microsoft.com/office/word/2018/wordml/cex" xmlns:w15="http://schemas.microsoft.com/office/word/2012/wordml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sz w:val="21"/>
        <w:lang w:val="en-US" w:eastAsia="zh-CN" w:bidi="ar-SA"/>
        <w:kern w:val="2"/>
        <w:szCs w:val="22"/>
        <w:rFonts w:asciiTheme="minorHAnsi" w:hAnsiTheme="minorHAnsi" w:eastAsiaTheme="minorEastAsia" w:cstheme="minorBidi"/>
      </w:rPr>
    </w:rPrDefault>
    <w:pPrDefault/>
  </w:docDefaults>
  <w:latentStyles w:defLockedState="0" w:defSemiHidden="0" w:defUnhideWhenUsed="0" w:defQFormat="0" w:defUIPriority="99" w:count="376">
    <w:lsdException w:name="Balloon Text" w:semiHidden="1" w:unhideWhenUsed="1"/>
    <w:lsdException w:name="Bibliography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/>
    <w:lsdException w:name="Closing" w:semiHidden="1" w:unhideWhenUsed="1"/>
    <w:lsdException w:name="Colorful Grid"/>
    <w:lsdException w:name="Colorful Grid Accent 1"/>
    <w:lsdException w:name="Colorful Grid Accent 2"/>
    <w:lsdException w:name="Colorful Grid Accent 3"/>
    <w:lsdException w:name="Colorful Grid Accent 4"/>
    <w:lsdException w:name="Colorful Grid Accent 5"/>
    <w:lsdException w:name="Colorful Grid Accent 6"/>
    <w:lsdException w:name="Colorful List"/>
    <w:lsdException w:name="Colorful List Accent 1"/>
    <w:lsdException w:name="Colorful List Accent 2"/>
    <w:lsdException w:name="Colorful List Accent 3"/>
    <w:lsdException w:name="Colorful List Accent 4"/>
    <w:lsdException w:name="Colorful List Accent 5"/>
    <w:lsdException w:name="Colorful List Accent 6"/>
    <w:lsdException w:name="Colorful Shading"/>
    <w:lsdException w:name="Colorful Shading Accent 1"/>
    <w:lsdException w:name="Colorful Shading Accent 2"/>
    <w:lsdException w:name="Colorful Shading Accent 3"/>
    <w:lsdException w:name="Colorful Shading Accent 4"/>
    <w:lsdException w:name="Colorful Shading Accent 5"/>
    <w:lsdException w:name="Colorful Shading Accent 6"/>
    <w:lsdException w:name="Dark List"/>
    <w:lsdException w:name="Dark List Accent 1"/>
    <w:lsdException w:name="Dark List Accent 2"/>
    <w:lsdException w:name="Dark List Accent 3"/>
    <w:lsdException w:name="Dark List Accent 4"/>
    <w:lsdException w:name="Dark List Accent 5"/>
    <w:lsdException w:name="Dark List Accent 6"/>
    <w:lsdException w:name="Date" w:semiHidden="1" w:unhideWhenUsed="1"/>
    <w:lsdException w:name="Default Paragraph Font" w:semiHidden="1" w:unhideWhenUsed="1"/>
    <w:lsdException w:name="Document Map" w:semiHidden="1" w:unhideWhenUsed="1"/>
    <w:lsdException w:name="E-mail Signature" w:semiHidden="1" w:unhideWhenUsed="1"/>
    <w:lsdException w:name="Emphasis"/>
    <w:lsdException w:name="FollowedHyperlink" w:semiHidden="1" w:unhideWhenUsed="1"/>
    <w:lsdException w:name="Grid Table 1 Light"/>
    <w:lsdException w:name="Grid Table 1 Light Accent 1"/>
    <w:lsdException w:name="Grid Table 1 Light Accent 2"/>
    <w:lsdException w:name="Grid Table 1 Light Accent 3"/>
    <w:lsdException w:name="Grid Table 1 Light Accent 4"/>
    <w:lsdException w:name="Grid Table 1 Light Accent 5"/>
    <w:lsdException w:name="Grid Table 1 Light Accent 6"/>
    <w:lsdException w:name="Grid Table 2"/>
    <w:lsdException w:name="Grid Table 2 Accent 1"/>
    <w:lsdException w:name="Grid Table 2 Accent 2"/>
    <w:lsdException w:name="Grid Table 2 Accent 3"/>
    <w:lsdException w:name="Grid Table 2 Accent 4"/>
    <w:lsdException w:name="Grid Table 2 Accent 5"/>
    <w:lsdException w:name="Grid Table 2 Accent 6"/>
    <w:lsdException w:name="Grid Table 3"/>
    <w:lsdException w:name="Grid Table 3 Accent 1"/>
    <w:lsdException w:name="Grid Table 3 Accent 2"/>
    <w:lsdException w:name="Grid Table 3 Accent 3"/>
    <w:lsdException w:name="Grid Table 3 Accent 4"/>
    <w:lsdException w:name="Grid Table 3 Accent 5"/>
    <w:lsdException w:name="Grid Table 3 Accent 6"/>
    <w:lsdException w:name="Grid Table 4"/>
    <w:lsdException w:name="Grid Table 4 Accent 1"/>
    <w:lsdException w:name="Grid Table 4 Accent 2"/>
    <w:lsdException w:name="Grid Table 4 Accent 3"/>
    <w:lsdException w:name="Grid Table 4 Accent 4"/>
    <w:lsdException w:name="Grid Table 4 Accent 5"/>
    <w:lsdException w:name="Grid Table 4 Accent 6"/>
    <w:lsdException w:name="Grid Table 5 Dark"/>
    <w:lsdException w:name="Grid Table 5 Dark Accent 1"/>
    <w:lsdException w:name="Grid Table 5 Dark Accent 2"/>
    <w:lsdException w:name="Grid Table 5 Dark Accent 3"/>
    <w:lsdException w:name="Grid Table 5 Dark Accent 4"/>
    <w:lsdException w:name="Grid Table 5 Dark Accent 5"/>
    <w:lsdException w:name="Grid Table 5 Dark Accent 6"/>
    <w:lsdException w:name="Grid Table 6 Colorful"/>
    <w:lsdException w:name="Grid Table 6 Colorful Accent 1"/>
    <w:lsdException w:name="Grid Table 6 Colorful Accent 2"/>
    <w:lsdException w:name="Grid Table 6 Colorful Accent 3"/>
    <w:lsdException w:name="Grid Table 6 Colorful Accent 4"/>
    <w:lsdException w:name="Grid Table 6 Colorful Accent 5"/>
    <w:lsdException w:name="Grid Table 6 Colorful Accent 6"/>
    <w:lsdException w:name="Grid Table 7 Colorful"/>
    <w:lsdException w:name="Grid Table 7 Colorful Accent 1"/>
    <w:lsdException w:name="Grid Table 7 Colorful Accent 2"/>
    <w:lsdException w:name="Grid Table 7 Colorful Accent 3"/>
    <w:lsdException w:name="Grid Table 7 Colorful Accent 4"/>
    <w:lsdException w:name="Grid Table 7 Colorful Accent 5"/>
    <w:lsdException w:name="Grid Table 7 Colorful Accent 6"/>
    <w:lsdException w:name="Grid Table Light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ashtag" w:semiHidden="1" w:unhideWhenUsed="1"/>
    <w:lsdException w:name="Hyperlink" w:semiHidden="1" w:unhideWhenUsed="1"/>
    <w:lsdException w:name="Intense Emphasis"/>
    <w:lsdException w:name="Intense Quote"/>
    <w:lsdException w:name="Intense Reference"/>
    <w:lsdException w:name="Light Grid"/>
    <w:lsdException w:name="Light Grid Accent 1"/>
    <w:lsdException w:name="Light Grid Accent 2"/>
    <w:lsdException w:name="Light Grid Accent 3"/>
    <w:lsdException w:name="Light Grid Accent 4"/>
    <w:lsdException w:name="Light Grid Accent 5"/>
    <w:lsdException w:name="Light Grid Accent 6"/>
    <w:lsdException w:name="Light List"/>
    <w:lsdException w:name="Light List Accent 1"/>
    <w:lsdException w:name="Light List Accent 2"/>
    <w:lsdException w:name="Light List Accent 3"/>
    <w:lsdException w:name="Light List Accent 4"/>
    <w:lsdException w:name="Light List Accent 5"/>
    <w:lsdException w:name="Light List Accent 6"/>
    <w:lsdException w:name="Light Shading"/>
    <w:lsdException w:name="Light Shading Accent 1"/>
    <w:lsdException w:name="Light Shading Accent 2"/>
    <w:lsdException w:name="Light Shading Accent 3"/>
    <w:lsdException w:name="Light Shading Accent 4"/>
    <w:lsdException w:name="Light Shading Accent 5"/>
    <w:lsdException w:name="Light Shading Accent 6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/>
    <w:lsdException w:name="List Table 1 Light"/>
    <w:lsdException w:name="List Table 1 Light Accent 1"/>
    <w:lsdException w:name="List Table 1 Light Accent 2"/>
    <w:lsdException w:name="List Table 1 Light Accent 3"/>
    <w:lsdException w:name="List Table 1 Light Accent 4"/>
    <w:lsdException w:name="List Table 1 Light Accent 5"/>
    <w:lsdException w:name="List Table 1 Light Accent 6"/>
    <w:lsdException w:name="List Table 2"/>
    <w:lsdException w:name="List Table 2 Accent 1"/>
    <w:lsdException w:name="List Table 2 Accent 2"/>
    <w:lsdException w:name="List Table 2 Accent 3"/>
    <w:lsdException w:name="List Table 2 Accent 4"/>
    <w:lsdException w:name="List Table 2 Accent 5"/>
    <w:lsdException w:name="List Table 2 Accent 6"/>
    <w:lsdException w:name="List Table 3"/>
    <w:lsdException w:name="List Table 3 Accent 1"/>
    <w:lsdException w:name="List Table 3 Accent 2"/>
    <w:lsdException w:name="List Table 3 Accent 3"/>
    <w:lsdException w:name="List Table 3 Accent 4"/>
    <w:lsdException w:name="List Table 3 Accent 5"/>
    <w:lsdException w:name="List Table 3 Accent 6"/>
    <w:lsdException w:name="List Table 4"/>
    <w:lsdException w:name="List Table 4 Accent 1"/>
    <w:lsdException w:name="List Table 4 Accent 2"/>
    <w:lsdException w:name="List Table 4 Accent 3"/>
    <w:lsdException w:name="List Table 4 Accent 4"/>
    <w:lsdException w:name="List Table 4 Accent 5"/>
    <w:lsdException w:name="List Table 4 Accent 6"/>
    <w:lsdException w:name="List Table 5 Dark"/>
    <w:lsdException w:name="List Table 5 Dark Accent 1"/>
    <w:lsdException w:name="List Table 5 Dark Accent 2"/>
    <w:lsdException w:name="List Table 5 Dark Accent 3"/>
    <w:lsdException w:name="List Table 5 Dark Accent 4"/>
    <w:lsdException w:name="List Table 5 Dark Accent 5"/>
    <w:lsdException w:name="List Table 5 Dark Accent 6"/>
    <w:lsdException w:name="List Table 6 Colorful"/>
    <w:lsdException w:name="List Table 6 Colorful Accent 1"/>
    <w:lsdException w:name="List Table 6 Colorful Accent 2"/>
    <w:lsdException w:name="List Table 6 Colorful Accent 3"/>
    <w:lsdException w:name="List Table 6 Colorful Accent 4"/>
    <w:lsdException w:name="List Table 6 Colorful Accent 5"/>
    <w:lsdException w:name="List Table 6 Colorful Accent 6"/>
    <w:lsdException w:name="List Table 7 Colorful"/>
    <w:lsdException w:name="List Table 7 Colorful Accent 1"/>
    <w:lsdException w:name="List Table 7 Colorful Accent 2"/>
    <w:lsdException w:name="List Table 7 Colorful Accent 3"/>
    <w:lsdException w:name="List Table 7 Colorful Accent 4"/>
    <w:lsdException w:name="List Table 7 Colorful Accent 5"/>
    <w:lsdException w:name="List Table 7 Colorful Accent 6"/>
    <w:lsdException w:name="Medium Grid 1"/>
    <w:lsdException w:name="Medium Grid 1 Accent 1"/>
    <w:lsdException w:name="Medium Grid 1 Accent 2"/>
    <w:lsdException w:name="Medium Grid 1 Accent 3"/>
    <w:lsdException w:name="Medium Grid 1 Accent 4"/>
    <w:lsdException w:name="Medium Grid 1 Accent 5"/>
    <w:lsdException w:name="Medium Grid 1 Accent 6"/>
    <w:lsdException w:name="Medium Grid 2"/>
    <w:lsdException w:name="Medium Grid 2 Accent 1"/>
    <w:lsdException w:name="Medium Grid 2 Accent 2"/>
    <w:lsdException w:name="Medium Grid 2 Accent 3"/>
    <w:lsdException w:name="Medium Grid 2 Accent 4"/>
    <w:lsdException w:name="Medium Grid 2 Accent 5"/>
    <w:lsdException w:name="Medium Grid 2 Accent 6"/>
    <w:lsdException w:name="Medium Grid 3"/>
    <w:lsdException w:name="Medium Grid 3 Accent 1"/>
    <w:lsdException w:name="Medium Grid 3 Accent 2"/>
    <w:lsdException w:name="Medium Grid 3 Accent 3"/>
    <w:lsdException w:name="Medium Grid 3 Accent 4"/>
    <w:lsdException w:name="Medium Grid 3 Accent 5"/>
    <w:lsdException w:name="Medium Grid 3 Accent 6"/>
    <w:lsdException w:name="Medium List 1"/>
    <w:lsdException w:name="Medium List 1 Accent 1"/>
    <w:lsdException w:name="Medium List 1 Accent 2"/>
    <w:lsdException w:name="Medium List 1 Accent 3"/>
    <w:lsdException w:name="Medium List 1 Accent 4"/>
    <w:lsdException w:name="Medium List 1 Accent 5"/>
    <w:lsdException w:name="Medium List 1 Accent 6"/>
    <w:lsdException w:name="Medium List 2"/>
    <w:lsdException w:name="Medium List 2 Accent 1"/>
    <w:lsdException w:name="Medium List 2 Accent 2"/>
    <w:lsdException w:name="Medium List 2 Accent 3"/>
    <w:lsdException w:name="Medium List 2 Accent 4"/>
    <w:lsdException w:name="Medium List 2 Accent 5"/>
    <w:lsdException w:name="Medium List 2 Accent 6"/>
    <w:lsdException w:name="Medium Shading 1"/>
    <w:lsdException w:name="Medium Shading 1 Accent 1"/>
    <w:lsdException w:name="Medium Shading 1 Accent 2"/>
    <w:lsdException w:name="Medium Shading 1 Accent 3"/>
    <w:lsdException w:name="Medium Shading 1 Accent 4"/>
    <w:lsdException w:name="Medium Shading 1 Accent 5"/>
    <w:lsdException w:name="Medium Shading 1 Accent 6"/>
    <w:lsdException w:name="Medium Shading 2"/>
    <w:lsdException w:name="Medium Shading 2 Accent 1"/>
    <w:lsdException w:name="Medium Shading 2 Accent 2"/>
    <w:lsdException w:name="Medium Shading 2 Accent 3"/>
    <w:lsdException w:name="Medium Shading 2 Accent 4"/>
    <w:lsdException w:name="Medium Shading 2 Accent 5"/>
    <w:lsdException w:name="Medium Shading 2 Accent 6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/>
    <w:lsdException w:name="Normal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/>
    <w:lsdException w:name="Plain Table 1"/>
    <w:lsdException w:name="Plain Table 2"/>
    <w:lsdException w:name="Plain Table 3"/>
    <w:lsdException w:name="Plain Table 4"/>
    <w:lsdException w:name="Plain Table 5"/>
    <w:lsdException w:name="Plain Text" w:semiHidden="1" w:unhideWhenUsed="1"/>
    <w:lsdException w:name="Quote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/>
    <w:lsdException w:name="Subtitle"/>
    <w:lsdException w:name="Subtle Emphasis"/>
    <w:lsdException w:name="Subtle Reference"/>
    <w:lsdException w:name="TOC Heading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/>
    <w:lsdException w:name="Unresolved Mention" w:semiHidden="1" w:unhideWhenUsed="1"/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caption" w:semiHidden="1" w:unhideWhenUsed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header" w:semiHidden="1" w:unhideWhenUsed="1"/>
    <w:lsdException w:name="heading 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line number" w:semiHidden="1" w:unhideWhenUsed="1"/>
    <w:lsdException w:name="macro" w:semiHidden="1" w:unhideWhenUsed="1"/>
    <w:lsdException w:name="page number" w:semiHidden="1" w:unhideWhenUsed="1"/>
    <w:lsdException w:name="table of authorities" w:semiHidden="1" w:unhideWhenUsed="1"/>
    <w:lsdException w:name="table of figures" w:semiHidden="1" w:unhideWhenUsed="1"/>
    <w:lsdException w:name="toa heading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</w:latentStyles>
  <w:style w:type="paragraph" w:styleId="a" w:default="1">
    <w:name w:val="Normal"/>
    <w:rsid w:val="00F07D80"/>
    <w:qFormat/>
    <w:pPr>
      <w:widowControl w:val="0"/>
      <w:jc w:val="both"/>
      <w:spacing w:afterLines="50" w:beforeLines="50" w:line="360" w:lineRule="auto"/>
    </w:pPr>
    <w:rPr>
      <w:sz w:val="24"/>
    </w:rPr>
  </w:style>
  <w:style w:type="paragraph" w:styleId="1">
    <w:name w:val="heading 1"/>
    <w:basedOn w:val="a"/>
    <w:link w:val="10"/>
    <w:uiPriority w:val="9"/>
    <w:rsid w:val="00F07D80"/>
    <w:qFormat/>
    <w:pPr>
      <w:keepNext w:val="1"/>
      <w:keepLines w:val="1"/>
      <w:jc w:val="center"/>
      <w:outlineLvl w:val="0"/>
      <w:spacing w:afterLines="200" w:beforeLines="200" w:line="240" w:lineRule="auto"/>
    </w:pPr>
    <w:rPr>
      <w:b w:val="1"/>
      <w:sz w:val="36"/>
      <w:bCs/>
      <w:kern w:val="44"/>
      <w:szCs w:val="44"/>
      <w:rFonts w:eastAsia="黑体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标题 1 字符"/>
    <w:basedOn w:val="a0"/>
    <w:link w:val="1"/>
    <w:uiPriority w:val="9"/>
    <w:rsid w:val="00F07D80"/>
    <w:rPr>
      <w:b w:val="1"/>
      <w:sz w:val="36"/>
      <w:bCs/>
      <w:kern w:val="44"/>
      <w:szCs w:val="44"/>
      <w:rFonts w:eastAsia="黑体"/>
    </w:rPr>
  </w:style>
  <w:style w:type="paragraph" w:styleId="a3">
    <w:name w:val="Salutation"/>
    <w:basedOn w:val="a"/>
    <w:link w:val="a4"/>
    <w:uiPriority w:val="99"/>
    <w:unhideWhenUsed/>
    <w:rsid w:val="00B03342"/>
  </w:style>
  <w:style w:type="character" w:styleId="a4" w:customStyle="1">
    <w:name w:val="称呼 字符"/>
    <w:basedOn w:val="a0"/>
    <w:link w:val="a3"/>
    <w:uiPriority w:val="99"/>
    <w:rsid w:val="00B03342"/>
    <w:rPr>
      <w:sz w:val="24"/>
    </w:rPr>
  </w:style>
  <w:style w:type="paragraph" w:styleId="a5">
    <w:name w:val="Closing"/>
    <w:basedOn w:val="a"/>
    <w:link w:val="a6"/>
    <w:uiPriority w:val="99"/>
    <w:unhideWhenUsed/>
    <w:rsid w:val="00B03342"/>
    <w:pPr>
      <w:ind w:left="100" w:leftChars="2100"/>
    </w:pPr>
  </w:style>
  <w:style w:type="character" w:styleId="a6" w:customStyle="1">
    <w:name w:val="结束语 字符"/>
    <w:basedOn w:val="a0"/>
    <w:link w:val="a5"/>
    <w:uiPriority w:val="99"/>
    <w:rsid w:val="00B03342"/>
    <w:rPr>
      <w:sz w:val="24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ＭＳ ゴシック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Calibri" panose="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ＭＳ 明朝"/>
        <a:font script="Yiii" typeface="Microsoft Yi Baiti"/>
        <a:font script="Guru" typeface="Raavi"/>
        <a:font script="Hans" typeface="宋体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dcmitype="http://purl.org/dc/dcmitype/" xmlns:xsi="http://www.w3.org/2001/XMLSchema-instance">
  <dc:title/>
  <dc:subject/>
  <dc:creator>PC</dc:creator>
  <cp:keywords/>
  <dc:description/>
  <cp:lastModifiedBy>like</cp:lastModifiedBy>
  <cp:revision>7</cp:revision>
  <dcterms:created xsi:type="dcterms:W3CDTF">2024-09-25T09:24:00Z</dcterms:created>
  <dcterms:modified xsi:type="dcterms:W3CDTF">2024-09-26T02:22:00Z</dcterms:modified>
</cp:coreProperties>
</file>

<file path=tbak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DD14" w14:textId="2A7415EB" w:rsidR="00CE5367" w:rsidRDefault="00AB4977" w:rsidP="00723E13">
      <w:pPr>
        <w:spacing w:before="156" w:after="156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关于河北光华荣昌引入国资资本贷款融资拟召开临时股东会</w:t>
      </w:r>
    </w:p>
    <w:p w14:paraId="510FDACA" w14:textId="366E706D" w:rsidR="00AB4977" w:rsidRPr="00723E13" w:rsidRDefault="00AB4977" w:rsidP="00296D8A">
      <w:pPr>
        <w:spacing w:before="156" w:after="156" w:line="720" w:lineRule="auto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致股东的一封信</w:t>
      </w:r>
    </w:p>
    <w:p w14:paraId="2207F316" w14:textId="77777777" w:rsidR="00296D8A" w:rsidRDefault="00296D8A" w:rsidP="00F07D80">
      <w:pPr>
        <w:spacing w:before="156" w:after="156"/>
      </w:pPr>
    </w:p>
    <w:p w14:paraId="5A1DA6E7" w14:textId="7474059B" w:rsidR="00AB4977" w:rsidRDefault="00AB4977" w:rsidP="00F07D80">
      <w:pPr>
        <w:spacing w:before="156" w:after="156"/>
      </w:pPr>
      <w:r>
        <w:rPr>
          <w:rFonts w:hint="eastAsia"/>
        </w:rPr>
        <w:t>尊敬的各位股东：</w:t>
      </w:r>
    </w:p>
    <w:p w14:paraId="626E7AAC" w14:textId="2446A7C5" w:rsidR="00336CB0" w:rsidRDefault="00AB4977" w:rsidP="00AB4977">
      <w:pPr>
        <w:spacing w:before="156" w:after="156"/>
        <w:ind w:firstLineChars="200" w:firstLine="480"/>
      </w:pPr>
      <w:r>
        <w:rPr>
          <w:rFonts w:hint="eastAsia"/>
        </w:rPr>
        <w:t>河北光华荣昌汽车部件有限</w:t>
      </w:r>
      <w:r w:rsidR="00E95033">
        <w:rPr>
          <w:rFonts w:hint="eastAsia"/>
        </w:rPr>
        <w:t>公司</w:t>
      </w:r>
      <w:r>
        <w:rPr>
          <w:rFonts w:hint="eastAsia"/>
        </w:rPr>
        <w:t>，在各位股东的支持和关心下，克服三年疫情以及宏观环境的不利影响，不断开拓市场、产品升级，不仅稳固国内市场提升市场竞争力，同时在进军海外市场中也取得了实质性的突破</w:t>
      </w:r>
      <w:r w:rsidR="00336CB0">
        <w:rPr>
          <w:rFonts w:hint="eastAsia"/>
        </w:rPr>
        <w:t>，将实现成为国内国外双轮驱动的国际化供应链公司</w:t>
      </w:r>
      <w:r>
        <w:rPr>
          <w:rFonts w:hint="eastAsia"/>
        </w:rPr>
        <w:t>。</w:t>
      </w:r>
    </w:p>
    <w:p w14:paraId="50B18B52" w14:textId="2B4110F7" w:rsidR="00E95033" w:rsidRDefault="00AB4977" w:rsidP="00AB4977">
      <w:pPr>
        <w:spacing w:before="156" w:after="156"/>
        <w:ind w:firstLineChars="200" w:firstLine="480"/>
      </w:pPr>
      <w:r>
        <w:rPr>
          <w:rFonts w:hint="eastAsia"/>
        </w:rPr>
        <w:t>在公司</w:t>
      </w:r>
      <w:r w:rsidR="006C1E5C">
        <w:rPr>
          <w:rFonts w:hint="eastAsia"/>
        </w:rPr>
        <w:t>积极拓展海外市场和产品升级</w:t>
      </w:r>
      <w:r>
        <w:rPr>
          <w:rFonts w:hint="eastAsia"/>
        </w:rPr>
        <w:t>的关键发展阶段</w:t>
      </w:r>
      <w:r w:rsidR="006C1E5C">
        <w:rPr>
          <w:rFonts w:hint="eastAsia"/>
        </w:rPr>
        <w:t>，</w:t>
      </w:r>
      <w:r>
        <w:rPr>
          <w:rFonts w:hint="eastAsia"/>
        </w:rPr>
        <w:t>公司也同时</w:t>
      </w:r>
      <w:r w:rsidR="00336CB0">
        <w:rPr>
          <w:rFonts w:hint="eastAsia"/>
        </w:rPr>
        <w:t>受</w:t>
      </w:r>
      <w:r>
        <w:rPr>
          <w:rFonts w:hint="eastAsia"/>
        </w:rPr>
        <w:t>到了资金短缺的</w:t>
      </w:r>
      <w:r w:rsidR="00336CB0">
        <w:rPr>
          <w:rFonts w:hint="eastAsia"/>
        </w:rPr>
        <w:t>发展瓶颈和</w:t>
      </w:r>
      <w:r>
        <w:rPr>
          <w:rFonts w:hint="eastAsia"/>
        </w:rPr>
        <w:t>困扰。</w:t>
      </w:r>
      <w:r w:rsidR="00336CB0">
        <w:rPr>
          <w:rFonts w:hint="eastAsia"/>
        </w:rPr>
        <w:t>考</w:t>
      </w:r>
      <w:r w:rsidR="006C1E5C">
        <w:rPr>
          <w:rFonts w:hint="eastAsia"/>
        </w:rPr>
        <w:t>虑公司</w:t>
      </w:r>
      <w:r w:rsidR="00E95033">
        <w:rPr>
          <w:rFonts w:hint="eastAsia"/>
        </w:rPr>
        <w:t>长远发展的</w:t>
      </w:r>
      <w:r w:rsidR="00580DB5">
        <w:rPr>
          <w:rFonts w:hint="eastAsia"/>
        </w:rPr>
        <w:t>融资</w:t>
      </w:r>
      <w:r w:rsidR="00B03342">
        <w:rPr>
          <w:rFonts w:hint="eastAsia"/>
        </w:rPr>
        <w:t>需要，</w:t>
      </w:r>
      <w:r w:rsidR="00E95033">
        <w:rPr>
          <w:rFonts w:hint="eastAsia"/>
        </w:rPr>
        <w:t>公司本次引入国</w:t>
      </w:r>
      <w:r w:rsidR="00336CB0">
        <w:rPr>
          <w:rFonts w:hint="eastAsia"/>
        </w:rPr>
        <w:t>有</w:t>
      </w:r>
      <w:r w:rsidR="00E95033">
        <w:rPr>
          <w:rFonts w:hint="eastAsia"/>
        </w:rPr>
        <w:t>资本</w:t>
      </w:r>
      <w:r w:rsidR="00336CB0">
        <w:rPr>
          <w:rFonts w:hint="eastAsia"/>
        </w:rPr>
        <w:t>中信</w:t>
      </w:r>
      <w:r w:rsidR="00E95033">
        <w:rPr>
          <w:rFonts w:hint="eastAsia"/>
        </w:rPr>
        <w:t>华融资产</w:t>
      </w:r>
      <w:r w:rsidR="00336CB0">
        <w:rPr>
          <w:rFonts w:hint="eastAsia"/>
        </w:rPr>
        <w:t>公司</w:t>
      </w:r>
      <w:r w:rsidR="00E95033">
        <w:rPr>
          <w:rFonts w:hint="eastAsia"/>
        </w:rPr>
        <w:t>为</w:t>
      </w:r>
      <w:r w:rsidR="00336CB0">
        <w:rPr>
          <w:rFonts w:hint="eastAsia"/>
        </w:rPr>
        <w:t>本</w:t>
      </w:r>
      <w:r w:rsidR="00E95033">
        <w:rPr>
          <w:rFonts w:hint="eastAsia"/>
        </w:rPr>
        <w:t>公司提供</w:t>
      </w:r>
      <w:r w:rsidR="006C1E5C">
        <w:rPr>
          <w:rFonts w:hint="eastAsia"/>
        </w:rPr>
        <w:t>贷款融资</w:t>
      </w:r>
      <w:r w:rsidR="00E95033">
        <w:rPr>
          <w:rFonts w:hint="eastAsia"/>
        </w:rPr>
        <w:t>。</w:t>
      </w:r>
      <w:r w:rsidR="006C1E5C">
        <w:rPr>
          <w:rFonts w:hint="eastAsia"/>
        </w:rPr>
        <w:t>经多轮谈判洽商，</w:t>
      </w:r>
      <w:r w:rsidR="00580DB5">
        <w:rPr>
          <w:rFonts w:hint="eastAsia"/>
        </w:rPr>
        <w:t>已与</w:t>
      </w:r>
      <w:r w:rsidR="00225FCF">
        <w:rPr>
          <w:rFonts w:hint="eastAsia"/>
        </w:rPr>
        <w:t>投资方</w:t>
      </w:r>
      <w:r w:rsidR="00580DB5">
        <w:rPr>
          <w:rFonts w:hint="eastAsia"/>
        </w:rPr>
        <w:t>达成一致</w:t>
      </w:r>
      <w:r w:rsidR="00225FCF">
        <w:rPr>
          <w:rFonts w:hint="eastAsia"/>
        </w:rPr>
        <w:t>并落实</w:t>
      </w:r>
      <w:r w:rsidR="00225FCF" w:rsidRPr="00580DB5">
        <w:rPr>
          <w:rFonts w:hint="eastAsia"/>
        </w:rPr>
        <w:t>贷款</w:t>
      </w:r>
      <w:r w:rsidR="00580DB5">
        <w:rPr>
          <w:rFonts w:hint="eastAsia"/>
        </w:rPr>
        <w:t>融资</w:t>
      </w:r>
      <w:r w:rsidR="006C1E5C">
        <w:rPr>
          <w:rFonts w:hint="eastAsia"/>
        </w:rPr>
        <w:t>的相关事宜</w:t>
      </w:r>
      <w:r w:rsidR="00580DB5">
        <w:rPr>
          <w:rFonts w:hint="eastAsia"/>
        </w:rPr>
        <w:t>。</w:t>
      </w:r>
    </w:p>
    <w:p w14:paraId="0EB23C8F" w14:textId="31A27AD6" w:rsidR="00580DB5" w:rsidRDefault="00336CB0" w:rsidP="00E95033">
      <w:pPr>
        <w:spacing w:before="156" w:after="156"/>
        <w:ind w:firstLineChars="200" w:firstLine="480"/>
      </w:pPr>
      <w:r>
        <w:rPr>
          <w:rFonts w:hint="eastAsia"/>
        </w:rPr>
        <w:t>为此，公司拟于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日召开临时股东会，共商公司发展大计并表决</w:t>
      </w:r>
      <w:r w:rsidR="006C1E5C">
        <w:rPr>
          <w:rFonts w:hint="eastAsia"/>
        </w:rPr>
        <w:t>本次融资</w:t>
      </w:r>
      <w:r>
        <w:rPr>
          <w:rFonts w:hint="eastAsia"/>
        </w:rPr>
        <w:t>方案</w:t>
      </w:r>
      <w:r w:rsidR="00580DB5" w:rsidRPr="00580DB5">
        <w:rPr>
          <w:rFonts w:hint="eastAsia"/>
        </w:rPr>
        <w:t>。</w:t>
      </w:r>
    </w:p>
    <w:p w14:paraId="66C9E9D4" w14:textId="78480A80" w:rsidR="00580DB5" w:rsidRDefault="00580DB5" w:rsidP="00F07D80">
      <w:pPr>
        <w:spacing w:before="156" w:after="156"/>
      </w:pPr>
      <w:r>
        <w:rPr>
          <w:rFonts w:hint="eastAsia"/>
        </w:rPr>
        <w:t xml:space="preserve">   </w:t>
      </w:r>
      <w:r>
        <w:rPr>
          <w:rFonts w:hint="eastAsia"/>
        </w:rPr>
        <w:tab/>
      </w:r>
      <w:r>
        <w:rPr>
          <w:rFonts w:hint="eastAsia"/>
        </w:rPr>
        <w:t>目前，相关</w:t>
      </w:r>
      <w:r w:rsidR="006C1E5C">
        <w:rPr>
          <w:rFonts w:hint="eastAsia"/>
        </w:rPr>
        <w:t>放款</w:t>
      </w:r>
      <w:r w:rsidR="00E95033">
        <w:rPr>
          <w:rFonts w:hint="eastAsia"/>
        </w:rPr>
        <w:t>流程</w:t>
      </w:r>
      <w:r>
        <w:rPr>
          <w:rFonts w:hint="eastAsia"/>
        </w:rPr>
        <w:t>正在按部就班的办理中，</w:t>
      </w:r>
      <w:r w:rsidR="006C1E5C">
        <w:rPr>
          <w:rFonts w:hint="eastAsia"/>
        </w:rPr>
        <w:t>会议</w:t>
      </w:r>
      <w:r w:rsidR="00225FCF">
        <w:rPr>
          <w:rFonts w:hint="eastAsia"/>
        </w:rPr>
        <w:t>决议中涉及本次</w:t>
      </w:r>
      <w:r w:rsidR="00225FCF" w:rsidRPr="00580DB5">
        <w:rPr>
          <w:rFonts w:hint="eastAsia"/>
        </w:rPr>
        <w:t>贷款</w:t>
      </w:r>
      <w:r>
        <w:rPr>
          <w:rFonts w:hint="eastAsia"/>
        </w:rPr>
        <w:t>融资的</w:t>
      </w:r>
      <w:r w:rsidRPr="00580DB5">
        <w:rPr>
          <w:rFonts w:hint="eastAsia"/>
        </w:rPr>
        <w:t>信托计划</w:t>
      </w:r>
      <w:r>
        <w:rPr>
          <w:rFonts w:hint="eastAsia"/>
        </w:rPr>
        <w:t>，公司</w:t>
      </w:r>
      <w:r w:rsidR="006C1E5C">
        <w:rPr>
          <w:rFonts w:hint="eastAsia"/>
        </w:rPr>
        <w:t>将在</w:t>
      </w:r>
      <w:r w:rsidR="00225FCF">
        <w:rPr>
          <w:rFonts w:hint="eastAsia"/>
        </w:rPr>
        <w:t>收到</w:t>
      </w:r>
      <w:r>
        <w:rPr>
          <w:rFonts w:hint="eastAsia"/>
        </w:rPr>
        <w:t>后第一时间</w:t>
      </w:r>
      <w:r w:rsidR="00336CB0">
        <w:rPr>
          <w:rFonts w:hint="eastAsia"/>
        </w:rPr>
        <w:t>提供给</w:t>
      </w:r>
      <w:r w:rsidR="006C1E5C">
        <w:rPr>
          <w:rFonts w:hint="eastAsia"/>
        </w:rPr>
        <w:t>各位</w:t>
      </w:r>
      <w:r w:rsidR="00336CB0">
        <w:rPr>
          <w:rFonts w:hint="eastAsia"/>
        </w:rPr>
        <w:t>股东</w:t>
      </w:r>
      <w:r>
        <w:rPr>
          <w:rFonts w:hint="eastAsia"/>
        </w:rPr>
        <w:t>。</w:t>
      </w:r>
    </w:p>
    <w:p w14:paraId="12E04A21" w14:textId="4B65AE9A" w:rsidR="006C1E5C" w:rsidRDefault="009A7B07" w:rsidP="001E4D3B">
      <w:pPr>
        <w:spacing w:before="156" w:after="156"/>
        <w:ind w:firstLine="480"/>
      </w:pPr>
      <w:r>
        <w:rPr>
          <w:rFonts w:hint="eastAsia"/>
        </w:rPr>
        <w:t>感谢各位</w:t>
      </w:r>
      <w:r w:rsidR="00336CB0">
        <w:rPr>
          <w:rFonts w:hint="eastAsia"/>
        </w:rPr>
        <w:t>股东</w:t>
      </w:r>
      <w:r>
        <w:rPr>
          <w:rFonts w:hint="eastAsia"/>
        </w:rPr>
        <w:t>的鼎力支持</w:t>
      </w:r>
      <w:r w:rsidR="00336CB0">
        <w:rPr>
          <w:rFonts w:hint="eastAsia"/>
        </w:rPr>
        <w:t>、繁荣与共</w:t>
      </w:r>
      <w:r>
        <w:rPr>
          <w:rFonts w:hint="eastAsia"/>
        </w:rPr>
        <w:t>、携手发展、砥砺前行</w:t>
      </w:r>
      <w:r w:rsidR="001E4D3B">
        <w:rPr>
          <w:rFonts w:hint="eastAsia"/>
        </w:rPr>
        <w:t>。</w:t>
      </w:r>
    </w:p>
    <w:p w14:paraId="1E35A211" w14:textId="4DE982F0" w:rsidR="001E4D3B" w:rsidRPr="001E4D3B" w:rsidRDefault="001E4D3B" w:rsidP="001E4D3B">
      <w:pPr>
        <w:spacing w:before="156" w:after="156"/>
        <w:ind w:firstLine="480"/>
        <w:rPr>
          <w:rFonts w:hint="eastAsia"/>
        </w:rPr>
      </w:pPr>
      <w:r>
        <w:rPr>
          <w:rFonts w:hint="eastAsia"/>
        </w:rPr>
        <w:t>顺颂商祺！</w:t>
      </w:r>
    </w:p>
    <w:p w14:paraId="6B1C467A" w14:textId="77777777" w:rsidR="002210E6" w:rsidRDefault="002210E6" w:rsidP="002210E6">
      <w:pPr>
        <w:spacing w:before="156" w:after="156"/>
        <w:jc w:val="right"/>
      </w:pPr>
    </w:p>
    <w:p w14:paraId="291DB9F7" w14:textId="77777777" w:rsidR="00296D8A" w:rsidRDefault="00296D8A" w:rsidP="002210E6">
      <w:pPr>
        <w:spacing w:before="156" w:after="156"/>
        <w:jc w:val="right"/>
        <w:rPr>
          <w:rFonts w:hint="eastAsia"/>
        </w:rPr>
      </w:pPr>
    </w:p>
    <w:p w14:paraId="17BB6EFA" w14:textId="2965AF52" w:rsidR="00296D8A" w:rsidRDefault="00296D8A" w:rsidP="002210E6">
      <w:pPr>
        <w:spacing w:before="156" w:after="156"/>
        <w:jc w:val="right"/>
      </w:pPr>
      <w:r>
        <w:rPr>
          <w:rFonts w:hint="eastAsia"/>
        </w:rPr>
        <w:t>河北光华荣昌汽车部件有限公司</w:t>
      </w:r>
    </w:p>
    <w:p w14:paraId="36C895B4" w14:textId="6E53A09F" w:rsidR="002210E6" w:rsidRDefault="00296D8A" w:rsidP="00296D8A">
      <w:pPr>
        <w:spacing w:before="156" w:after="156"/>
        <w:ind w:right="240"/>
        <w:jc w:val="right"/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日星期四</w:t>
      </w:r>
    </w:p>
    <w:p w14:paraId="38D8AD4C" w14:textId="77777777" w:rsidR="00723E13" w:rsidRDefault="00723E13" w:rsidP="00F07D80">
      <w:pPr>
        <w:spacing w:before="156" w:after="156"/>
      </w:pPr>
      <w:r>
        <w:rPr>
          <w:rFonts w:hint="eastAsia"/>
        </w:rPr>
        <w:tab/>
      </w:r>
    </w:p>
    <w:sectPr w:rsidR="00723E13" w:rsidSect="00CE5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tbak/document1.xml><?xml version="1.0" encoding="utf-8"?>
<w:document xmlns:wps="http://schemas.microsoft.com/office/word/2010/wordprocessingShape" xmlns:w16se="http://schemas.microsoft.com/office/word/2015/wordml/symex" xmlns:wne="http://schemas.microsoft.com/office/word/2006/wordml" xmlns:aink="http://schemas.microsoft.com/office/drawing/2016/ink" xmlns:w15="http://schemas.microsoft.com/office/word/2012/wordml" xmlns:wpi="http://schemas.microsoft.com/office/word/2010/wordprocessingInk" xmlns:w10="urn:schemas-microsoft-com:office:word" xmlns:w16cid="http://schemas.microsoft.com/office/word/2016/wordml/cid" xmlns:w16cex="http://schemas.microsoft.com/office/word/2018/wordml/cex" xmlns:m="http://schemas.openxmlformats.org/officeDocument/2006/math" xmlns:cx3="http://schemas.microsoft.com/office/drawing/2016/5/9/chartex" xmlns:v="urn:schemas-microsoft-com:vml" xmlns:wp14="http://schemas.microsoft.com/office/word/2010/wordprocessingDrawing" xmlns:am3d="http://schemas.microsoft.com/office/drawing/2017/model3d" xmlns:cx8="http://schemas.microsoft.com/office/drawing/2016/5/14/chartex" xmlns:cx6="http://schemas.microsoft.com/office/drawing/2016/5/12/chartex" xmlns:wpg="http://schemas.microsoft.com/office/word/2010/wordprocessingGroup" xmlns:cx4="http://schemas.microsoft.com/office/drawing/2016/5/10/chartex" xmlns:mc="http://schemas.openxmlformats.org/markup-compatibility/2006" xmlns:wp="http://schemas.openxmlformats.org/drawingml/2006/wordprocessingDrawing" xmlns:r="http://schemas.openxmlformats.org/officeDocument/2006/relationships" xmlns:cx5="http://schemas.microsoft.com/office/drawing/2016/5/11/chartex" xmlns:o="urn:schemas-microsoft-com:office:office" xmlns:w14="http://schemas.microsoft.com/office/word/2010/wordml" xmlns:w16du="http://schemas.microsoft.com/office/word/2023/wordml/word16du" xmlns:w16sdtdh="http://schemas.microsoft.com/office/word/2020/wordml/sdtdatahash" xmlns:wpc="http://schemas.microsoft.com/office/word/2010/wordprocessingCanvas" xmlns:w16="http://schemas.microsoft.com/office/word/2018/wordml" xmlns:cx1="http://schemas.microsoft.com/office/drawing/2015/9/8/chartex" xmlns:oel="http://schemas.microsoft.com/office/2019/extlst" xmlns:cx="http://schemas.microsoft.com/office/drawing/2014/chartex" xmlns:w="http://schemas.openxmlformats.org/wordprocessingml/2006/main" xmlns:cx7="http://schemas.microsoft.com/office/drawing/2016/5/13/chartex" xmlns:cx2="http://schemas.microsoft.com/office/drawing/2015/10/21/chartex" mc:Ignorable="w14 w15 w16se w16cid w16 w16cex w16sdtdh w16du wp14">
  <w:body>
    <w:p w14:paraId="6C54DD14" w14:textId="2A7415EB" w:rsidR="00CE5367" w:rsidRDefault="00AB4977" w:rsidP="00723E13">
      <w:pPr>
        <w:jc w:val="center"/>
        <w:spacing w:after="156" w:before="156"/>
        <w:rPr>
          <w:b w:val="1"/>
          <w:sz w:val="30"/>
          <w:szCs w:val="30"/>
        </w:rPr>
      </w:pPr>
      <w:r>
        <w:rPr>
          <w:b w:val="1"/>
          <w:sz w:val="30"/>
          <w:szCs w:val="30"/>
          <w:rFonts w:hint="eastAsia"/>
        </w:rPr>
        <w:t>关于河北光华荣昌引入国资资本贷款融资拟召开临时股东会</w:t>
      </w:r>
    </w:p>
    <w:p w14:paraId="510FDACA" w14:textId="366E706D" w:rsidR="00AB4977" w:rsidRPr="00723E13" w:rsidRDefault="00AB4977" w:rsidP="00296D8A">
      <w:pPr>
        <w:jc w:val="center"/>
        <w:spacing w:after="156" w:before="156" w:line="720" w:lineRule="auto"/>
        <w:rPr>
          <w:b w:val="1"/>
          <w:sz w:val="30"/>
          <w:szCs w:val="30"/>
          <w:rFonts w:hint="eastAsia"/>
        </w:rPr>
      </w:pPr>
      <w:r>
        <w:rPr>
          <w:b w:val="1"/>
          <w:sz w:val="30"/>
          <w:szCs w:val="30"/>
          <w:rFonts w:hint="eastAsia"/>
        </w:rPr>
        <w:t>致股东的一封信</w:t>
      </w:r>
    </w:p>
    <w:p w14:paraId="2207F316" w14:textId="77777777" w:rsidR="00296D8A" w:rsidRDefault="00296D8A" w:rsidP="00F07D80">
      <w:pPr>
        <w:spacing w:after="156" w:before="156"/>
      </w:pPr>
    </w:p>
    <w:p w14:paraId="5A1DA6E7" w14:textId="7474059B" w:rsidR="00AB4977" w:rsidRDefault="00AB4977" w:rsidP="00F07D80">
      <w:pPr>
        <w:spacing w:after="156" w:before="156"/>
      </w:pPr>
      <w:r>
        <w:rPr>
          <w:rFonts w:hint="eastAsia"/>
        </w:rPr>
        <w:t>尊敬的各位股东：</w:t>
      </w:r>
    </w:p>
    <w:p w14:paraId="626E7AAC" w14:textId="2446A7C5" w:rsidR="00336CB0" w:rsidRDefault="00AB4977" w:rsidP="00AB4977">
      <w:pPr>
        <w:spacing w:after="156" w:before="156"/>
        <w:ind w:firstLine="480" w:firstLineChars="200"/>
      </w:pPr>
      <w:r>
        <w:rPr>
          <w:rFonts w:hint="eastAsia"/>
        </w:rPr>
        <w:t>河北光华荣昌汽车部件有限</w:t>
      </w:r>
      <w:r w:rsidR="00E95033">
        <w:rPr>
          <w:rFonts w:hint="eastAsia"/>
        </w:rPr>
        <w:t>公司</w:t>
      </w:r>
      <w:r>
        <w:rPr>
          <w:rFonts w:hint="eastAsia"/>
        </w:rPr>
        <w:t>，在各位股东的支持和关心下，克服三年疫情以及宏观环境的不利影响，不断开拓市场、产品升级，不仅稳固国内市场提升市场竞争力，同时在进军海外市场中也取得了实质性的突破</w:t>
      </w:r>
      <w:r w:rsidR="00336CB0">
        <w:rPr>
          <w:rFonts w:hint="eastAsia"/>
        </w:rPr>
        <w:t>，将实现成为国内国外双轮驱动的国际化供应链公司</w:t>
      </w:r>
      <w:r>
        <w:rPr>
          <w:rFonts w:hint="eastAsia"/>
        </w:rPr>
        <w:t>。</w:t>
      </w:r>
    </w:p>
    <w:p w14:paraId="50B18B52" w14:textId="2B4110F7" w:rsidR="00E95033" w:rsidRDefault="00AB4977" w:rsidP="00AB4977">
      <w:pPr>
        <w:spacing w:after="156" w:before="156"/>
        <w:ind w:firstLine="480" w:firstLineChars="200"/>
      </w:pPr>
      <w:r>
        <w:rPr>
          <w:rFonts w:hint="eastAsia"/>
        </w:rPr>
        <w:t>在公司</w:t>
      </w:r>
      <w:r w:rsidR="006C1E5C">
        <w:rPr>
          <w:rFonts w:hint="eastAsia"/>
        </w:rPr>
        <w:t>积极拓展海外市场和产品升级</w:t>
      </w:r>
      <w:r>
        <w:rPr>
          <w:rFonts w:hint="eastAsia"/>
        </w:rPr>
        <w:t>的关键发展阶段</w:t>
      </w:r>
      <w:r w:rsidR="006C1E5C">
        <w:rPr>
          <w:rFonts w:hint="eastAsia"/>
        </w:rPr>
        <w:t>，</w:t>
      </w:r>
      <w:r>
        <w:rPr>
          <w:rFonts w:hint="eastAsia"/>
        </w:rPr>
        <w:t>公司也同时</w:t>
      </w:r>
      <w:r w:rsidR="00336CB0">
        <w:rPr>
          <w:rFonts w:hint="eastAsia"/>
        </w:rPr>
        <w:t>受</w:t>
      </w:r>
      <w:r>
        <w:rPr>
          <w:rFonts w:hint="eastAsia"/>
        </w:rPr>
        <w:t>到了资金短缺的</w:t>
      </w:r>
      <w:r w:rsidR="00336CB0">
        <w:rPr>
          <w:rFonts w:hint="eastAsia"/>
        </w:rPr>
        <w:t>发展瓶颈和</w:t>
      </w:r>
      <w:r>
        <w:rPr>
          <w:rFonts w:hint="eastAsia"/>
        </w:rPr>
        <w:t>困扰。</w:t>
      </w:r>
      <w:r w:rsidR="00336CB0">
        <w:rPr>
          <w:rFonts w:hint="eastAsia"/>
        </w:rPr>
        <w:t>考</w:t>
      </w:r>
      <w:r w:rsidR="006C1E5C">
        <w:rPr>
          <w:rFonts w:hint="eastAsia"/>
        </w:rPr>
        <w:t>虑公司</w:t>
      </w:r>
      <w:r w:rsidR="00E95033">
        <w:rPr>
          <w:rFonts w:hint="eastAsia"/>
        </w:rPr>
        <w:t>长远发展的</w:t>
      </w:r>
      <w:r w:rsidR="00580DB5">
        <w:rPr>
          <w:rFonts w:hint="eastAsia"/>
        </w:rPr>
        <w:t>融资</w:t>
      </w:r>
      <w:r w:rsidR="00B03342">
        <w:rPr>
          <w:rFonts w:hint="eastAsia"/>
        </w:rPr>
        <w:t>需要，</w:t>
      </w:r>
      <w:r w:rsidR="00E95033">
        <w:rPr>
          <w:rFonts w:hint="eastAsia"/>
        </w:rPr>
        <w:t>公司本次引入国</w:t>
      </w:r>
      <w:r w:rsidR="00336CB0">
        <w:rPr>
          <w:rFonts w:hint="eastAsia"/>
        </w:rPr>
        <w:t>有</w:t>
      </w:r>
      <w:r w:rsidR="00E95033">
        <w:rPr>
          <w:rFonts w:hint="eastAsia"/>
        </w:rPr>
        <w:t>资本</w:t>
      </w:r>
      <w:r w:rsidR="00336CB0">
        <w:rPr>
          <w:rFonts w:hint="eastAsia"/>
        </w:rPr>
        <w:t>中信</w:t>
      </w:r>
      <w:r w:rsidR="00E95033">
        <w:rPr>
          <w:rFonts w:hint="eastAsia"/>
        </w:rPr>
        <w:t>华融资产</w:t>
      </w:r>
      <w:r w:rsidR="00336CB0">
        <w:rPr>
          <w:rFonts w:hint="eastAsia"/>
        </w:rPr>
        <w:t>公司</w:t>
      </w:r>
      <w:r w:rsidR="00E95033">
        <w:rPr>
          <w:rFonts w:hint="eastAsia"/>
        </w:rPr>
        <w:t>为</w:t>
      </w:r>
      <w:r w:rsidR="00336CB0">
        <w:rPr>
          <w:rFonts w:hint="eastAsia"/>
        </w:rPr>
        <w:t>本</w:t>
      </w:r>
      <w:r w:rsidR="00E95033">
        <w:rPr>
          <w:rFonts w:hint="eastAsia"/>
        </w:rPr>
        <w:t>公司提供</w:t>
      </w:r>
      <w:r w:rsidR="006C1E5C">
        <w:rPr>
          <w:rFonts w:hint="eastAsia"/>
        </w:rPr>
        <w:t>贷款融资</w:t>
      </w:r>
      <w:r w:rsidR="00E95033">
        <w:rPr>
          <w:rFonts w:hint="eastAsia"/>
        </w:rPr>
        <w:t>。</w:t>
      </w:r>
      <w:r w:rsidR="006C1E5C">
        <w:rPr>
          <w:rFonts w:hint="eastAsia"/>
        </w:rPr>
        <w:t>经多轮谈判洽商，</w:t>
      </w:r>
      <w:r w:rsidR="00580DB5">
        <w:rPr>
          <w:rFonts w:hint="eastAsia"/>
        </w:rPr>
        <w:t>已与</w:t>
      </w:r>
      <w:r w:rsidR="00225FCF">
        <w:rPr>
          <w:rFonts w:hint="eastAsia"/>
        </w:rPr>
        <w:t>投资方</w:t>
      </w:r>
      <w:r w:rsidR="00580DB5">
        <w:rPr>
          <w:rFonts w:hint="eastAsia"/>
        </w:rPr>
        <w:t>达成一致</w:t>
      </w:r>
      <w:r w:rsidR="00225FCF">
        <w:rPr>
          <w:rFonts w:hint="eastAsia"/>
        </w:rPr>
        <w:t>并落实</w:t>
      </w:r>
      <w:r w:rsidRPr="00580DB5" w:rsidR="00225FCF">
        <w:rPr>
          <w:rFonts w:hint="eastAsia"/>
        </w:rPr>
        <w:t>贷款</w:t>
      </w:r>
      <w:r w:rsidR="00580DB5">
        <w:rPr>
          <w:rFonts w:hint="eastAsia"/>
        </w:rPr>
        <w:t>融资</w:t>
      </w:r>
      <w:r w:rsidR="006C1E5C">
        <w:rPr>
          <w:rFonts w:hint="eastAsia"/>
        </w:rPr>
        <w:t>的相关事宜</w:t>
      </w:r>
      <w:r w:rsidR="00580DB5">
        <w:rPr>
          <w:rFonts w:hint="eastAsia"/>
        </w:rPr>
        <w:t>。</w:t>
      </w:r>
    </w:p>
    <w:p w14:paraId="0EB23C8F" w14:textId="31A27AD6" w:rsidR="00580DB5" w:rsidRDefault="00336CB0" w:rsidP="00E95033">
      <w:pPr>
        <w:spacing w:after="156" w:before="156"/>
        <w:ind w:firstLine="480" w:firstLineChars="200"/>
      </w:pPr>
      <w:r>
        <w:rPr>
          <w:rFonts w:hint="eastAsia"/>
        </w:rPr>
        <w:t>为此，公司拟于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 xml:space="preserve"> 10  </w:t>
      </w:r>
      <w:r>
        <w:rPr>
          <w:rFonts w:hint="eastAsia"/>
        </w:rPr>
        <w:t>月</w:t>
      </w:r>
      <w:r>
        <w:rPr>
          <w:rFonts w:hint="eastAsia"/>
        </w:rPr>
        <w:t xml:space="preserve"> 12  </w:t>
      </w:r>
      <w:r>
        <w:rPr>
          <w:rFonts w:hint="eastAsia"/>
        </w:rPr>
        <w:t>日召开临时股东会，请各位股东共商公司发展大计并表决</w:t>
      </w:r>
      <w:r w:rsidR="006C1E5C">
        <w:rPr>
          <w:rFonts w:hint="eastAsia"/>
        </w:rPr>
        <w:t>本次融资</w:t>
      </w:r>
      <w:r>
        <w:rPr>
          <w:rFonts w:hint="eastAsia"/>
        </w:rPr>
        <w:t>方案</w:t>
      </w:r>
      <w:r w:rsidRPr="00580DB5" w:rsidR="00580DB5">
        <w:rPr>
          <w:rFonts w:hint="eastAsia"/>
        </w:rPr>
        <w:t>。</w:t>
      </w:r>
    </w:p>
    <w:p w14:paraId="66C9E9D4" w14:textId="78480A80" w:rsidR="00580DB5" w:rsidRDefault="00580DB5" w:rsidP="00F07D80">
      <w:pPr>
        <w:spacing w:after="156" w:before="156"/>
      </w:pPr>
      <w:r>
        <w:rPr>
          <w:rFonts w:hint="eastAsia"/>
        </w:rPr>
        <w:t xml:space="preserve">   </w:t>
      </w:r>
      <w:r>
        <w:tab/>
        <w:rPr>
          <w:rFonts w:hint="eastAsia"/>
        </w:rPr>
      </w:r>
      <w:r>
        <w:rPr>
          <w:rFonts w:hint="eastAsia"/>
        </w:rPr>
        <w:t>目前，相关</w:t>
      </w:r>
      <w:r w:rsidR="006C1E5C">
        <w:rPr>
          <w:rFonts w:hint="eastAsia"/>
        </w:rPr>
        <w:t>放款</w:t>
      </w:r>
      <w:r w:rsidR="00E95033">
        <w:rPr>
          <w:rFonts w:hint="eastAsia"/>
        </w:rPr>
        <w:t>流程</w:t>
      </w:r>
      <w:r>
        <w:rPr>
          <w:rFonts w:hint="eastAsia"/>
        </w:rPr>
        <w:t>正在按部就班的办理中，</w:t>
      </w:r>
      <w:r w:rsidR="006C1E5C">
        <w:rPr>
          <w:rFonts w:hint="eastAsia"/>
        </w:rPr>
        <w:t>会议</w:t>
      </w:r>
      <w:r w:rsidR="00225FCF">
        <w:rPr>
          <w:rFonts w:hint="eastAsia"/>
        </w:rPr>
        <w:t>将就本次</w:t>
      </w:r>
      <w:r w:rsidRPr="00580DB5" w:rsidR="00225FCF">
        <w:rPr>
          <w:rFonts w:hint="eastAsia"/>
        </w:rPr>
        <w:t>贷款的</w:t>
      </w:r>
      <w:r>
        <w:rPr>
          <w:rFonts w:hint="eastAsia"/>
        </w:rPr>
        <w:t>融资方案提请股东审议</w:t>
      </w:r>
      <w:r>
        <w:rPr>
          <w:rFonts w:hint="eastAsia"/>
        </w:rPr>
        <w:t>。</w:t>
      </w:r>
    </w:p>
    <w:p w14:paraId="12E04A21" w14:textId="4B65AE9A" w:rsidR="006C1E5C" w:rsidRDefault="009A7B07" w:rsidP="001E4D3B">
      <w:pPr>
        <w:spacing w:after="156" w:before="156"/>
        <w:ind w:firstLine="480"/>
      </w:pPr>
      <w:r>
        <w:rPr>
          <w:rFonts w:hint="eastAsia"/>
        </w:rPr>
        <w:t>感谢各位</w:t>
      </w:r>
      <w:r w:rsidR="00336CB0">
        <w:rPr>
          <w:rFonts w:hint="eastAsia"/>
        </w:rPr>
        <w:t>股东</w:t>
      </w:r>
      <w:r>
        <w:rPr>
          <w:rFonts w:hint="eastAsia"/>
        </w:rPr>
        <w:t>的鼎力支持</w:t>
      </w:r>
      <w:r w:rsidR="00336CB0">
        <w:rPr>
          <w:rFonts w:hint="eastAsia"/>
        </w:rPr>
        <w:t>、</w:t>
      </w:r>
      <w:r>
        <w:rPr>
          <w:rFonts w:hint="eastAsia"/>
        </w:rPr>
        <w:t>携手发展、砥砺前行</w:t>
      </w:r>
      <w:r w:rsidR="001E4D3B">
        <w:rPr>
          <w:rFonts w:hint="eastAsia"/>
        </w:rPr>
        <w:t>。</w:t>
      </w:r>
    </w:p>
    <w:p w14:paraId="1E35A211" w14:textId="4DE982F0" w:rsidR="001E4D3B" w:rsidRPr="001E4D3B" w:rsidRDefault="001E4D3B" w:rsidP="001E4D3B">
      <w:pPr>
        <w:spacing w:after="156" w:before="156"/>
        <w:ind w:firstLine="480"/>
        <w:rPr>
          <w:rFonts w:hint="eastAsia"/>
        </w:rPr>
      </w:pPr>
      <w:r>
        <w:rPr>
          <w:rFonts w:hint="eastAsia"/>
        </w:rPr>
        <w:t>顺颂商祺！</w:t>
      </w:r>
    </w:p>
    <w:p w14:paraId="6B1C467A" w14:textId="77777777" w:rsidR="002210E6" w:rsidRDefault="002210E6" w:rsidP="002210E6">
      <w:pPr>
        <w:jc w:val="right"/>
        <w:spacing w:after="156" w:before="156"/>
      </w:pPr>
    </w:p>
    <w:p w14:paraId="291DB9F7" w14:textId="77777777" w:rsidR="00296D8A" w:rsidRDefault="00296D8A" w:rsidP="002210E6">
      <w:pPr>
        <w:jc w:val="right"/>
        <w:spacing w:after="156" w:before="156"/>
        <w:rPr>
          <w:rFonts w:hint="eastAsia"/>
        </w:rPr>
      </w:pPr>
    </w:p>
    <w:p w14:paraId="17BB6EFA" w14:textId="2965AF52" w:rsidR="00296D8A" w:rsidRDefault="00296D8A" w:rsidP="002210E6">
      <w:pPr>
        <w:jc w:val="right"/>
        <w:spacing w:after="156" w:before="156"/>
      </w:pPr>
      <w:r>
        <w:rPr>
          <w:rFonts w:hint="eastAsia"/>
        </w:rPr>
        <w:t>河北光华荣昌汽车部件有限公司</w:t>
      </w:r>
    </w:p>
    <w:p w14:paraId="36C895B4" w14:textId="6E53A09F" w:rsidR="002210E6" w:rsidRDefault="00296D8A" w:rsidP="00296D8A">
      <w:pPr>
        <w:jc w:val="right"/>
        <w:spacing w:after="156" w:before="156"/>
        <w:ind w:right="240"/>
      </w:pP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日星期四</w:t>
      </w:r>
    </w:p>
    <w:p w14:paraId="38D8AD4C" w14:textId="77777777" w:rsidR="00723E13" w:rsidRDefault="00723E13" w:rsidP="00F07D80">
      <w:pPr>
        <w:spacing w:after="156" w:before="156"/>
      </w:pPr>
      <w:r>
        <w:tab/>
        <w:rPr>
          <w:rFonts w:hint="eastAsia"/>
        </w:rPr>
      </w:r>
    </w:p>
    <w:sectPr w:rsidR="00723E13" w:rsidSect="00CE5367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