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</w:pPr>
      <w:r>
        <w:rPr>
          <w:rFonts w:hint="eastAsia" w:cs="宋体"/>
        </w:rPr>
        <w:t>王牌对账须知</w:t>
      </w:r>
    </w:p>
    <w:p>
      <w:pPr>
        <w:pStyle w:val="8"/>
        <w:widowControl/>
        <w:numPr>
          <w:ilvl w:val="0"/>
          <w:numId w:val="1"/>
        </w:numPr>
        <w:ind w:firstLineChars="0"/>
        <w:rPr>
          <w:b/>
          <w:sz w:val="32"/>
          <w:szCs w:val="32"/>
        </w:rPr>
      </w:pPr>
      <w:r>
        <w:rPr>
          <w:rFonts w:hint="eastAsia" w:cs="宋体"/>
          <w:b/>
          <w:sz w:val="32"/>
          <w:szCs w:val="32"/>
        </w:rPr>
        <w:t>所需文件</w:t>
      </w:r>
    </w:p>
    <w:p>
      <w:pPr>
        <w:pStyle w:val="8"/>
        <w:widowControl/>
        <w:numPr>
          <w:ilvl w:val="0"/>
          <w:numId w:val="2"/>
        </w:numPr>
        <w:ind w:firstLineChars="0"/>
        <w:jc w:val="left"/>
        <w:rPr>
          <w:b/>
        </w:rPr>
      </w:pPr>
      <w:r>
        <w:rPr>
          <w:rFonts w:hint="eastAsia" w:cs="宋体"/>
          <w:b/>
          <w:highlight w:val="yellow"/>
        </w:rPr>
        <w:t>贵司电子版（可编辑的</w:t>
      </w:r>
      <w:r>
        <w:rPr>
          <w:b/>
          <w:highlight w:val="yellow"/>
        </w:rPr>
        <w:t>Excel</w:t>
      </w:r>
      <w:r>
        <w:rPr>
          <w:rFonts w:hint="eastAsia" w:cs="宋体"/>
          <w:b/>
          <w:highlight w:val="yellow"/>
        </w:rPr>
        <w:t>电子版）对账明细</w:t>
      </w:r>
      <w:r>
        <w:rPr>
          <w:rFonts w:hint="eastAsia" w:cs="宋体"/>
          <w:b/>
        </w:rPr>
        <w:t>：</w:t>
      </w:r>
    </w:p>
    <w:p>
      <w:pPr>
        <w:pStyle w:val="3"/>
        <w:ind w:left="720"/>
        <w:jc w:val="left"/>
        <w:rPr>
          <w:b/>
          <w:kern w:val="0"/>
        </w:rPr>
      </w:pPr>
      <w:r>
        <w:rPr>
          <w:rFonts w:hint="eastAsia" w:ascii="Calibri" w:hAnsi="Calibri" w:eastAsia="宋体" w:cs="宋体"/>
          <w:b/>
          <w:kern w:val="0"/>
          <w:sz w:val="21"/>
          <w:szCs w:val="22"/>
          <w:lang w:bidi="ar"/>
        </w:rPr>
        <w:t>（</w:t>
      </w:r>
      <w:r>
        <w:rPr>
          <w:rFonts w:ascii="Calibri" w:hAnsi="Calibri" w:eastAsia="宋体" w:cs="Times New Roman"/>
          <w:b/>
          <w:kern w:val="0"/>
          <w:sz w:val="21"/>
          <w:szCs w:val="22"/>
          <w:lang w:bidi="ar"/>
        </w:rPr>
        <w:t>1</w:t>
      </w:r>
      <w:r>
        <w:rPr>
          <w:rFonts w:hint="eastAsia" w:ascii="Calibri" w:hAnsi="Calibri" w:eastAsia="宋体" w:cs="宋体"/>
          <w:b/>
          <w:kern w:val="0"/>
          <w:sz w:val="21"/>
          <w:szCs w:val="22"/>
          <w:lang w:bidi="ar"/>
        </w:rPr>
        <w:t>）梁文媛、周宇、兰道全、周春农、</w:t>
      </w:r>
      <w:r>
        <w:rPr>
          <w:rFonts w:ascii="Calibri" w:hAnsi="Calibri" w:eastAsia="宋体" w:cs="宋体"/>
          <w:b/>
          <w:kern w:val="0"/>
          <w:sz w:val="21"/>
          <w:szCs w:val="22"/>
          <w:lang w:bidi="ar"/>
        </w:rPr>
        <w:t>段金辉</w:t>
      </w:r>
      <w:r>
        <w:rPr>
          <w:rFonts w:hint="eastAsia" w:ascii="Calibri" w:hAnsi="Calibri" w:eastAsia="宋体" w:cs="宋体"/>
          <w:b/>
          <w:kern w:val="0"/>
          <w:sz w:val="21"/>
          <w:szCs w:val="22"/>
          <w:lang w:bidi="ar"/>
        </w:rPr>
        <w:t>负责的厂家，</w:t>
      </w:r>
      <w:r>
        <w:fldChar w:fldCharType="begin"/>
      </w:r>
      <w:r>
        <w:instrText xml:space="preserve"> HYPERLINK "mailto:邮箱发于1651710686@qq.com" </w:instrText>
      </w:r>
      <w:r>
        <w:fldChar w:fldCharType="separate"/>
      </w:r>
      <w:r>
        <w:rPr>
          <w:rStyle w:val="7"/>
          <w:rFonts w:hint="eastAsia" w:ascii="Calibri" w:hAnsi="Calibri" w:eastAsia="宋体" w:cs="宋体"/>
          <w:b/>
          <w:kern w:val="0"/>
          <w:sz w:val="21"/>
          <w:szCs w:val="22"/>
          <w:lang w:bidi="ar"/>
        </w:rPr>
        <w:t>邮箱发于</w:t>
      </w:r>
      <w:r>
        <w:rPr>
          <w:rStyle w:val="7"/>
          <w:rFonts w:ascii="Calibri" w:hAnsi="Calibri" w:eastAsia="宋体" w:cs="Times New Roman"/>
          <w:b/>
          <w:kern w:val="0"/>
          <w:sz w:val="21"/>
          <w:szCs w:val="22"/>
          <w:lang w:bidi="ar"/>
        </w:rPr>
        <w:t>1651710686@qq.com</w:t>
      </w:r>
      <w:r>
        <w:rPr>
          <w:rStyle w:val="7"/>
          <w:rFonts w:ascii="Calibri" w:hAnsi="Calibri" w:eastAsia="宋体" w:cs="Times New Roman"/>
          <w:b/>
          <w:kern w:val="0"/>
          <w:sz w:val="21"/>
          <w:szCs w:val="22"/>
          <w:lang w:bidi="ar"/>
        </w:rPr>
        <w:fldChar w:fldCharType="end"/>
      </w:r>
      <w:r>
        <w:rPr>
          <w:rFonts w:hint="eastAsia" w:ascii="Calibri" w:hAnsi="Calibri" w:eastAsia="宋体" w:cs="Times New Roman"/>
          <w:b/>
          <w:kern w:val="0"/>
          <w:sz w:val="21"/>
          <w:szCs w:val="22"/>
          <w:lang w:bidi="ar"/>
        </w:rPr>
        <w:t>胡</w:t>
      </w:r>
      <w:r>
        <w:rPr>
          <w:rFonts w:hint="eastAsia" w:ascii="Calibri" w:hAnsi="Calibri" w:eastAsia="宋体" w:cs="宋体"/>
          <w:b/>
          <w:kern w:val="0"/>
          <w:sz w:val="21"/>
          <w:szCs w:val="22"/>
          <w:lang w:bidi="ar"/>
        </w:rPr>
        <w:t>会计</w:t>
      </w:r>
    </w:p>
    <w:p>
      <w:pPr>
        <w:pStyle w:val="3"/>
        <w:ind w:left="720"/>
        <w:jc w:val="left"/>
        <w:rPr>
          <w:b/>
        </w:rPr>
      </w:pPr>
      <w:r>
        <w:rPr>
          <w:rFonts w:hint="eastAsia" w:ascii="Calibri" w:hAnsi="Calibri" w:eastAsia="宋体" w:cs="宋体"/>
          <w:b/>
          <w:kern w:val="0"/>
          <w:sz w:val="21"/>
          <w:szCs w:val="22"/>
          <w:lang w:bidi="ar"/>
        </w:rPr>
        <w:t>（</w:t>
      </w:r>
      <w:r>
        <w:rPr>
          <w:rFonts w:ascii="Calibri" w:hAnsi="Calibri" w:eastAsia="宋体" w:cs="Times New Roman"/>
          <w:b/>
          <w:kern w:val="0"/>
          <w:sz w:val="21"/>
          <w:szCs w:val="22"/>
          <w:lang w:bidi="ar"/>
        </w:rPr>
        <w:t>2</w:t>
      </w:r>
      <w:r>
        <w:rPr>
          <w:rFonts w:hint="eastAsia" w:ascii="Calibri" w:hAnsi="Calibri" w:eastAsia="宋体" w:cs="宋体"/>
          <w:b/>
          <w:kern w:val="0"/>
          <w:sz w:val="21"/>
          <w:szCs w:val="22"/>
          <w:lang w:bidi="ar"/>
        </w:rPr>
        <w:t>）廖小科、胡童攀、董文军、廖家荣、</w:t>
      </w:r>
      <w:r>
        <w:rPr>
          <w:rFonts w:ascii="Calibri" w:hAnsi="Calibri" w:eastAsia="宋体" w:cs="宋体"/>
          <w:b/>
          <w:kern w:val="0"/>
          <w:sz w:val="21"/>
          <w:szCs w:val="22"/>
          <w:lang w:bidi="ar"/>
        </w:rPr>
        <w:t>赖永</w:t>
      </w:r>
      <w:r>
        <w:rPr>
          <w:rFonts w:hint="eastAsia" w:ascii="Calibri" w:hAnsi="Calibri" w:eastAsia="宋体" w:cs="宋体"/>
          <w:b/>
          <w:kern w:val="0"/>
          <w:sz w:val="21"/>
          <w:szCs w:val="22"/>
          <w:lang w:bidi="ar"/>
        </w:rPr>
        <w:t>盛</w:t>
      </w:r>
      <w:r>
        <w:rPr>
          <w:rFonts w:ascii="Calibri" w:hAnsi="Calibri" w:eastAsia="宋体" w:cs="宋体"/>
          <w:b/>
          <w:kern w:val="0"/>
          <w:sz w:val="21"/>
          <w:szCs w:val="22"/>
          <w:lang w:bidi="ar"/>
        </w:rPr>
        <w:t>、李万军</w:t>
      </w:r>
      <w:r>
        <w:rPr>
          <w:rFonts w:hint="eastAsia" w:ascii="Calibri" w:hAnsi="Calibri" w:eastAsia="宋体" w:cs="宋体"/>
          <w:b/>
          <w:kern w:val="0"/>
          <w:sz w:val="21"/>
          <w:szCs w:val="22"/>
          <w:lang w:bidi="ar"/>
        </w:rPr>
        <w:t>负责的厂家，邮箱发于</w:t>
      </w:r>
      <w:r>
        <w:rPr>
          <w:rFonts w:ascii="Calibri" w:hAnsi="Calibri" w:eastAsia="宋体" w:cs="Times New Roman"/>
          <w:b/>
          <w:kern w:val="0"/>
          <w:sz w:val="21"/>
          <w:szCs w:val="22"/>
          <w:lang w:bidi="ar"/>
        </w:rPr>
        <w:t>710533883@qq.com</w:t>
      </w:r>
      <w:r>
        <w:rPr>
          <w:rFonts w:hint="eastAsia" w:ascii="Calibri" w:hAnsi="Calibri" w:eastAsia="宋体" w:cs="宋体"/>
          <w:b/>
          <w:kern w:val="0"/>
          <w:sz w:val="21"/>
          <w:szCs w:val="22"/>
          <w:lang w:bidi="ar"/>
        </w:rPr>
        <w:t>李会计</w:t>
      </w:r>
    </w:p>
    <w:p>
      <w:pPr>
        <w:pStyle w:val="8"/>
        <w:widowControl/>
        <w:ind w:left="720" w:firstLine="2100" w:firstLineChars="1000"/>
      </w:pPr>
    </w:p>
    <w:p>
      <w:pPr>
        <w:pStyle w:val="8"/>
        <w:widowControl/>
        <w:numPr>
          <w:ilvl w:val="0"/>
          <w:numId w:val="2"/>
        </w:numPr>
        <w:ind w:firstLineChars="0"/>
        <w:rPr>
          <w:b/>
          <w:sz w:val="24"/>
          <w:szCs w:val="24"/>
        </w:rPr>
      </w:pPr>
      <w:r>
        <w:rPr>
          <w:rFonts w:hint="eastAsia" w:cs="宋体"/>
          <w:b/>
          <w:sz w:val="24"/>
          <w:szCs w:val="24"/>
          <w:highlight w:val="yellow"/>
        </w:rPr>
        <w:t>贵司纸质版对账明细</w:t>
      </w:r>
      <w:r>
        <w:rPr>
          <w:rFonts w:hint="eastAsia" w:cs="宋体"/>
          <w:b/>
          <w:sz w:val="24"/>
          <w:szCs w:val="24"/>
        </w:rPr>
        <w:t>。</w:t>
      </w:r>
      <w:r>
        <w:rPr>
          <w:b/>
          <w:sz w:val="24"/>
          <w:szCs w:val="24"/>
        </w:rPr>
        <w:t xml:space="preserve"> </w:t>
      </w:r>
      <w:r>
        <w:rPr>
          <w:rFonts w:hint="eastAsia" w:cs="宋体"/>
          <w:b/>
          <w:sz w:val="24"/>
          <w:szCs w:val="24"/>
        </w:rPr>
        <w:t>每页盖公章，交于王牌采购财务室会计。</w:t>
      </w:r>
    </w:p>
    <w:p>
      <w:pPr>
        <w:pStyle w:val="8"/>
        <w:widowControl/>
        <w:ind w:left="720" w:firstLine="0" w:firstLineChars="0"/>
        <w:rPr>
          <w:b/>
          <w:sz w:val="24"/>
          <w:szCs w:val="24"/>
        </w:rPr>
      </w:pPr>
    </w:p>
    <w:p>
      <w:pPr>
        <w:pStyle w:val="8"/>
        <w:widowControl/>
        <w:numPr>
          <w:ilvl w:val="0"/>
          <w:numId w:val="2"/>
        </w:numPr>
        <w:ind w:firstLineChars="0"/>
        <w:rPr>
          <w:b/>
          <w:sz w:val="24"/>
          <w:szCs w:val="24"/>
          <w:highlight w:val="yellow"/>
        </w:rPr>
      </w:pPr>
      <w:r>
        <w:rPr>
          <w:rFonts w:hint="eastAsia" w:cs="宋体"/>
          <w:b/>
          <w:sz w:val="24"/>
          <w:szCs w:val="24"/>
          <w:highlight w:val="yellow"/>
        </w:rPr>
        <w:t>上次对账调节表（有双方签字盖章）</w:t>
      </w:r>
      <w:r>
        <w:rPr>
          <w:b/>
          <w:sz w:val="24"/>
          <w:szCs w:val="24"/>
          <w:highlight w:val="yellow"/>
        </w:rPr>
        <w:t>(</w:t>
      </w:r>
      <w:r>
        <w:rPr>
          <w:rFonts w:hint="eastAsia" w:cs="宋体"/>
          <w:b/>
          <w:sz w:val="24"/>
          <w:szCs w:val="24"/>
          <w:highlight w:val="yellow"/>
        </w:rPr>
        <w:t>第一次对账无该项</w:t>
      </w:r>
      <w:r>
        <w:rPr>
          <w:b/>
          <w:sz w:val="24"/>
          <w:szCs w:val="24"/>
          <w:highlight w:val="yellow"/>
        </w:rPr>
        <w:t>)</w:t>
      </w:r>
      <w:r>
        <w:rPr>
          <w:rFonts w:hint="eastAsia" w:cs="宋体"/>
          <w:b/>
          <w:sz w:val="24"/>
          <w:szCs w:val="24"/>
          <w:highlight w:val="yellow"/>
        </w:rPr>
        <w:t>。</w:t>
      </w:r>
    </w:p>
    <w:p>
      <w:pPr>
        <w:rPr>
          <w:b/>
          <w:sz w:val="24"/>
        </w:rPr>
      </w:pPr>
    </w:p>
    <w:p>
      <w:pPr>
        <w:pStyle w:val="8"/>
        <w:widowControl/>
        <w:numPr>
          <w:ilvl w:val="0"/>
          <w:numId w:val="2"/>
        </w:numPr>
        <w:ind w:firstLineChars="0"/>
        <w:rPr>
          <w:b/>
          <w:sz w:val="24"/>
          <w:szCs w:val="24"/>
        </w:rPr>
      </w:pPr>
      <w:r>
        <w:rPr>
          <w:rFonts w:hint="eastAsia" w:cs="宋体"/>
          <w:b/>
          <w:sz w:val="24"/>
          <w:szCs w:val="24"/>
          <w:highlight w:val="yellow"/>
        </w:rPr>
        <w:t>对账授权委托书</w:t>
      </w:r>
      <w:r>
        <w:rPr>
          <w:rFonts w:hint="eastAsia" w:cs="宋体"/>
          <w:b/>
          <w:sz w:val="24"/>
          <w:szCs w:val="24"/>
        </w:rPr>
        <w:t>（注：身份证上应加盖公章）。需要王牌领导签字</w:t>
      </w:r>
      <w:r>
        <w:rPr>
          <w:b/>
          <w:sz w:val="24"/>
          <w:szCs w:val="24"/>
        </w:rPr>
        <w:t>(</w:t>
      </w:r>
      <w:r>
        <w:rPr>
          <w:rFonts w:hint="eastAsia" w:cs="宋体"/>
          <w:b/>
          <w:sz w:val="24"/>
          <w:szCs w:val="24"/>
        </w:rPr>
        <w:t>采购部业务员、采购部领导、法审部领导、财务部经理</w:t>
      </w:r>
      <w:r>
        <w:rPr>
          <w:b/>
          <w:sz w:val="24"/>
          <w:szCs w:val="24"/>
        </w:rPr>
        <w:t>)</w:t>
      </w:r>
      <w:r>
        <w:rPr>
          <w:rFonts w:hint="eastAsia" w:cs="宋体"/>
          <w:b/>
          <w:sz w:val="24"/>
          <w:szCs w:val="24"/>
        </w:rPr>
        <w:t>，签完字后交于王牌采购财务室会计。</w:t>
      </w:r>
    </w:p>
    <w:p>
      <w:pPr>
        <w:rPr>
          <w:b/>
          <w:sz w:val="32"/>
          <w:szCs w:val="32"/>
        </w:rPr>
      </w:pPr>
    </w:p>
    <w:p>
      <w:pPr>
        <w:pStyle w:val="8"/>
        <w:widowControl/>
        <w:numPr>
          <w:ilvl w:val="0"/>
          <w:numId w:val="1"/>
        </w:numPr>
        <w:ind w:firstLineChars="0"/>
        <w:rPr>
          <w:b/>
          <w:sz w:val="32"/>
          <w:szCs w:val="32"/>
        </w:rPr>
      </w:pPr>
      <w:r>
        <w:rPr>
          <w:rFonts w:hint="eastAsia" w:cs="宋体"/>
          <w:b/>
          <w:sz w:val="32"/>
          <w:szCs w:val="32"/>
        </w:rPr>
        <w:t>其他注意事项</w:t>
      </w:r>
      <w:bookmarkStart w:id="0" w:name="_GoBack"/>
      <w:bookmarkEnd w:id="0"/>
      <w:r>
        <w:rPr>
          <w:rFonts w:hint="eastAsia" w:cs="宋体"/>
          <w:b/>
          <w:sz w:val="32"/>
          <w:szCs w:val="32"/>
        </w:rPr>
        <w:t>。</w:t>
      </w:r>
    </w:p>
    <w:p>
      <w:pPr>
        <w:pStyle w:val="8"/>
        <w:widowControl/>
        <w:ind w:left="360" w:firstLine="0" w:firstLineChars="0"/>
      </w:pPr>
    </w:p>
    <w:p>
      <w:pPr>
        <w:pStyle w:val="8"/>
        <w:widowControl/>
        <w:numPr>
          <w:ilvl w:val="0"/>
          <w:numId w:val="3"/>
        </w:numPr>
        <w:ind w:firstLineChars="0"/>
        <w:rPr>
          <w:b/>
          <w:sz w:val="28"/>
          <w:szCs w:val="28"/>
        </w:rPr>
      </w:pPr>
      <w:r>
        <w:rPr>
          <w:rFonts w:hint="eastAsia" w:cs="宋体"/>
          <w:b/>
          <w:sz w:val="28"/>
          <w:szCs w:val="28"/>
        </w:rPr>
        <w:t>交齐上述资料后才予以对账。</w:t>
      </w:r>
    </w:p>
    <w:p>
      <w:pPr>
        <w:pStyle w:val="8"/>
        <w:widowControl/>
        <w:numPr>
          <w:ilvl w:val="0"/>
          <w:numId w:val="3"/>
        </w:numPr>
        <w:ind w:firstLineChars="0"/>
        <w:rPr>
          <w:b/>
          <w:sz w:val="28"/>
          <w:szCs w:val="28"/>
        </w:rPr>
      </w:pPr>
      <w:r>
        <w:rPr>
          <w:rFonts w:hint="eastAsia" w:cs="宋体"/>
          <w:b/>
          <w:sz w:val="28"/>
          <w:szCs w:val="28"/>
        </w:rPr>
        <w:t>对账后所出的调节表由王牌会计发于贵司会计后，请尽快核对。核对后打印一式两份，签字盖章。最后将签字盖章的调节表交于王牌采购财务，王牌财务确认签字，</w:t>
      </w:r>
      <w:r>
        <w:rPr>
          <w:b/>
          <w:sz w:val="28"/>
          <w:szCs w:val="28"/>
        </w:rPr>
        <w:t xml:space="preserve"> </w:t>
      </w:r>
    </w:p>
    <w:p>
      <w:pPr>
        <w:pStyle w:val="8"/>
        <w:widowControl/>
        <w:numPr>
          <w:ilvl w:val="0"/>
          <w:numId w:val="3"/>
        </w:numPr>
        <w:ind w:firstLineChars="0"/>
        <w:rPr>
          <w:b/>
          <w:sz w:val="28"/>
          <w:szCs w:val="28"/>
        </w:rPr>
      </w:pPr>
      <w:r>
        <w:rPr>
          <w:rFonts w:hint="eastAsia" w:ascii="Verdana" w:hAnsi="Verdana" w:cs="宋体"/>
          <w:b/>
          <w:color w:val="000000"/>
          <w:sz w:val="28"/>
          <w:szCs w:val="28"/>
          <w:shd w:val="clear" w:color="auto" w:fill="FFFFFF"/>
        </w:rPr>
        <w:t>由于对账供应商较多，对账结果可能出来的比较慢，如果贵司着急需要对账结果，在贵司交齐资料后我司可以将明细发于贵司核对。</w:t>
      </w:r>
    </w:p>
    <w:p>
      <w:pPr>
        <w:rPr>
          <w:b/>
          <w:sz w:val="28"/>
          <w:szCs w:val="28"/>
        </w:rPr>
      </w:pPr>
    </w:p>
    <w:p/>
    <w:sectPr>
      <w:pgSz w:w="14173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13C2AA"/>
    <w:multiLevelType w:val="multilevel"/>
    <w:tmpl w:val="8413C2A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E87664B"/>
    <w:multiLevelType w:val="multilevel"/>
    <w:tmpl w:val="0E87664B"/>
    <w:lvl w:ilvl="0" w:tentative="0">
      <w:start w:val="1"/>
      <w:numFmt w:val="japaneseCounting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6683C3B3"/>
    <w:multiLevelType w:val="multilevel"/>
    <w:tmpl w:val="6683C3B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3319C"/>
    <w:rsid w:val="008C1016"/>
    <w:rsid w:val="00A81502"/>
    <w:rsid w:val="0C882487"/>
    <w:rsid w:val="39481A65"/>
    <w:rsid w:val="3A7D0413"/>
    <w:rsid w:val="6FA07347"/>
    <w:rsid w:val="78E3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9">
    <w:name w:val="标题 1 Char"/>
    <w:basedOn w:val="5"/>
    <w:link w:val="2"/>
    <w:qFormat/>
    <w:uiPriority w:val="0"/>
    <w:rPr>
      <w:b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72</Words>
  <Characters>411</Characters>
  <Lines>3</Lines>
  <Paragraphs>1</Paragraphs>
  <TotalTime>99</TotalTime>
  <ScaleCrop>false</ScaleCrop>
  <LinksUpToDate>false</LinksUpToDate>
  <CharactersWithSpaces>482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2020-03-21T08:54:00Z</dcterms:created>
  <dc:creator>Administrator</dc:creator>
  <cp:lastModifiedBy> ①  呀  ① </cp:lastModifiedBy>
  <dcterms:modified xsi:type="dcterms:W3CDTF">2024-10-08T05:49:33Z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