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自适应气阀耐压性试验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BPC0010238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46C10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张加</w:t>
            </w:r>
          </w:p>
          <w:p w14:paraId="3585FC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自适应气阀耐压性试验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VDC（自适应）气阀总成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 w:eastAsia="宋体"/>
              </w:rPr>
              <w:t>GR</w:t>
            </w:r>
            <w:r>
              <w:rPr>
                <w:rFonts w:ascii="宋体" w:hAnsi="宋体" w:eastAsia="宋体"/>
              </w:rPr>
              <w:t>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/>
                <w:kern w:val="0"/>
                <w:szCs w:val="20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自适应气阀耐压性试验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2AE6A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压力表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N-169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YTN-60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乐清市量子电气有限公司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（0-6）Mpa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2024年11月12日</w:t>
            </w:r>
            <w:bookmarkStart w:id="0" w:name="_GoBack"/>
            <w:bookmarkEnd w:id="0"/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4F3E4792">
            <w:pPr>
              <w:ind w:right="-102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1.试验前先对阀体进行密封性测试，记录测试结果；</w:t>
            </w:r>
          </w:p>
          <w:p w14:paraId="33DEE54B">
            <w:pPr>
              <w:ind w:right="-102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2.给气阀接入气压至2.5MPa，保压4h；</w:t>
            </w:r>
          </w:p>
          <w:p w14:paraId="1DD79B41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3.期间若阀体损坏停止试验，记录时长。</w:t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 w14:paraId="3E35B788">
            <w:pPr>
              <w:ind w:right="-102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1.试验后阀体无开裂、泄漏、变形；</w:t>
            </w:r>
          </w:p>
          <w:p w14:paraId="6F236BCC">
            <w:pPr>
              <w:ind w:right="-102"/>
              <w:jc w:val="left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2.通气检测可以满足气密性要求，功能正常。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49" w:tblpY="11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7"/>
              <w:gridCol w:w="1937"/>
              <w:gridCol w:w="4229"/>
            </w:tblGrid>
            <w:tr w14:paraId="2EE5F9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357" w:type="dxa"/>
                  <w:vAlign w:val="center"/>
                </w:tcPr>
                <w:p w14:paraId="15B423B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937" w:type="dxa"/>
                  <w:vAlign w:val="center"/>
                </w:tcPr>
                <w:p w14:paraId="657ACFA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229" w:type="dxa"/>
                  <w:vAlign w:val="center"/>
                </w:tcPr>
                <w:p w14:paraId="32CF01A8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结果描述</w:t>
                  </w:r>
                </w:p>
              </w:tc>
            </w:tr>
            <w:tr w14:paraId="160FC1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2357" w:type="dxa"/>
                  <w:vMerge w:val="restart"/>
                  <w:vAlign w:val="center"/>
                </w:tcPr>
                <w:p w14:paraId="46B56EA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VDC（自适应）气阀总成</w:t>
                  </w:r>
                </w:p>
              </w:tc>
              <w:tc>
                <w:tcPr>
                  <w:tcW w:w="1937" w:type="dxa"/>
                  <w:vAlign w:val="center"/>
                </w:tcPr>
                <w:p w14:paraId="7E5E35E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157-008-202411</w:t>
                  </w:r>
                </w:p>
              </w:tc>
              <w:tc>
                <w:tcPr>
                  <w:tcW w:w="4229" w:type="dxa"/>
                  <w:vAlign w:val="center"/>
                </w:tcPr>
                <w:p w14:paraId="66914C25">
                  <w:pPr>
                    <w:jc w:val="both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试验后阀体无开裂、泄漏、变形；通气检测气密性合格，功能正常。</w:t>
                  </w:r>
                </w:p>
              </w:tc>
            </w:tr>
            <w:tr w14:paraId="76D161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2357" w:type="dxa"/>
                  <w:vMerge w:val="continue"/>
                  <w:vAlign w:val="center"/>
                </w:tcPr>
                <w:p w14:paraId="3334A279">
                  <w:pPr>
                    <w:jc w:val="center"/>
                  </w:pPr>
                </w:p>
              </w:tc>
              <w:tc>
                <w:tcPr>
                  <w:tcW w:w="1937" w:type="dxa"/>
                  <w:vAlign w:val="center"/>
                </w:tcPr>
                <w:p w14:paraId="07AD4154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157-009-202411</w:t>
                  </w:r>
                </w:p>
              </w:tc>
              <w:tc>
                <w:tcPr>
                  <w:tcW w:w="4229" w:type="dxa"/>
                  <w:vAlign w:val="center"/>
                </w:tcPr>
                <w:p w14:paraId="2A9CB867">
                  <w:pPr>
                    <w:jc w:val="left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试验后阀体无开裂、泄漏、变形；通气检测气密性合格，功能正常。</w:t>
                  </w:r>
                </w:p>
              </w:tc>
            </w:tr>
          </w:tbl>
          <w:p w14:paraId="70BC0CBC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GR20241104SQS157-解放3.1自适应/IMG_20241107_135434.jpgIMG_20241107_13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1104SQS157-解放3.1自适应/IMG_20241107_135434.jpgIMG_20241107_1354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 descr="C:/Users/Administrator/Desktop/GR20241104SQS157-解放3.1自适应/IMG_20241107_135439.jpgIMG_20241107_135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104SQS157-解放3.1自适应/IMG_20241107_135439.jpgIMG_20241107_1354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GR20241104SQS157-解放3.1自适应/IMG_20241108_110241.jpgIMG_20241108_11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1104SQS157-解放3.1自适应/IMG_20241108_110241.jpgIMG_20241108_1102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GR20241104SQS157-解放3.1自适应/IMG_20241107_135450.jpgIMG_20241107_135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1104SQS157-解放3.1自适应/IMG_20241107_135450.jpgIMG_20241107_1354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GR20241104SQS157-解放3.1自适应/IMG_20241107_135452.jpgIMG_20241107_135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1104SQS157-解放3.1自适应/IMG_20241107_135452.jpgIMG_20241107_13545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</w:t>
    </w:r>
    <w:r>
      <w:rPr>
        <w:rFonts w:ascii="宋体" w:hAnsi="宋体" w:eastAsia="宋体"/>
      </w:rPr>
      <w:t>2024</w:t>
    </w:r>
    <w:r>
      <w:rPr>
        <w:rFonts w:hint="eastAsia" w:ascii="宋体" w:hAnsi="宋体" w:eastAsia="宋体"/>
        <w:lang w:val="en-US" w:eastAsia="zh-CN"/>
      </w:rPr>
      <w:t>1104</w:t>
    </w:r>
    <w:r>
      <w:rPr>
        <w:rFonts w:hint="eastAsia" w:ascii="宋体" w:hAnsi="宋体" w:eastAsia="宋体"/>
      </w:rPr>
      <w:t>SQS</w:t>
    </w:r>
    <w:r>
      <w:rPr>
        <w:rFonts w:hint="eastAsia" w:ascii="宋体" w:hAnsi="宋体" w:eastAsia="宋体"/>
        <w:lang w:val="en-US" w:eastAsia="zh-CN"/>
      </w:rPr>
      <w:t>157-0475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5C03101"/>
    <w:rsid w:val="067C4972"/>
    <w:rsid w:val="06F86ED4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2B66520"/>
    <w:rsid w:val="131C20FB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3CA72E7"/>
    <w:rsid w:val="24264B88"/>
    <w:rsid w:val="247D203D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AA386B"/>
    <w:rsid w:val="35F5260C"/>
    <w:rsid w:val="373652B7"/>
    <w:rsid w:val="38644E27"/>
    <w:rsid w:val="394C2E8B"/>
    <w:rsid w:val="3A0D261A"/>
    <w:rsid w:val="3AA7481D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1C7034B"/>
    <w:rsid w:val="42402E61"/>
    <w:rsid w:val="444F046F"/>
    <w:rsid w:val="44817E8C"/>
    <w:rsid w:val="46DD42C7"/>
    <w:rsid w:val="46EB1AF6"/>
    <w:rsid w:val="48691363"/>
    <w:rsid w:val="48FD10B0"/>
    <w:rsid w:val="4C8845CA"/>
    <w:rsid w:val="4CFF2296"/>
    <w:rsid w:val="4ECC76D1"/>
    <w:rsid w:val="4EEC684A"/>
    <w:rsid w:val="4F7B7070"/>
    <w:rsid w:val="4F9D5D96"/>
    <w:rsid w:val="50096F88"/>
    <w:rsid w:val="50B138A7"/>
    <w:rsid w:val="511D0F3D"/>
    <w:rsid w:val="51E732F9"/>
    <w:rsid w:val="51F003FF"/>
    <w:rsid w:val="52BB6C5F"/>
    <w:rsid w:val="531A34A7"/>
    <w:rsid w:val="53665FB9"/>
    <w:rsid w:val="53CE29C2"/>
    <w:rsid w:val="54BA6AA3"/>
    <w:rsid w:val="54FE4BE1"/>
    <w:rsid w:val="57342B3C"/>
    <w:rsid w:val="58F9403E"/>
    <w:rsid w:val="59594ADC"/>
    <w:rsid w:val="5A3612C1"/>
    <w:rsid w:val="5A811EBA"/>
    <w:rsid w:val="5B8D3163"/>
    <w:rsid w:val="5E7D74BF"/>
    <w:rsid w:val="5F5A217E"/>
    <w:rsid w:val="60086A2A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6121CE"/>
    <w:rsid w:val="6CB5251A"/>
    <w:rsid w:val="6CBA18DE"/>
    <w:rsid w:val="6CF748E0"/>
    <w:rsid w:val="6D94212F"/>
    <w:rsid w:val="6EB26D8A"/>
    <w:rsid w:val="6F063A70"/>
    <w:rsid w:val="6FDE294B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65764A8"/>
    <w:rsid w:val="774C5829"/>
    <w:rsid w:val="78C25DA2"/>
    <w:rsid w:val="791B5577"/>
    <w:rsid w:val="793241D1"/>
    <w:rsid w:val="799040F2"/>
    <w:rsid w:val="7AC028CA"/>
    <w:rsid w:val="7B564A57"/>
    <w:rsid w:val="7C091F3A"/>
    <w:rsid w:val="7C287B50"/>
    <w:rsid w:val="7CE45D8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9A9-26C1-48CC-8D7E-67C7D3C34B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775</Words>
  <Characters>923</Characters>
  <Lines>10</Lines>
  <Paragraphs>2</Paragraphs>
  <TotalTime>3</TotalTime>
  <ScaleCrop>false</ScaleCrop>
  <LinksUpToDate>false</LinksUpToDate>
  <CharactersWithSpaces>977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2024-11-13T08:10:34Z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