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试验名称：自适应响应时间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阻尼调节机构总成3.1C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SHT0016241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46C10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张加</w:t>
            </w:r>
          </w:p>
          <w:p w14:paraId="3585FC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自适应响应时间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阻尼调节机构总成3.1C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自适应响应时间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2AE6A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月12日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数采采集系统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Q-069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INV3062V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北京东方振动和噪声技术研究所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2025年7月22日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7AC430D4">
            <w:pPr>
              <w:numPr>
                <w:ilvl w:val="0"/>
                <w:numId w:val="3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阻尼调节气缸按工作状态固定在试验台上，进气口接截止开关后再接1.0Mpa气源；</w:t>
            </w:r>
          </w:p>
          <w:p w14:paraId="6001802B">
            <w:pPr>
              <w:numPr>
                <w:ilvl w:val="0"/>
                <w:numId w:val="3"/>
              </w:numPr>
              <w:ind w:left="0" w:leftChars="0" w:right="-102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气缸活塞前端连接位置传感器，传感器接入数采仪；</w:t>
            </w:r>
          </w:p>
          <w:p w14:paraId="4A042BF9">
            <w:pPr>
              <w:numPr>
                <w:ilvl w:val="0"/>
                <w:numId w:val="3"/>
              </w:numPr>
              <w:ind w:left="0" w:leftChars="0" w:right="-102"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打开截止开关，让调节气缸完全伸长，采集气缸动作时长，测试3次，取平均值。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5CE8E21A"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  <w:szCs w:val="21"/>
                <w:lang w:val="en-US" w:eastAsia="zh-CN"/>
              </w:rPr>
              <w:t>＜60ms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7"/>
              <w:gridCol w:w="1937"/>
              <w:gridCol w:w="777"/>
              <w:gridCol w:w="1513"/>
              <w:gridCol w:w="1333"/>
              <w:gridCol w:w="957"/>
            </w:tblGrid>
            <w:tr w14:paraId="74D402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357" w:type="dxa"/>
                  <w:vAlign w:val="center"/>
                </w:tcPr>
                <w:p w14:paraId="19884FC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937" w:type="dxa"/>
                  <w:vAlign w:val="center"/>
                </w:tcPr>
                <w:p w14:paraId="25CEC81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777" w:type="dxa"/>
                  <w:vAlign w:val="center"/>
                </w:tcPr>
                <w:p w14:paraId="70B1C2D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513" w:type="dxa"/>
                  <w:vAlign w:val="center"/>
                </w:tcPr>
                <w:p w14:paraId="59F469D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动作时长 ms</w:t>
                  </w:r>
                </w:p>
              </w:tc>
              <w:tc>
                <w:tcPr>
                  <w:tcW w:w="1333" w:type="dxa"/>
                  <w:vAlign w:val="center"/>
                </w:tcPr>
                <w:p w14:paraId="517B452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平均值ms</w:t>
                  </w:r>
                </w:p>
              </w:tc>
              <w:tc>
                <w:tcPr>
                  <w:tcW w:w="957" w:type="dxa"/>
                  <w:vAlign w:val="center"/>
                </w:tcPr>
                <w:p w14:paraId="40A7A01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23FE01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357" w:type="dxa"/>
                  <w:vMerge w:val="restart"/>
                  <w:vAlign w:val="center"/>
                </w:tcPr>
                <w:p w14:paraId="7B6F64E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VDC（自适应）气阀总成</w:t>
                  </w:r>
                </w:p>
              </w:tc>
              <w:tc>
                <w:tcPr>
                  <w:tcW w:w="1937" w:type="dxa"/>
                  <w:vMerge w:val="restart"/>
                  <w:vAlign w:val="center"/>
                </w:tcPr>
                <w:p w14:paraId="48661DD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157-001-202411</w:t>
                  </w:r>
                </w:p>
              </w:tc>
              <w:tc>
                <w:tcPr>
                  <w:tcW w:w="777" w:type="dxa"/>
                  <w:vAlign w:val="center"/>
                </w:tcPr>
                <w:p w14:paraId="50AA2045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1#</w:t>
                  </w:r>
                </w:p>
              </w:tc>
              <w:tc>
                <w:tcPr>
                  <w:tcW w:w="1513" w:type="dxa"/>
                  <w:vAlign w:val="center"/>
                </w:tcPr>
                <w:p w14:paraId="78BA3B05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333" w:type="dxa"/>
                  <w:vMerge w:val="restart"/>
                  <w:vAlign w:val="center"/>
                </w:tcPr>
                <w:p w14:paraId="72B7FF5D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14</w:t>
                  </w:r>
                </w:p>
              </w:tc>
              <w:tc>
                <w:tcPr>
                  <w:tcW w:w="957" w:type="dxa"/>
                  <w:vMerge w:val="restart"/>
                  <w:vAlign w:val="center"/>
                </w:tcPr>
                <w:p w14:paraId="283E3852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5BE19C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216B69CF">
                  <w:pPr>
                    <w:jc w:val="center"/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937" w:type="dxa"/>
                  <w:vMerge w:val="continue"/>
                  <w:vAlign w:val="center"/>
                </w:tcPr>
                <w:p w14:paraId="35C408F1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6895591D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2#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FA4EFC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1333" w:type="dxa"/>
                  <w:vMerge w:val="continue"/>
                  <w:vAlign w:val="center"/>
                </w:tcPr>
                <w:p w14:paraId="679AF54C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957" w:type="dxa"/>
                  <w:vMerge w:val="continue"/>
                  <w:vAlign w:val="center"/>
                </w:tcPr>
                <w:p w14:paraId="57708CE7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</w:tr>
            <w:tr w14:paraId="2C2FBA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0A0CA548">
                  <w:pPr>
                    <w:jc w:val="center"/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937" w:type="dxa"/>
                  <w:vMerge w:val="continue"/>
                  <w:vAlign w:val="center"/>
                </w:tcPr>
                <w:p w14:paraId="3F137576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322158A3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3#</w:t>
                  </w:r>
                </w:p>
              </w:tc>
              <w:tc>
                <w:tcPr>
                  <w:tcW w:w="1513" w:type="dxa"/>
                  <w:vAlign w:val="center"/>
                </w:tcPr>
                <w:p w14:paraId="2A22B47C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14</w:t>
                  </w:r>
                </w:p>
              </w:tc>
              <w:tc>
                <w:tcPr>
                  <w:tcW w:w="1333" w:type="dxa"/>
                  <w:vMerge w:val="continue"/>
                  <w:vAlign w:val="center"/>
                </w:tcPr>
                <w:p w14:paraId="41EEA393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957" w:type="dxa"/>
                  <w:vMerge w:val="continue"/>
                  <w:vAlign w:val="center"/>
                </w:tcPr>
                <w:p w14:paraId="36D8E7A9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</w:tr>
            <w:tr w14:paraId="38AAD0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6A91380B">
                  <w:pPr>
                    <w:jc w:val="center"/>
                  </w:pPr>
                </w:p>
              </w:tc>
              <w:tc>
                <w:tcPr>
                  <w:tcW w:w="1937" w:type="dxa"/>
                  <w:vMerge w:val="restart"/>
                  <w:vAlign w:val="center"/>
                </w:tcPr>
                <w:p w14:paraId="27610851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157-002-202411</w:t>
                  </w: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05EFC63C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1#</w:t>
                  </w:r>
                </w:p>
              </w:tc>
              <w:tc>
                <w:tcPr>
                  <w:tcW w:w="1513" w:type="dxa"/>
                  <w:vAlign w:val="center"/>
                </w:tcPr>
                <w:p w14:paraId="6F06B1C6">
                  <w:pPr>
                    <w:jc w:val="center"/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18</w:t>
                  </w:r>
                </w:p>
              </w:tc>
              <w:tc>
                <w:tcPr>
                  <w:tcW w:w="1333" w:type="dxa"/>
                  <w:vMerge w:val="restart"/>
                  <w:vAlign w:val="center"/>
                </w:tcPr>
                <w:p w14:paraId="7A42C186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14</w:t>
                  </w:r>
                </w:p>
              </w:tc>
              <w:tc>
                <w:tcPr>
                  <w:tcW w:w="957" w:type="dxa"/>
                  <w:vMerge w:val="restart"/>
                  <w:vAlign w:val="center"/>
                </w:tcPr>
                <w:p w14:paraId="64C066FF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043CAF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5048D88D">
                  <w:pPr>
                    <w:jc w:val="center"/>
                  </w:pPr>
                </w:p>
              </w:tc>
              <w:tc>
                <w:tcPr>
                  <w:tcW w:w="1937" w:type="dxa"/>
                  <w:vMerge w:val="continue"/>
                  <w:vAlign w:val="center"/>
                </w:tcPr>
                <w:p w14:paraId="6535F3B1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4EA8112F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2#</w:t>
                  </w:r>
                </w:p>
              </w:tc>
              <w:tc>
                <w:tcPr>
                  <w:tcW w:w="1513" w:type="dxa"/>
                  <w:vAlign w:val="center"/>
                </w:tcPr>
                <w:p w14:paraId="633249A0">
                  <w:pPr>
                    <w:jc w:val="center"/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13</w:t>
                  </w:r>
                </w:p>
              </w:tc>
              <w:tc>
                <w:tcPr>
                  <w:tcW w:w="1333" w:type="dxa"/>
                  <w:vMerge w:val="continue"/>
                  <w:vAlign w:val="center"/>
                </w:tcPr>
                <w:p w14:paraId="62860E92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57" w:type="dxa"/>
                  <w:vMerge w:val="continue"/>
                  <w:vAlign w:val="center"/>
                </w:tcPr>
                <w:p w14:paraId="501587A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</w:tr>
            <w:tr w14:paraId="5C6F04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0610D8C2">
                  <w:pPr>
                    <w:jc w:val="center"/>
                  </w:pPr>
                </w:p>
              </w:tc>
              <w:tc>
                <w:tcPr>
                  <w:tcW w:w="1937" w:type="dxa"/>
                  <w:vMerge w:val="continue"/>
                  <w:vAlign w:val="center"/>
                </w:tcPr>
                <w:p w14:paraId="485D781D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5466DEBA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3#</w:t>
                  </w:r>
                </w:p>
              </w:tc>
              <w:tc>
                <w:tcPr>
                  <w:tcW w:w="1513" w:type="dxa"/>
                  <w:vAlign w:val="center"/>
                </w:tcPr>
                <w:p w14:paraId="5B7BBE9D">
                  <w:pPr>
                    <w:jc w:val="center"/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333" w:type="dxa"/>
                  <w:vMerge w:val="continue"/>
                  <w:vAlign w:val="center"/>
                </w:tcPr>
                <w:p w14:paraId="0651589B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57" w:type="dxa"/>
                  <w:vMerge w:val="continue"/>
                  <w:vAlign w:val="center"/>
                </w:tcPr>
                <w:p w14:paraId="452A697C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</w:tr>
          </w:tbl>
          <w:p w14:paraId="38F7E91B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GR20241104SQS157-解放3.1自适应/GR20241104SQS157-0472-VDC（自适应）气阀总成-自适应响应时间/IMG_20241112_160542.jpgIMG_20241112_160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1104SQS157-解放3.1自适应/GR20241104SQS157-0472-VDC（自适应）气阀总成-自适应响应时间/IMG_20241112_160542.jpgIMG_20241112_1605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 descr="C:/Users/Administrator/Desktop/GR20241104SQS157-解放3.1自适应/GR20241104SQS157-0472-VDC（自适应）气阀总成-自适应响应时间/IMG_20241112_160545.jpgIMG_20241112_160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104SQS157-解放3.1自适应/GR20241104SQS157-0472-VDC（自适应）气阀总成-自适应响应时间/IMG_20241112_160545.jpgIMG_20241112_1605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GR20241104SQS157-解放3.1自适应/GR20241104SQS157-0472-VDC（自适应）气阀总成-自适应响应时间/IMG_20241112_154015.jpgIMG_20241112_154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1104SQS157-解放3.1自适应/GR20241104SQS157-0472-VDC（自适应）气阀总成-自适应响应时间/IMG_20241112_154015.jpgIMG_20241112_1540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GR20241104SQS157-解放3.1自适应/GR20241104SQS157-0472-VDC（自适应）气阀总成-自适应响应时间/IMG_20241112_160555.jpgIMG_20241112_160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1104SQS157-解放3.1自适应/GR20241104SQS157-0472-VDC（自适应）气阀总成-自适应响应时间/IMG_20241112_160555.jpgIMG_20241112_1605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GR20241104SQS157-解放3.1自适应/GR20241104SQS157-0472-VDC（自适应）气阀总成-自适应响应时间/IMG_20241112_160558.jpgIMG_20241112_16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1104SQS157-解放3.1自适应/GR20241104SQS157-0472-VDC（自适应）气阀总成-自适应响应时间/IMG_20241112_160558.jpgIMG_20241112_1605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</w:t>
    </w:r>
    <w:r>
      <w:rPr>
        <w:rFonts w:ascii="宋体" w:hAnsi="宋体" w:eastAsia="宋体"/>
      </w:rPr>
      <w:t>2024</w:t>
    </w:r>
    <w:r>
      <w:rPr>
        <w:rFonts w:hint="eastAsia" w:ascii="宋体" w:hAnsi="宋体" w:eastAsia="宋体"/>
        <w:lang w:val="en-US" w:eastAsia="zh-CN"/>
      </w:rPr>
      <w:t>1104</w:t>
    </w:r>
    <w:r>
      <w:rPr>
        <w:rFonts w:hint="eastAsia" w:ascii="宋体" w:hAnsi="宋体" w:eastAsia="宋体"/>
      </w:rPr>
      <w:t>SQS</w:t>
    </w:r>
    <w:r>
      <w:rPr>
        <w:rFonts w:hint="eastAsia" w:ascii="宋体" w:hAnsi="宋体" w:eastAsia="宋体"/>
        <w:lang w:val="en-US" w:eastAsia="zh-CN"/>
      </w:rPr>
      <w:t>157-0472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B23EA"/>
    <w:multiLevelType w:val="singleLevel"/>
    <w:tmpl w:val="D83B23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2B66520"/>
    <w:rsid w:val="131C20FB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953A3C"/>
    <w:rsid w:val="3DC70D32"/>
    <w:rsid w:val="3E013C7D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B8D3163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74C5829"/>
    <w:rsid w:val="78C25DA2"/>
    <w:rsid w:val="793241D1"/>
    <w:rsid w:val="797276CF"/>
    <w:rsid w:val="7AC028CA"/>
    <w:rsid w:val="7B564A57"/>
    <w:rsid w:val="7C091F3A"/>
    <w:rsid w:val="7C287B50"/>
    <w:rsid w:val="7CE45D8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19A9-26C1-48CC-8D7E-67C7D3C34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757</Words>
  <Characters>939</Characters>
  <Lines>10</Lines>
  <Paragraphs>2</Paragraphs>
  <TotalTime>0</TotalTime>
  <ScaleCrop>false</ScaleCrop>
  <LinksUpToDate>false</LinksUpToDate>
  <CharactersWithSpaces>994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2024-11-14T08:41:24Z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