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11" w:rsidRDefault="006A4411" w:rsidP="006A4411">
      <w:pPr>
        <w:spacing w:line="40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6A4411">
        <w:rPr>
          <w:rFonts w:ascii="黑体" w:eastAsia="黑体" w:hAnsi="黑体" w:hint="eastAsia"/>
          <w:sz w:val="28"/>
          <w:szCs w:val="28"/>
        </w:rPr>
        <w:t>摄像头安装立项</w:t>
      </w:r>
      <w:r>
        <w:rPr>
          <w:rFonts w:ascii="黑体" w:eastAsia="黑体" w:hAnsi="黑体" w:hint="eastAsia"/>
          <w:sz w:val="28"/>
          <w:szCs w:val="28"/>
        </w:rPr>
        <w:t>申请</w:t>
      </w:r>
      <w:r w:rsidRPr="006A4411">
        <w:rPr>
          <w:rFonts w:ascii="黑体" w:eastAsia="黑体" w:hAnsi="黑体" w:hint="eastAsia"/>
          <w:sz w:val="28"/>
          <w:szCs w:val="28"/>
        </w:rPr>
        <w:t>报告</w:t>
      </w:r>
    </w:p>
    <w:p w:rsidR="006A4411" w:rsidRDefault="006A4411" w:rsidP="006A4411">
      <w:pPr>
        <w:spacing w:line="40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6A4411" w:rsidRPr="006A4411" w:rsidRDefault="006A4411" w:rsidP="006A4411">
      <w:pPr>
        <w:pStyle w:val="a3"/>
        <w:numPr>
          <w:ilvl w:val="0"/>
          <w:numId w:val="2"/>
        </w:numPr>
        <w:spacing w:line="400" w:lineRule="exact"/>
        <w:ind w:left="284" w:firstLineChars="0" w:hanging="568"/>
        <w:jc w:val="left"/>
        <w:rPr>
          <w:rFonts w:ascii="黑体" w:eastAsia="黑体" w:hAnsi="黑体"/>
          <w:sz w:val="28"/>
          <w:szCs w:val="28"/>
        </w:rPr>
      </w:pPr>
      <w:r w:rsidRPr="006A4411">
        <w:rPr>
          <w:rFonts w:ascii="黑体" w:eastAsia="黑体" w:hAnsi="黑体" w:hint="eastAsia"/>
          <w:sz w:val="28"/>
          <w:szCs w:val="28"/>
        </w:rPr>
        <w:t>集团摄像头现状</w:t>
      </w:r>
    </w:p>
    <w:p w:rsidR="00CF4878" w:rsidRDefault="00353BFD" w:rsidP="002C5F72">
      <w:pPr>
        <w:widowControl/>
        <w:shd w:val="clear" w:color="auto" w:fill="FFFFFF"/>
        <w:spacing w:before="100" w:beforeAutospacing="1" w:after="100" w:afterAutospacing="1" w:line="400" w:lineRule="exact"/>
        <w:ind w:firstLineChars="200" w:firstLine="40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353BFD">
        <w:rPr>
          <w:rFonts w:ascii="Arial" w:eastAsia="宋体" w:hAnsi="Arial" w:cs="Arial"/>
          <w:noProof/>
          <w:color w:val="333333"/>
          <w:kern w:val="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FA1A2F7" wp14:editId="06F5CC67">
            <wp:simplePos x="0" y="0"/>
            <wp:positionH relativeFrom="column">
              <wp:posOffset>1905</wp:posOffset>
            </wp:positionH>
            <wp:positionV relativeFrom="paragraph">
              <wp:posOffset>716915</wp:posOffset>
            </wp:positionV>
            <wp:extent cx="5527040" cy="2069465"/>
            <wp:effectExtent l="0" t="0" r="0" b="6985"/>
            <wp:wrapTight wrapText="bothSides">
              <wp:wrapPolygon edited="0">
                <wp:start x="0" y="0"/>
                <wp:lineTo x="0" y="21474"/>
                <wp:lineTo x="21516" y="21474"/>
                <wp:lineTo x="21516" y="0"/>
                <wp:lineTo x="0" y="0"/>
              </wp:wrapPolygon>
            </wp:wrapTight>
            <wp:docPr id="1" name="图片 1" descr="C:\Users\Administrator\Documents\WeChat Files\wxid_r8h7rpgkstm812\FileStorage\Temp\1731659761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r8h7rpgkstm812\FileStorage\Temp\1731659761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878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集团现有摄像头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如下图所示</w:t>
      </w:r>
      <w:r w:rsidR="00CF4878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1</w:t>
      </w:r>
      <w:r w:rsidR="00CF4878">
        <w:rPr>
          <w:rFonts w:ascii="Arial" w:eastAsia="宋体" w:hAnsi="Arial" w:cs="Arial"/>
          <w:color w:val="333333"/>
          <w:kern w:val="0"/>
          <w:sz w:val="20"/>
          <w:szCs w:val="20"/>
        </w:rPr>
        <w:t>09</w:t>
      </w:r>
      <w:r w:rsidR="00CF4878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个，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损坏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5</w:t>
      </w:r>
      <w:r>
        <w:rPr>
          <w:rFonts w:ascii="Arial" w:eastAsia="宋体" w:hAnsi="Arial" w:cs="Arial"/>
          <w:color w:val="333333"/>
          <w:kern w:val="0"/>
          <w:sz w:val="20"/>
          <w:szCs w:val="20"/>
        </w:rPr>
        <w:t>2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个，正常使用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5</w:t>
      </w:r>
      <w:r>
        <w:rPr>
          <w:rFonts w:ascii="Arial" w:eastAsia="宋体" w:hAnsi="Arial" w:cs="Arial"/>
          <w:color w:val="333333"/>
          <w:kern w:val="0"/>
          <w:sz w:val="20"/>
          <w:szCs w:val="20"/>
        </w:rPr>
        <w:t>7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个（</w:t>
      </w:r>
      <w:r w:rsidR="00F2673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除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新、旧宿舍</w:t>
      </w:r>
      <w:r w:rsidR="00F2673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后安装能正常使用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），关键点位</w:t>
      </w:r>
      <w:r w:rsidR="00F067B6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摄像头已</w:t>
      </w:r>
      <w:r w:rsidR="00F2673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老化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基本损坏，存在安全管理重大</w:t>
      </w:r>
      <w:r w:rsidR="0036263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隐患，</w:t>
      </w:r>
    </w:p>
    <w:p w:rsidR="006A4411" w:rsidRPr="006A4411" w:rsidRDefault="00362632" w:rsidP="002C5F72">
      <w:pPr>
        <w:widowControl/>
        <w:shd w:val="clear" w:color="auto" w:fill="FFFFFF"/>
        <w:spacing w:before="100" w:beforeAutospacing="1" w:after="100" w:afterAutospacing="1" w:line="400" w:lineRule="exact"/>
        <w:ind w:firstLineChars="200" w:firstLine="40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由集团办公室联合多部门对摄像头安装进行评估，第一阶段整改最终确定新安装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1</w:t>
      </w:r>
      <w:r>
        <w:rPr>
          <w:rFonts w:ascii="Arial" w:eastAsia="宋体" w:hAnsi="Arial" w:cs="Arial"/>
          <w:color w:val="333333"/>
          <w:kern w:val="0"/>
          <w:sz w:val="20"/>
          <w:szCs w:val="20"/>
        </w:rPr>
        <w:t>5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个点位：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集团出入口大门、</w:t>
      </w:r>
      <w:r>
        <w:rPr>
          <w:rFonts w:ascii="Helvetica" w:hAnsi="Helvetica" w:hint="eastAsia"/>
          <w:color w:val="333333"/>
          <w:sz w:val="20"/>
          <w:szCs w:val="20"/>
          <w:shd w:val="clear" w:color="auto" w:fill="FFFFFF"/>
        </w:rPr>
        <w:t>保卫室门口、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办公楼出入口、一、二、三层楼道区域、食堂外围、垃圾站等</w:t>
      </w:r>
      <w:r w:rsidR="00426D53">
        <w:rPr>
          <w:rFonts w:ascii="Helvetica" w:hAnsi="Helvetica" w:hint="eastAsia"/>
          <w:color w:val="333333"/>
          <w:sz w:val="20"/>
          <w:szCs w:val="20"/>
          <w:shd w:val="clear" w:color="auto" w:fill="FFFFFF"/>
        </w:rPr>
        <w:t>及对</w:t>
      </w:r>
      <w:r>
        <w:rPr>
          <w:rFonts w:ascii="Helvetica" w:hAnsi="Helvetica" w:hint="eastAsia"/>
          <w:color w:val="333333"/>
          <w:sz w:val="20"/>
          <w:szCs w:val="20"/>
          <w:shd w:val="clear" w:color="auto" w:fill="FFFFFF"/>
        </w:rPr>
        <w:t>重要点位进行修复，</w:t>
      </w: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更好</w:t>
      </w:r>
      <w:r w:rsidR="002C5F7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提高集团整体安全和防卫工作</w:t>
      </w:r>
      <w:r w:rsidR="006A4411"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，</w:t>
      </w:r>
      <w:r w:rsidR="00565E0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配合</w:t>
      </w:r>
      <w:r w:rsidR="002C5F7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安全执法部门对厂区安全监管要求</w:t>
      </w:r>
      <w:r w:rsidR="006A4411"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，</w:t>
      </w:r>
      <w:r w:rsidR="0003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后续</w:t>
      </w:r>
      <w:r w:rsidR="00426D53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再</w:t>
      </w:r>
      <w:r w:rsidR="0003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根据使用情况进行调整</w:t>
      </w:r>
      <w:r w:rsidR="006A4411"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。</w:t>
      </w:r>
    </w:p>
    <w:p w:rsidR="006A4411" w:rsidRPr="006A4411" w:rsidRDefault="006A4411" w:rsidP="00727259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outlineLvl w:val="2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‌‌</w:t>
      </w:r>
      <w:r w:rsidRPr="002C5F72">
        <w:rPr>
          <w:rFonts w:ascii="Arial" w:eastAsia="宋体" w:hAnsi="Arial" w:cs="Arial"/>
          <w:b/>
          <w:bCs/>
          <w:color w:val="333333"/>
          <w:kern w:val="0"/>
          <w:sz w:val="20"/>
          <w:szCs w:val="20"/>
        </w:rPr>
        <w:t>提高安全管理效果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：通过全天候、全方位的监控，及时发现和防范各类安全问题，提升安全管理效果。</w:t>
      </w:r>
    </w:p>
    <w:p w:rsidR="006A4411" w:rsidRPr="006A4411" w:rsidRDefault="006A4411" w:rsidP="006A4411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b/>
          <w:bCs/>
          <w:color w:val="333333"/>
          <w:kern w:val="0"/>
          <w:sz w:val="20"/>
          <w:szCs w:val="20"/>
        </w:rPr>
        <w:t>预防突发事件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：监控设备可以有效预防和应对突发事件，保障人员和财产安全。</w:t>
      </w:r>
    </w:p>
    <w:p w:rsidR="007206D0" w:rsidRDefault="006A4411" w:rsidP="007206D0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b/>
          <w:bCs/>
          <w:color w:val="333333"/>
          <w:kern w:val="0"/>
          <w:sz w:val="20"/>
          <w:szCs w:val="20"/>
        </w:rPr>
        <w:t>增加安全感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="002C5F72">
        <w:rPr>
          <w:rFonts w:ascii="Arial" w:eastAsia="宋体" w:hAnsi="Arial" w:cs="Arial"/>
          <w:color w:val="333333"/>
          <w:kern w:val="0"/>
          <w:sz w:val="20"/>
          <w:szCs w:val="20"/>
        </w:rPr>
        <w:t>：监控设备的安装能够提升</w:t>
      </w:r>
      <w:r w:rsidR="002C5F7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员工</w:t>
      </w:r>
      <w:r w:rsidR="002C5F72">
        <w:rPr>
          <w:rFonts w:ascii="Arial" w:eastAsia="宋体" w:hAnsi="Arial" w:cs="Arial"/>
          <w:color w:val="333333"/>
          <w:kern w:val="0"/>
          <w:sz w:val="20"/>
          <w:szCs w:val="20"/>
        </w:rPr>
        <w:t>的安全感，营造良好的</w:t>
      </w:r>
      <w:r w:rsidR="002C5F7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安全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环境</w:t>
      </w:r>
    </w:p>
    <w:p w:rsidR="006A4411" w:rsidRPr="006A4411" w:rsidRDefault="007206D0" w:rsidP="007206D0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黑体" w:eastAsia="黑体" w:hAnsi="黑体" w:cs="Arial"/>
          <w:color w:val="333333"/>
          <w:kern w:val="0"/>
          <w:sz w:val="28"/>
          <w:szCs w:val="28"/>
        </w:rPr>
      </w:pPr>
      <w:r w:rsidRPr="007206D0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二、</w:t>
      </w:r>
      <w:r w:rsidR="006A4411" w:rsidRPr="006A4411">
        <w:rPr>
          <w:rFonts w:ascii="黑体" w:eastAsia="黑体" w:hAnsi="黑体" w:cs="Arial"/>
          <w:b/>
          <w:bCs/>
          <w:color w:val="333333"/>
          <w:kern w:val="0"/>
          <w:sz w:val="28"/>
          <w:szCs w:val="28"/>
        </w:rPr>
        <w:t>项目实施方案</w:t>
      </w:r>
    </w:p>
    <w:p w:rsidR="006A4411" w:rsidRPr="006A4411" w:rsidRDefault="006A4411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项目实施方案包括：</w:t>
      </w:r>
    </w:p>
    <w:p w:rsidR="006A4411" w:rsidRDefault="006A4411" w:rsidP="006A4411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b/>
          <w:bCs/>
          <w:color w:val="333333"/>
          <w:kern w:val="0"/>
          <w:sz w:val="20"/>
          <w:szCs w:val="20"/>
        </w:rPr>
        <w:t>安装区域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：</w:t>
      </w:r>
      <w:r w:rsidR="007206D0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经过多部门联合评估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确定需要安装摄像头的具体区域</w:t>
      </w:r>
      <w:r w:rsidR="007206D0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：</w:t>
      </w:r>
    </w:p>
    <w:p w:rsidR="00565E02" w:rsidRPr="006A4411" w:rsidRDefault="00565E02" w:rsidP="007206D0">
      <w:pPr>
        <w:widowControl/>
        <w:shd w:val="clear" w:color="auto" w:fill="FFFFFF"/>
        <w:spacing w:before="100" w:beforeAutospacing="1" w:after="100" w:afterAutospacing="1" w:line="400" w:lineRule="exact"/>
        <w:ind w:firstLineChars="100" w:firstLine="20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集团出入口大门、</w:t>
      </w:r>
      <w:r w:rsidR="006E498F">
        <w:rPr>
          <w:rFonts w:ascii="Helvetica" w:hAnsi="Helvetica" w:hint="eastAsia"/>
          <w:color w:val="333333"/>
          <w:sz w:val="20"/>
          <w:szCs w:val="20"/>
          <w:shd w:val="clear" w:color="auto" w:fill="FFFFFF"/>
        </w:rPr>
        <w:t>保卫室门口、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办公楼出入口、一、二、三层楼道区域、食堂外围、垃圾站等</w:t>
      </w:r>
      <w:r w:rsidR="007206D0">
        <w:rPr>
          <w:rFonts w:ascii="Helvetica" w:hAnsi="Helvetica" w:hint="eastAsia"/>
          <w:color w:val="333333"/>
          <w:sz w:val="20"/>
          <w:szCs w:val="20"/>
          <w:shd w:val="clear" w:color="auto" w:fill="FFFFFF"/>
        </w:rPr>
        <w:t>1</w:t>
      </w:r>
      <w:r w:rsidR="007206D0">
        <w:rPr>
          <w:rFonts w:ascii="Helvetica" w:hAnsi="Helvetica"/>
          <w:color w:val="333333"/>
          <w:sz w:val="20"/>
          <w:szCs w:val="20"/>
          <w:shd w:val="clear" w:color="auto" w:fill="FFFFFF"/>
        </w:rPr>
        <w:t>5</w:t>
      </w:r>
      <w:r w:rsidR="007206D0">
        <w:rPr>
          <w:rFonts w:ascii="Helvetica" w:hAnsi="Helvetica" w:hint="eastAsia"/>
          <w:color w:val="333333"/>
          <w:sz w:val="20"/>
          <w:szCs w:val="20"/>
          <w:shd w:val="clear" w:color="auto" w:fill="FFFFFF"/>
        </w:rPr>
        <w:t>个</w:t>
      </w:r>
      <w:r w:rsidR="007206D0">
        <w:rPr>
          <w:rFonts w:ascii="Helvetica" w:hAnsi="Helvetica"/>
          <w:color w:val="333333"/>
          <w:sz w:val="20"/>
          <w:szCs w:val="20"/>
          <w:shd w:val="clear" w:color="auto" w:fill="FFFFFF"/>
        </w:rPr>
        <w:t>重要点位</w:t>
      </w:r>
      <w:r w:rsidR="006E498F">
        <w:rPr>
          <w:rFonts w:ascii="Helvetica" w:hAnsi="Helvetica" w:hint="eastAsia"/>
          <w:color w:val="333333"/>
          <w:sz w:val="20"/>
          <w:szCs w:val="20"/>
          <w:shd w:val="clear" w:color="auto" w:fill="FFFFFF"/>
        </w:rPr>
        <w:t>进行安装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并对其他重要损坏点位进行修复</w:t>
      </w:r>
      <w:r w:rsidR="00C576C6">
        <w:rPr>
          <w:rFonts w:ascii="Helvetica" w:hAnsi="Helvetica" w:hint="eastAsia"/>
          <w:color w:val="333333"/>
          <w:sz w:val="20"/>
          <w:szCs w:val="20"/>
          <w:shd w:val="clear" w:color="auto" w:fill="FFFFFF"/>
        </w:rPr>
        <w:t>。</w:t>
      </w:r>
    </w:p>
    <w:p w:rsidR="006A4411" w:rsidRPr="006A4411" w:rsidRDefault="006A4411" w:rsidP="006A4411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b/>
          <w:bCs/>
          <w:color w:val="333333"/>
          <w:kern w:val="0"/>
          <w:sz w:val="20"/>
          <w:szCs w:val="20"/>
        </w:rPr>
        <w:t>设备类型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：选择高清摄像头、智能分析系统等设备。</w:t>
      </w:r>
    </w:p>
    <w:p w:rsidR="006A4411" w:rsidRPr="006A4411" w:rsidRDefault="006A4411" w:rsidP="006A4411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b/>
          <w:bCs/>
          <w:color w:val="333333"/>
          <w:kern w:val="0"/>
          <w:sz w:val="20"/>
          <w:szCs w:val="20"/>
        </w:rPr>
        <w:t>技术要求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：确保设备的图像清晰度、覆盖范围和录像存储能力等。</w:t>
      </w:r>
    </w:p>
    <w:p w:rsidR="006A4411" w:rsidRDefault="006A4411" w:rsidP="006A4411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="00565E02">
        <w:rPr>
          <w:rFonts w:ascii="Arial" w:eastAsia="宋体" w:hAnsi="Arial" w:cs="Arial" w:hint="eastAsia"/>
          <w:b/>
          <w:bCs/>
          <w:color w:val="333333"/>
          <w:kern w:val="0"/>
          <w:sz w:val="20"/>
          <w:szCs w:val="20"/>
        </w:rPr>
        <w:t>项目</w:t>
      </w:r>
      <w:r w:rsidRPr="006A4411">
        <w:rPr>
          <w:rFonts w:ascii="Arial" w:eastAsia="宋体" w:hAnsi="Arial" w:cs="Arial"/>
          <w:b/>
          <w:bCs/>
          <w:color w:val="333333"/>
          <w:kern w:val="0"/>
          <w:sz w:val="20"/>
          <w:szCs w:val="20"/>
        </w:rPr>
        <w:t>进度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‌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：预计安装时间</w:t>
      </w:r>
      <w:r w:rsidR="00565E0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2-</w:t>
      </w:r>
      <w:r w:rsidR="00565E02">
        <w:rPr>
          <w:rFonts w:ascii="Arial" w:eastAsia="宋体" w:hAnsi="Arial" w:cs="Arial"/>
          <w:color w:val="333333"/>
          <w:kern w:val="0"/>
          <w:sz w:val="20"/>
          <w:szCs w:val="20"/>
        </w:rPr>
        <w:t>3</w:t>
      </w:r>
      <w:r w:rsidR="00565E0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天</w:t>
      </w:r>
      <w:r w:rsidRPr="006A4411">
        <w:rPr>
          <w:rFonts w:ascii="Arial" w:eastAsia="宋体" w:hAnsi="Arial" w:cs="Arial"/>
          <w:color w:val="333333"/>
          <w:kern w:val="0"/>
          <w:sz w:val="20"/>
          <w:szCs w:val="20"/>
        </w:rPr>
        <w:t>，安排工程人员实施。</w:t>
      </w:r>
    </w:p>
    <w:p w:rsidR="000319C2" w:rsidRPr="000319C2" w:rsidRDefault="007206D0" w:rsidP="0055081B">
      <w:pPr>
        <w:widowControl/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0319C2">
        <w:rPr>
          <w:rFonts w:ascii="Arial" w:eastAsia="宋体" w:hAnsi="Arial" w:cs="Arial" w:hint="eastAsia"/>
          <w:b/>
          <w:color w:val="333333"/>
          <w:kern w:val="0"/>
          <w:sz w:val="20"/>
          <w:szCs w:val="20"/>
        </w:rPr>
        <w:lastRenderedPageBreak/>
        <w:t>项目价格：</w:t>
      </w:r>
      <w:r w:rsidR="000319C2" w:rsidRPr="0003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经过价格</w:t>
      </w:r>
      <w:r w:rsidR="00F36139" w:rsidRPr="0003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比价、</w:t>
      </w:r>
      <w:r w:rsidR="00F067B6" w:rsidRPr="0003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安装资质、</w:t>
      </w:r>
      <w:r w:rsidR="000319C2" w:rsidRPr="0003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施工要求、</w:t>
      </w:r>
      <w:r w:rsidR="00F067B6" w:rsidRPr="000319C2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维保服务等评估</w:t>
      </w:r>
      <w:r w:rsidR="00F067B6" w:rsidRPr="000319C2">
        <w:rPr>
          <w:rFonts w:ascii="宋体" w:hAnsi="宋体" w:cs="宋体" w:hint="eastAsia"/>
          <w:color w:val="000000"/>
          <w:kern w:val="0"/>
          <w:sz w:val="20"/>
          <w:szCs w:val="20"/>
        </w:rPr>
        <w:t>。</w:t>
      </w:r>
    </w:p>
    <w:p w:rsidR="007206D0" w:rsidRPr="000319C2" w:rsidRDefault="00AF3F7A" w:rsidP="000319C2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0319C2">
        <w:rPr>
          <w:rFonts w:ascii="宋体" w:hAnsi="宋体" w:cs="宋体" w:hint="eastAsia"/>
          <w:color w:val="000000"/>
          <w:kern w:val="0"/>
          <w:sz w:val="20"/>
          <w:szCs w:val="20"/>
        </w:rPr>
        <w:t>项目</w:t>
      </w:r>
      <w:r w:rsidR="00F36139" w:rsidRPr="000319C2">
        <w:rPr>
          <w:rFonts w:ascii="宋体" w:hAnsi="宋体" w:cs="宋体" w:hint="eastAsia"/>
          <w:color w:val="000000"/>
          <w:kern w:val="0"/>
          <w:sz w:val="20"/>
          <w:szCs w:val="20"/>
        </w:rPr>
        <w:t>价格</w:t>
      </w:r>
      <w:r w:rsidR="007206D0" w:rsidRPr="000319C2">
        <w:rPr>
          <w:rFonts w:ascii="宋体" w:hAnsi="宋体" w:cs="宋体" w:hint="eastAsia"/>
          <w:color w:val="000000"/>
          <w:kern w:val="0"/>
          <w:sz w:val="20"/>
          <w:szCs w:val="20"/>
        </w:rPr>
        <w:t>人民币</w:t>
      </w:r>
      <w:r w:rsidR="00F36139" w:rsidRPr="000319C2">
        <w:rPr>
          <w:rFonts w:ascii="宋体" w:hAnsi="宋体" w:cs="宋体" w:hint="eastAsia"/>
          <w:color w:val="000000"/>
          <w:kern w:val="0"/>
          <w:sz w:val="20"/>
          <w:szCs w:val="20"/>
        </w:rPr>
        <w:t>含税（大写）</w:t>
      </w:r>
      <w:r w:rsidR="007206D0" w:rsidRPr="000319C2">
        <w:rPr>
          <w:rFonts w:ascii="宋体" w:hAnsi="宋体" w:cs="宋体" w:hint="eastAsia"/>
          <w:color w:val="000000"/>
          <w:kern w:val="0"/>
          <w:sz w:val="20"/>
          <w:szCs w:val="20"/>
        </w:rPr>
        <w:t>：贰万贰仟玖佰元整</w:t>
      </w:r>
      <w:r w:rsidR="0024419B" w:rsidRPr="000319C2">
        <w:rPr>
          <w:rFonts w:ascii="宋体" w:hAnsi="宋体" w:cs="宋体" w:hint="eastAsia"/>
          <w:color w:val="000000"/>
          <w:kern w:val="0"/>
          <w:sz w:val="20"/>
          <w:szCs w:val="20"/>
        </w:rPr>
        <w:t>（详细见如下表格）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1"/>
        <w:gridCol w:w="616"/>
        <w:gridCol w:w="7"/>
        <w:gridCol w:w="2989"/>
        <w:gridCol w:w="709"/>
        <w:gridCol w:w="709"/>
        <w:gridCol w:w="850"/>
        <w:gridCol w:w="709"/>
        <w:gridCol w:w="992"/>
        <w:gridCol w:w="1134"/>
        <w:gridCol w:w="1264"/>
      </w:tblGrid>
      <w:tr w:rsidR="00AF3F7A" w:rsidTr="00AF3F7A">
        <w:trPr>
          <w:trHeight w:val="54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ind w:leftChars="-51" w:left="-21" w:hangingChars="43" w:hanging="86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特征描述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不含税金额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税额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合计金额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AF3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 注</w:t>
            </w:r>
          </w:p>
        </w:tc>
      </w:tr>
      <w:tr w:rsidR="00AF3F7A" w:rsidTr="00AF3F7A">
        <w:trPr>
          <w:trHeight w:val="25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AF3F7A">
            <w:pPr>
              <w:widowControl/>
              <w:ind w:leftChars="-389" w:left="-817" w:firstLineChars="409" w:firstLine="818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大华摄像机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采用高性能400万像素1/3英寸CMOS图像传感器，低照度效果好，图像清晰度高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最大可输出400万(2560 × 1440)@25fps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支持H.265编码，压缩比高，超低码流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内置高效红外补光灯，最大红外监控距离50米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支持ROI，SMART H.264/H.265，灵活编码，适用不同带宽和存储环境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支持数字宽动态，3D降噪，强光抑制，背光补偿，数字水印，适用不同监控环境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支持多种异常检测：动态检测，视频遮挡，网络断开，IP冲突，音频异常侦测，非法访问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内置MIC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支持DC12V/POE供电方式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支持IP67防护等级 3T47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405.00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4毫米枪机(保卫室门，对着领导车棚)</w:t>
            </w:r>
          </w:p>
        </w:tc>
      </w:tr>
      <w:tr w:rsidR="00AF3F7A" w:rsidTr="00AF3F7A">
        <w:trPr>
          <w:trHeight w:val="98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大华摄像机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采用高性能400万像素1/3英寸CMOS图像传感器，低照度效果好，图像清晰度高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最大可输出400万(2560 × 1440)@25fps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支持H.265编码，压缩比高，超低码流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内置高效红外补光灯，最大红外监控距离50米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支持ROI，SMART H.264/H.265，灵活编码，适用不同带宽和存储环境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支持数字宽动态，3D降噪，强光抑制，背光补偿，数字水印，适用不同监控环境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支持多种异常检测：动态检测，视频遮挡，网络断开，IP冲突，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音频异常侦测，非法访问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内置MIC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支持DC12V/POE供电方式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支持IP67防护等级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435.00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1305.00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6毫米枪机(大门，垃圾场、食堂外燃气)</w:t>
            </w:r>
          </w:p>
        </w:tc>
      </w:tr>
      <w:tr w:rsidR="00AF3F7A" w:rsidTr="00AF3F7A">
        <w:trPr>
          <w:trHeight w:val="11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大华摄像机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大华400万红外变焦网络摄像机 2.7-13.5mm电动变焦 4颗（红外灯）60米红外枪型 支持H.265编码 支持走廊模式，宽动态，3D降噪，强光抑制，背光补偿，数字水印，适用不同监控环境 支持128G Micro SD卡 支持DC12V/POE供电方式 支持IP67防水防护等级 DH-IPC-HFW3433F-Z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566.37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640.00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变焦枪击监控(对着大门)</w:t>
            </w:r>
          </w:p>
        </w:tc>
      </w:tr>
      <w:tr w:rsidR="00AF3F7A" w:rsidTr="00AF3F7A">
        <w:trPr>
          <w:trHeight w:val="24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大华摄像机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采用高性能400万像素1/3英寸CMOS图像传感器，低照度效果好，图像清晰度高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可输出400万(2560 × 1440)@25fps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支持H.265编码，压缩比高，***码流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内置高效红外补光灯，红外监控距离50米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支持ROI，SMART H.264/H.265，灵活编码，适用不同带宽和存储环境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支持数字宽动态，3D降噪，强光抑制，背光补偿，数字水印，适用不同监控环境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支持多种异常检测：动态检测，视频遮挡，网络断开，IP冲突，音频异常侦测，非法访问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内置MIC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支持DC12V/POE供电方式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支持IP67防护等级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435.00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4毫米半球监控(南门、实验室门)</w:t>
            </w:r>
          </w:p>
        </w:tc>
      </w:tr>
      <w:tr w:rsidR="00AF3F7A" w:rsidTr="00AF3F7A">
        <w:trPr>
          <w:trHeight w:val="24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大华摄像机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采用高性能400万像素1/3英寸CMOS图像传感器，低照度效果好，图像清晰度高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可输出400万(2560 × 1440)@25fps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支持H.265编码，压缩比高，***码流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内置高效红外补光灯，红外监控距离50米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支持ROI，SMART H.264/H.265，灵活编码，适用不同带宽和存储环境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支持数字宽动态，3D降噪，强光抑制，背光补偿，数字水印，适用不同监控环境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支持多种异常检测：动态检测，视频遮挡，网络断开，IP冲突，音频异常侦测，非法访问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内置MIC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支持DC12V/POE供电方式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支持IP67防护等级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435.00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3045.00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6毫米半球监控(办公楼入口玻璃门，主楼过道1层-3层)</w:t>
            </w:r>
          </w:p>
        </w:tc>
      </w:tr>
      <w:tr w:rsidR="00AF3F7A" w:rsidTr="00AF3F7A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双绞线缆CAT6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名称:双绞线缆CAT6，超六类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3F7A" w:rsidTr="00AF3F7A">
        <w:trPr>
          <w:trHeight w:val="2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24口POE交换机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1.24个10/100/1000Base-T电口(包含两个uplink口，可作为上行口) 2个1000Base-X SFP端口(uplink)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2.模式切换：标准交换 端口隔离 汇聚上联 网络克隆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3.端口交换容量  52Gbps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4.转发能力 38.7Mpps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5.包缓存 4Mb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6.交换模式 存储转发模式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7.PoE+供电 支持PoE+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8.整机最大输出：225W，单端口最大供电功率 30W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9.电源 100~240V AC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10.安装方式：带挂耳，可上机架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1390.00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1390.00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3F7A" w:rsidTr="00AF3F7A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摄像机支架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570.00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3F7A" w:rsidTr="00AF3F7A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收发器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光纤收发器一光一电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1560.00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3F7A" w:rsidTr="00AF3F7A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室外设备箱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防水设备箱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3F7A" w:rsidTr="00AF3F7A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装底，PVC线管150米等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707.54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750.00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3F7A" w:rsidTr="00AF3F7A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施工费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估算2、3工人施工2天，800每人/天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3773.58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226.42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4000.00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4000.00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3F7A" w:rsidTr="00AF3F7A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系统调试接入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2358.49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500.00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3F7A" w:rsidTr="00AF3F7A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维修类</w:t>
            </w:r>
          </w:p>
        </w:tc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旧点位检测5个点位：维修财务室、护面车间外2个、宿舍楼边角、局域网访问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2830.18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3000.00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3000.00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3F7A" w:rsidTr="00AF3F7A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税点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含税价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F3F7A" w:rsidTr="00AF3F7A">
        <w:trPr>
          <w:trHeight w:val="85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人民币大写（贰万贰仟玖佰元整）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F7A" w:rsidRDefault="00AF3F7A" w:rsidP="007A1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F1DEE" w:rsidRPr="006A4411" w:rsidRDefault="001C5C63" w:rsidP="005F1DEE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333333"/>
          <w:kern w:val="0"/>
          <w:sz w:val="20"/>
          <w:szCs w:val="20"/>
        </w:rPr>
        <w:t>鉴于以上情况，特向领导申请，给予</w:t>
      </w:r>
      <w:r w:rsidR="005F1DEE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审</w:t>
      </w:r>
      <w:bookmarkStart w:id="0" w:name="_GoBack"/>
      <w:bookmarkEnd w:id="0"/>
      <w:r w:rsidR="005F1DEE">
        <w:rPr>
          <w:rFonts w:ascii="Arial" w:eastAsia="宋体" w:hAnsi="Arial" w:cs="Arial" w:hint="eastAsia"/>
          <w:color w:val="333333"/>
          <w:kern w:val="0"/>
          <w:sz w:val="20"/>
          <w:szCs w:val="20"/>
        </w:rPr>
        <w:t>批！</w:t>
      </w:r>
    </w:p>
    <w:p w:rsidR="006A4411" w:rsidRPr="006A4411" w:rsidRDefault="000319C2" w:rsidP="000319C2">
      <w:pPr>
        <w:pStyle w:val="a3"/>
        <w:spacing w:line="400" w:lineRule="exact"/>
        <w:ind w:left="1280" w:firstLineChars="0" w:firstLine="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2024年11月15日</w:t>
      </w:r>
    </w:p>
    <w:sectPr w:rsidR="006A4411" w:rsidRPr="006A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E5" w:rsidRDefault="007B08E5" w:rsidP="006A4411">
      <w:r>
        <w:separator/>
      </w:r>
    </w:p>
  </w:endnote>
  <w:endnote w:type="continuationSeparator" w:id="0">
    <w:p w:rsidR="007B08E5" w:rsidRDefault="007B08E5" w:rsidP="006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E5" w:rsidRDefault="007B08E5" w:rsidP="006A4411">
      <w:r>
        <w:separator/>
      </w:r>
    </w:p>
  </w:footnote>
  <w:footnote w:type="continuationSeparator" w:id="0">
    <w:p w:rsidR="007B08E5" w:rsidRDefault="007B08E5" w:rsidP="006A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1E6D"/>
    <w:multiLevelType w:val="hybridMultilevel"/>
    <w:tmpl w:val="9648C5AC"/>
    <w:lvl w:ilvl="0" w:tplc="30D4B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47AE2"/>
    <w:multiLevelType w:val="multilevel"/>
    <w:tmpl w:val="E8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E6069"/>
    <w:multiLevelType w:val="multilevel"/>
    <w:tmpl w:val="C8D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C4C88"/>
    <w:multiLevelType w:val="hybridMultilevel"/>
    <w:tmpl w:val="3BDA87B8"/>
    <w:lvl w:ilvl="0" w:tplc="45F0774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CEA37EB"/>
    <w:multiLevelType w:val="multilevel"/>
    <w:tmpl w:val="DD5C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A9"/>
    <w:rsid w:val="000319C2"/>
    <w:rsid w:val="00197ADD"/>
    <w:rsid w:val="001A03FB"/>
    <w:rsid w:val="001C5C63"/>
    <w:rsid w:val="002127ED"/>
    <w:rsid w:val="00222247"/>
    <w:rsid w:val="0024419B"/>
    <w:rsid w:val="002C35BC"/>
    <w:rsid w:val="002C5F72"/>
    <w:rsid w:val="002F0881"/>
    <w:rsid w:val="0030598E"/>
    <w:rsid w:val="00353BFD"/>
    <w:rsid w:val="00362632"/>
    <w:rsid w:val="003F70FF"/>
    <w:rsid w:val="00426D53"/>
    <w:rsid w:val="00565E02"/>
    <w:rsid w:val="005F1DEE"/>
    <w:rsid w:val="005F3A0F"/>
    <w:rsid w:val="006A220F"/>
    <w:rsid w:val="006A4411"/>
    <w:rsid w:val="006E498F"/>
    <w:rsid w:val="007041A9"/>
    <w:rsid w:val="007206D0"/>
    <w:rsid w:val="007644B5"/>
    <w:rsid w:val="00794204"/>
    <w:rsid w:val="007A0B8D"/>
    <w:rsid w:val="007B08E5"/>
    <w:rsid w:val="0087790A"/>
    <w:rsid w:val="00880C7B"/>
    <w:rsid w:val="00AC297D"/>
    <w:rsid w:val="00AF3F7A"/>
    <w:rsid w:val="00C576C6"/>
    <w:rsid w:val="00CF4878"/>
    <w:rsid w:val="00F067B6"/>
    <w:rsid w:val="00F26732"/>
    <w:rsid w:val="00F36139"/>
    <w:rsid w:val="00F6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9A0D7"/>
  <w15:chartTrackingRefBased/>
  <w15:docId w15:val="{800F9147-D941-4D41-9A20-99F3EC1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A44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4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41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A441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osc-title-slot">
    <w:name w:val="cosc-title-slot"/>
    <w:basedOn w:val="a0"/>
    <w:rsid w:val="006A4411"/>
  </w:style>
  <w:style w:type="paragraph" w:customStyle="1" w:styleId="marklang-paragraph">
    <w:name w:val="marklang-paragraph"/>
    <w:basedOn w:val="a"/>
    <w:rsid w:val="006A44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A4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1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461</Words>
  <Characters>2634</Characters>
  <Application>Microsoft Office Word</Application>
  <DocSecurity>0</DocSecurity>
  <Lines>21</Lines>
  <Paragraphs>6</Paragraphs>
  <ScaleCrop>false</ScaleCrop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郭锐</dc:creator>
  <cp:keywords/>
  <dc:description/>
  <cp:lastModifiedBy>郭锐</cp:lastModifiedBy>
  <cp:revision>26</cp:revision>
  <dcterms:created xsi:type="dcterms:W3CDTF">2024-07-22T01:47:00Z</dcterms:created>
  <dcterms:modified xsi:type="dcterms:W3CDTF">2024-11-15T09:05:00Z</dcterms:modified>
</cp:coreProperties>
</file>