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20241026</w:t>
      </w: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扬州市江都区洪业汽车部件有限公司</w:t>
      </w:r>
    </w:p>
    <w:p w14:paraId="387BB3CC">
      <w:pPr>
        <w:pStyle w:val="3"/>
        <w:spacing w:line="24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255"/>
        <w:gridCol w:w="1770"/>
        <w:gridCol w:w="1710"/>
        <w:gridCol w:w="1249"/>
        <w:gridCol w:w="1753"/>
      </w:tblGrid>
      <w:tr w14:paraId="1155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 w14:paraId="7B840304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55" w:type="dxa"/>
          </w:tcPr>
          <w:p w14:paraId="06367AB0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1770" w:type="dxa"/>
          </w:tcPr>
          <w:p w14:paraId="540247D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QAD号码</w:t>
            </w:r>
          </w:p>
        </w:tc>
        <w:tc>
          <w:tcPr>
            <w:tcW w:w="1710" w:type="dxa"/>
          </w:tcPr>
          <w:p w14:paraId="60843EA3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未税单价/元</w:t>
            </w:r>
          </w:p>
        </w:tc>
        <w:tc>
          <w:tcPr>
            <w:tcW w:w="1249" w:type="dxa"/>
          </w:tcPr>
          <w:p w14:paraId="5EED5455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53" w:type="dxa"/>
          </w:tcPr>
          <w:p w14:paraId="31C440A2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未税合计/元</w:t>
            </w:r>
          </w:p>
        </w:tc>
      </w:tr>
      <w:tr w14:paraId="026D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 w14:paraId="67BDDB6D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55" w:type="dxa"/>
          </w:tcPr>
          <w:p w14:paraId="1530C16A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K1单人护盖（左）S-中期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499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SBS0010051</w:t>
            </w:r>
          </w:p>
        </w:tc>
        <w:tc>
          <w:tcPr>
            <w:tcW w:w="1710" w:type="dxa"/>
          </w:tcPr>
          <w:p w14:paraId="4220A69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9" w:type="dxa"/>
          </w:tcPr>
          <w:p w14:paraId="21BF2B84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753" w:type="dxa"/>
          </w:tcPr>
          <w:p w14:paraId="2D38E92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180</w:t>
            </w:r>
          </w:p>
        </w:tc>
      </w:tr>
      <w:tr w14:paraId="6907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 w14:paraId="37638983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55" w:type="dxa"/>
          </w:tcPr>
          <w:p w14:paraId="0F34D489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K1单人护盖（右）S-中期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CC8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SBS001005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</w:tcPr>
          <w:p w14:paraId="665892BB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9" w:type="dxa"/>
          </w:tcPr>
          <w:p w14:paraId="2D9663EF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753" w:type="dxa"/>
          </w:tcPr>
          <w:p w14:paraId="0E368258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180</w:t>
            </w:r>
          </w:p>
        </w:tc>
      </w:tr>
      <w:tr w14:paraId="3A41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 w14:paraId="1FDB33B0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55" w:type="dxa"/>
          </w:tcPr>
          <w:p w14:paraId="4C5A3C7A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K1插管主动-中期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155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SBS0010036</w:t>
            </w:r>
          </w:p>
        </w:tc>
        <w:tc>
          <w:tcPr>
            <w:tcW w:w="1710" w:type="dxa"/>
          </w:tcPr>
          <w:p w14:paraId="070A0AA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9" w:type="dxa"/>
          </w:tcPr>
          <w:p w14:paraId="072D3493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753" w:type="dxa"/>
          </w:tcPr>
          <w:p w14:paraId="70742D3B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60</w:t>
            </w:r>
          </w:p>
        </w:tc>
      </w:tr>
      <w:tr w14:paraId="4D80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 w14:paraId="117D237E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55" w:type="dxa"/>
          </w:tcPr>
          <w:p w14:paraId="3AB7864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K1插管主动-中期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2E4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SBS0010037</w:t>
            </w:r>
          </w:p>
        </w:tc>
        <w:tc>
          <w:tcPr>
            <w:tcW w:w="1710" w:type="dxa"/>
          </w:tcPr>
          <w:p w14:paraId="50811F93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9" w:type="dxa"/>
          </w:tcPr>
          <w:p w14:paraId="4803C2A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753" w:type="dxa"/>
          </w:tcPr>
          <w:p w14:paraId="53B7E3E4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60</w:t>
            </w:r>
          </w:p>
        </w:tc>
      </w:tr>
      <w:tr w14:paraId="445F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 w14:paraId="34641813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55" w:type="dxa"/>
          </w:tcPr>
          <w:p w14:paraId="264261FD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K1解锁把手（左）双人-中期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C82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SBS0010048</w:t>
            </w:r>
          </w:p>
        </w:tc>
        <w:tc>
          <w:tcPr>
            <w:tcW w:w="1710" w:type="dxa"/>
          </w:tcPr>
          <w:p w14:paraId="7B27ADC3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249" w:type="dxa"/>
          </w:tcPr>
          <w:p w14:paraId="73600783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753" w:type="dxa"/>
          </w:tcPr>
          <w:p w14:paraId="3F978F44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30</w:t>
            </w:r>
          </w:p>
        </w:tc>
      </w:tr>
      <w:tr w14:paraId="09AB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6" w:type="dxa"/>
            <w:gridSpan w:val="6"/>
          </w:tcPr>
          <w:p w14:paraId="43A44F92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含税13%合计:576.3元</w:t>
            </w:r>
          </w:p>
        </w:tc>
      </w:tr>
    </w:tbl>
    <w:p w14:paraId="6A7928A8">
      <w:pPr>
        <w:widowControl/>
        <w:spacing w:line="24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10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10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24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1595EE0D">
      <w:pPr>
        <w:widowControl/>
        <w:spacing w:line="24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30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日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 w14:paraId="19665496">
      <w:pPr>
        <w:spacing w:line="24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</w:t>
      </w:r>
    </w:p>
    <w:p w14:paraId="692E1375">
      <w:pPr>
        <w:widowControl/>
        <w:spacing w:line="24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24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1、乙方按照甲方生产计划到厂，货到甲方厂区后，甲方安排人员验收</w:t>
      </w:r>
    </w:p>
    <w:p w14:paraId="1102194B">
      <w:pPr>
        <w:widowControl/>
        <w:spacing w:line="24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5"/>
        <w:widowControl/>
        <w:numPr>
          <w:ilvl w:val="0"/>
          <w:numId w:val="0"/>
        </w:numPr>
        <w:spacing w:line="24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24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24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24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6CA34CAC">
      <w:pPr>
        <w:spacing w:line="24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2CB40004">
      <w:pPr>
        <w:spacing w:line="24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28A4D146"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  <w:u w:val="none"/>
        </w:rPr>
        <w:t>扬州市江都区洪业汽车部件有限公司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70FF64E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            </w:t>
      </w:r>
    </w:p>
    <w:p w14:paraId="2FE97C19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74655EE">
      <w:pPr>
        <w:spacing w:line="360" w:lineRule="auto"/>
        <w:rPr>
          <w:rFonts w:hint="eastAsia" w:ascii="仿宋" w:hAnsi="仿宋" w:eastAsia="仿宋"/>
          <w:sz w:val="24"/>
        </w:rPr>
      </w:pPr>
    </w:p>
    <w:p w14:paraId="151D8C9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1D6264FE">
      <w:pPr>
        <w:spacing w:line="360" w:lineRule="auto"/>
        <w:rPr>
          <w:rFonts w:hint="eastAsia" w:ascii="仿宋" w:hAnsi="仿宋" w:eastAsia="仿宋"/>
          <w:sz w:val="24"/>
        </w:rPr>
      </w:pP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4</w:t>
      </w:r>
      <w:r>
        <w:rPr>
          <w:rFonts w:hint="eastAsia" w:ascii="仿宋" w:hAnsi="仿宋" w:eastAsia="仿宋"/>
          <w:sz w:val="24"/>
          <w:u w:val="none"/>
        </w:rPr>
        <w:t>年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11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27</w:t>
      </w:r>
      <w:r>
        <w:rPr>
          <w:rFonts w:hint="eastAsia" w:ascii="仿宋" w:hAnsi="仿宋" w:eastAsia="仿宋"/>
          <w:sz w:val="24"/>
        </w:rPr>
        <w:t xml:space="preserve">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2024 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 xml:space="preserve">11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27</w:t>
      </w:r>
      <w:r>
        <w:rPr>
          <w:rFonts w:hint="eastAsia" w:ascii="仿宋" w:hAnsi="仿宋" w:eastAsia="仿宋"/>
          <w:sz w:val="24"/>
        </w:rPr>
        <w:t xml:space="preserve">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bidi w:val="0"/>
      </w:pPr>
    </w:p>
    <w:p w14:paraId="4ECD57CC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795ED873">
      <w:pPr>
        <w:spacing w:line="360" w:lineRule="auto"/>
      </w:pPr>
    </w:p>
    <w:sectPr>
      <w:headerReference r:id="rId3" w:type="default"/>
      <w:pgSz w:w="11906" w:h="16838"/>
      <w:pgMar w:top="60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6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A8C7995"/>
    <w:rsid w:val="0E884134"/>
    <w:rsid w:val="21063271"/>
    <w:rsid w:val="2ACD7A22"/>
    <w:rsid w:val="2BA551EF"/>
    <w:rsid w:val="2E4F787C"/>
    <w:rsid w:val="31332358"/>
    <w:rsid w:val="33B57BB5"/>
    <w:rsid w:val="3C484933"/>
    <w:rsid w:val="40E4373C"/>
    <w:rsid w:val="4488219D"/>
    <w:rsid w:val="56D054A2"/>
    <w:rsid w:val="66394CFB"/>
    <w:rsid w:val="6DC83891"/>
    <w:rsid w:val="765E5A83"/>
    <w:rsid w:val="78226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autoRedefine/>
    <w:semiHidden/>
    <w:unhideWhenUsed/>
    <w:qFormat/>
    <w:uiPriority w:val="0"/>
    <w:rPr>
      <w:sz w:val="28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1">
    <w:name w:val="正文文本 字符"/>
    <w:basedOn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文本 Char"/>
    <w:basedOn w:val="9"/>
    <w:link w:val="3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822</Characters>
  <Lines>8</Lines>
  <Paragraphs>2</Paragraphs>
  <TotalTime>15</TotalTime>
  <ScaleCrop>false</ScaleCrop>
  <LinksUpToDate>false</LinksUpToDate>
  <CharactersWithSpaces>1012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༺ 寿ω寿༻</cp:lastModifiedBy>
  <dcterms:modified xsi:type="dcterms:W3CDTF">2024-11-27T06:44:31Z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ABE0AF6F05A94964B6C8992DCCE8057A_12</vt:lpwstr>
  </property>
</Properties>
</file>