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6919FD">
      <w:r>
        <w:rPr>
          <w:rFonts w:hint="eastAsia"/>
        </w:rPr>
        <w:t xml:space="preserve"> </w:t>
      </w:r>
    </w:p>
    <w:p w14:paraId="7E36841E"/>
    <w:p w14:paraId="5B2DC6FC"/>
    <w:p w14:paraId="7AC0300B"/>
    <w:p w14:paraId="119822C3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150E94DA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35DF81E0"/>
    <w:p w14:paraId="4E3BD42A"/>
    <w:p w14:paraId="79FF75BF"/>
    <w:p w14:paraId="732578F0"/>
    <w:p w14:paraId="4E09F557"/>
    <w:p w14:paraId="44C16AED"/>
    <w:p w14:paraId="645A5A92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试验名称：六自由度实验</w:t>
      </w:r>
    </w:p>
    <w:p w14:paraId="55805A88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711D08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77B171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43CBB7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912B9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BB3E300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 w14:paraId="1BBC31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C8B211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29ADBF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CAF2D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C981D85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 w14:paraId="4453E2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B73E50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F09962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D21143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9D059DF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 w14:paraId="4362B1CF"/>
    <w:p w14:paraId="416EE4AB"/>
    <w:p w14:paraId="4626E2CA"/>
    <w:p w14:paraId="79B318B7"/>
    <w:p w14:paraId="563257B7"/>
    <w:p w14:paraId="7943E936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72DCCBB4">
      <w:pPr>
        <w:rPr>
          <w:b/>
        </w:rPr>
      </w:pPr>
    </w:p>
    <w:p w14:paraId="308BB932">
      <w:pPr>
        <w:widowControl/>
        <w:jc w:val="left"/>
        <w:rPr>
          <w:b/>
        </w:rPr>
      </w:pPr>
      <w:r>
        <w:rPr>
          <w:b/>
        </w:rPr>
        <w:br w:type="page"/>
      </w:r>
    </w:p>
    <w:p w14:paraId="4DCBCB8E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125080F5">
      <w:pPr>
        <w:spacing w:line="360" w:lineRule="auto"/>
        <w:ind w:firstLine="1280" w:firstLineChars="400"/>
        <w:rPr>
          <w:sz w:val="32"/>
        </w:rPr>
      </w:pPr>
    </w:p>
    <w:p w14:paraId="0D1A618A">
      <w:pPr>
        <w:spacing w:line="360" w:lineRule="auto"/>
        <w:ind w:firstLine="1280" w:firstLineChars="400"/>
        <w:rPr>
          <w:sz w:val="32"/>
        </w:rPr>
      </w:pPr>
    </w:p>
    <w:p w14:paraId="6F3A231F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6B8902C6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C037549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223E9B4F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679466D8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 w14:paraId="583CEADB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3E39A1BD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 w14:paraId="3C699AE4">
      <w:pPr>
        <w:spacing w:line="360" w:lineRule="auto"/>
        <w:rPr>
          <w:sz w:val="32"/>
        </w:rPr>
      </w:pPr>
    </w:p>
    <w:p w14:paraId="2D8D597A">
      <w:pPr>
        <w:spacing w:line="360" w:lineRule="auto"/>
        <w:rPr>
          <w:sz w:val="32"/>
        </w:rPr>
      </w:pPr>
    </w:p>
    <w:p w14:paraId="29131E5E">
      <w:pPr>
        <w:spacing w:line="360" w:lineRule="auto"/>
        <w:rPr>
          <w:sz w:val="32"/>
        </w:rPr>
      </w:pPr>
    </w:p>
    <w:p w14:paraId="0402D951">
      <w:pPr>
        <w:spacing w:line="360" w:lineRule="auto"/>
        <w:rPr>
          <w:sz w:val="32"/>
        </w:rPr>
      </w:pPr>
    </w:p>
    <w:p w14:paraId="4DE66A09">
      <w:pPr>
        <w:spacing w:line="360" w:lineRule="auto"/>
        <w:rPr>
          <w:sz w:val="32"/>
        </w:rPr>
      </w:pPr>
    </w:p>
    <w:p w14:paraId="7F92A420">
      <w:pPr>
        <w:spacing w:line="360" w:lineRule="auto"/>
        <w:rPr>
          <w:sz w:val="32"/>
        </w:rPr>
      </w:pPr>
    </w:p>
    <w:p w14:paraId="44B2E5C0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3CCF56A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1BCAAE20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 w14:paraId="5AEF0330">
      <w:pPr>
        <w:rPr>
          <w:b/>
        </w:rPr>
      </w:pPr>
    </w:p>
    <w:p w14:paraId="24BA6A2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043FCF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19EF8D4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02856B7E"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Calibri" w:hAnsi="宋体" w:eastAsia="宋体" w:cs="Times New Roman"/>
                <w:kern w:val="0"/>
                <w:sz w:val="22"/>
                <w:lang w:eastAsia="zh-CN"/>
              </w:rPr>
              <w:t>减震驾驶员座椅总成</w:t>
            </w:r>
          </w:p>
        </w:tc>
        <w:tc>
          <w:tcPr>
            <w:tcW w:w="2056" w:type="dxa"/>
            <w:vAlign w:val="center"/>
          </w:tcPr>
          <w:p w14:paraId="6C04EF7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27008C0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欧马可</w:t>
            </w:r>
          </w:p>
        </w:tc>
      </w:tr>
      <w:tr w14:paraId="467D1E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4CE7B4F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6CE1C3BF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L168100000113</w:t>
            </w:r>
          </w:p>
        </w:tc>
        <w:tc>
          <w:tcPr>
            <w:tcW w:w="2056" w:type="dxa"/>
            <w:vAlign w:val="center"/>
          </w:tcPr>
          <w:p w14:paraId="0490EB2A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15B16A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 w14:paraId="730CBE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1844C36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 w14:paraId="3E0B9A11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7D5184A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667B6C2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 w14:paraId="5740F9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5720778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 w14:paraId="1AE0BD71">
            <w:pPr>
              <w:ind w:right="-102"/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王万胜</w:t>
            </w:r>
          </w:p>
          <w:p w14:paraId="17DAFF9D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eastAsia="zh-CN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18844042164</w:t>
            </w:r>
          </w:p>
        </w:tc>
        <w:tc>
          <w:tcPr>
            <w:tcW w:w="2056" w:type="dxa"/>
            <w:vAlign w:val="center"/>
          </w:tcPr>
          <w:p w14:paraId="755409B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2-10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435A21F5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202</w:t>
                </w:r>
                <w:r>
                  <w:rPr>
                    <w:rFonts w:hint="eastAsia" w:ascii="宋体" w:hAnsi="宋体"/>
                    <w:lang w:val="en-US" w:eastAsia="zh-CN"/>
                  </w:rPr>
                  <w:t>4</w:t>
                </w:r>
                <w:r>
                  <w:rPr>
                    <w:rFonts w:hint="eastAsia" w:ascii="宋体" w:hAnsi="宋体"/>
                  </w:rPr>
                  <w:t>年</w:t>
                </w:r>
                <w:r>
                  <w:rPr>
                    <w:rFonts w:hint="eastAsia" w:ascii="宋体" w:hAnsi="宋体"/>
                    <w:lang w:val="en-US" w:eastAsia="zh-CN"/>
                  </w:rPr>
                  <w:t>11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22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 w14:paraId="0005CB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3E3FE85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3B9DEB5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 w14:paraId="0DEA1CF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 w14:paraId="7BE47BB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2-10-2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064DD226"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/>
                  </w:rPr>
                  <w:t>202</w:t>
                </w:r>
                <w:r>
                  <w:rPr>
                    <w:rFonts w:hint="eastAsia" w:ascii="宋体" w:hAnsi="宋体"/>
                    <w:lang w:val="en-US" w:eastAsia="zh-CN"/>
                  </w:rPr>
                  <w:t>4</w:t>
                </w:r>
                <w:r>
                  <w:rPr>
                    <w:rFonts w:hint="eastAsia" w:ascii="宋体" w:hAnsi="宋体"/>
                  </w:rPr>
                  <w:t>年</w:t>
                </w:r>
                <w:r>
                  <w:rPr>
                    <w:rFonts w:hint="eastAsia" w:ascii="宋体" w:hAnsi="宋体"/>
                    <w:lang w:val="en-US" w:eastAsia="zh-CN"/>
                  </w:rPr>
                  <w:t>11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29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 w14:paraId="298BC1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588EAF5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35298300"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六自由度实验</w:t>
            </w:r>
          </w:p>
        </w:tc>
      </w:tr>
      <w:tr w14:paraId="7AFC0B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142093B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66D7259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详见编号</w:t>
            </w:r>
            <w:r>
              <w:rPr>
                <w:rFonts w:hint="eastAsia" w:asciiTheme="minorEastAsia" w:hAnsiTheme="minorEastAsia"/>
              </w:rPr>
              <w:t>GR20241121SQS167</w:t>
            </w:r>
            <w:r>
              <w:rPr>
                <w:rFonts w:hint="eastAsia" w:asciiTheme="minorEastAsia" w:hAnsiTheme="minorEastAsia"/>
                <w:lang w:eastAsia="zh-CN"/>
              </w:rPr>
              <w:t>申请单</w:t>
            </w:r>
          </w:p>
        </w:tc>
      </w:tr>
      <w:tr w14:paraId="0940CC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4041955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 w14:paraId="45C65963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试制品</w:t>
                </w:r>
              </w:p>
            </w:tc>
          </w:sdtContent>
        </w:sdt>
      </w:tr>
      <w:tr w14:paraId="7BB24B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5A6FE7F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2D5A0B4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22</w:t>
            </w:r>
            <w:r>
              <w:rPr>
                <w:rFonts w:hint="eastAsia" w:ascii="宋体" w:hAnsi="宋体" w:eastAsia="宋体"/>
              </w:rPr>
              <w:t>日座椅开发部送检的欧马可</w:t>
            </w:r>
            <w:r>
              <w:rPr>
                <w:rFonts w:hint="eastAsia" w:ascii="Calibri" w:hAnsi="宋体" w:eastAsia="宋体" w:cs="Times New Roman"/>
                <w:kern w:val="0"/>
                <w:sz w:val="22"/>
                <w:lang w:eastAsia="zh-CN"/>
              </w:rPr>
              <w:t>减震驾驶员座椅总成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编号</w:t>
            </w:r>
            <w:r>
              <w:rPr>
                <w:rFonts w:hint="eastAsia" w:asciiTheme="minorEastAsia" w:hAnsiTheme="minorEastAsia"/>
              </w:rPr>
              <w:t>GR20241121SQS167</w:t>
            </w:r>
            <w:r>
              <w:rPr>
                <w:rFonts w:hint="eastAsia" w:asciiTheme="minorEastAsia" w:hAnsiTheme="minorEastAsia"/>
                <w:lang w:eastAsia="zh-CN"/>
              </w:rPr>
              <w:t>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六自由度实</w:t>
            </w:r>
            <w:bookmarkStart w:id="1" w:name="_GoBack"/>
            <w:bookmarkEnd w:id="1"/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验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仅提供数据不评价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 w14:paraId="723661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24A9DE92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0577E73E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359D7AFE">
      <w:pPr>
        <w:rPr>
          <w:b/>
        </w:rPr>
      </w:pPr>
    </w:p>
    <w:p w14:paraId="260E0672">
      <w:pPr>
        <w:widowControl/>
        <w:jc w:val="left"/>
        <w:rPr>
          <w:b/>
        </w:rPr>
      </w:pPr>
      <w:r>
        <w:rPr>
          <w:b/>
        </w:rPr>
        <w:br w:type="page"/>
      </w:r>
    </w:p>
    <w:p w14:paraId="6F5508DC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1111D5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 w14:paraId="633FDB74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14:paraId="6E6B5002"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2-10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4</w:t>
                </w:r>
                <w:r>
                  <w:rPr>
                    <w:rFonts w:hint="eastAsia" w:eastAsia="宋体" w:cs="Arial"/>
                    <w:color w:val="000000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29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2-10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4</w:t>
                </w:r>
                <w:r>
                  <w:rPr>
                    <w:rFonts w:hint="eastAsia" w:eastAsia="宋体" w:cs="Arial"/>
                    <w:color w:val="000000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9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 w14:paraId="7A0AC6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 w14:paraId="44CB46B0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14:paraId="4505422D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77D9F6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 w14:paraId="62611A7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14:paraId="36D202CF">
            <w:pPr>
              <w:ind w:right="-102"/>
              <w:rPr>
                <w:rFonts w:hint="eastAsia" w:eastAsia="宋体" w:cs="Arial"/>
                <w:color w:val="000000"/>
                <w:lang w:eastAsia="zh-CN"/>
              </w:rPr>
            </w:pPr>
            <w:r>
              <w:rPr>
                <w:rFonts w:hint="eastAsia" w:eastAsia="宋体" w:cs="Arial"/>
                <w:color w:val="000000"/>
                <w:lang w:eastAsia="zh-CN"/>
              </w:rPr>
              <w:t>李亚平</w:t>
            </w:r>
          </w:p>
        </w:tc>
      </w:tr>
      <w:tr w14:paraId="3B310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 w14:paraId="37C9893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 w14:paraId="52723D79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12.7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27.6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3C2AA461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"/>
        <w:gridCol w:w="1824"/>
        <w:gridCol w:w="966"/>
        <w:gridCol w:w="2001"/>
        <w:gridCol w:w="1824"/>
        <w:gridCol w:w="1371"/>
        <w:gridCol w:w="1973"/>
      </w:tblGrid>
      <w:tr w14:paraId="681E37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C44491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14:paraId="228CFEB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14:paraId="139F40D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14:paraId="19B6383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14:paraId="35BB88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14:paraId="33DE45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14:paraId="32D776F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64E9F9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88D89EA">
            <w:pPr>
              <w:ind w:right="-102" w:rightChars="0"/>
              <w:jc w:val="center"/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985" w:type="dxa"/>
            <w:vAlign w:val="center"/>
          </w:tcPr>
          <w:p w14:paraId="6309ABD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0"/>
              </w:rPr>
              <w:t>六自由度摇摆台</w:t>
            </w:r>
          </w:p>
        </w:tc>
        <w:tc>
          <w:tcPr>
            <w:tcW w:w="992" w:type="dxa"/>
            <w:vAlign w:val="center"/>
          </w:tcPr>
          <w:p w14:paraId="5A65794B">
            <w:pPr>
              <w:jc w:val="center"/>
            </w:pPr>
            <w:r>
              <w:rPr>
                <w:rFonts w:hint="eastAsia" w:ascii="宋体" w:hAnsi="宋体" w:eastAsia="宋体" w:cs="宋体"/>
                <w:kern w:val="0"/>
                <w:szCs w:val="20"/>
              </w:rPr>
              <w:t>Q-062</w:t>
            </w:r>
          </w:p>
        </w:tc>
        <w:tc>
          <w:tcPr>
            <w:tcW w:w="1559" w:type="dxa"/>
            <w:vAlign w:val="center"/>
          </w:tcPr>
          <w:p w14:paraId="059E13C8">
            <w:pPr>
              <w:jc w:val="center"/>
            </w:pPr>
            <w:r>
              <w:rPr>
                <w:rFonts w:hint="eastAsia" w:ascii="宋体" w:hAnsi="宋体" w:eastAsia="宋体" w:cs="宋体"/>
              </w:rPr>
              <w:t>RC/ZDT-6/3-300(H)</w:t>
            </w:r>
          </w:p>
        </w:tc>
        <w:tc>
          <w:tcPr>
            <w:tcW w:w="1985" w:type="dxa"/>
            <w:vAlign w:val="center"/>
          </w:tcPr>
          <w:p w14:paraId="4118257D">
            <w:pPr>
              <w:jc w:val="center"/>
            </w:pPr>
            <w:r>
              <w:rPr>
                <w:rFonts w:hint="eastAsia" w:ascii="宋体" w:hAnsi="宋体" w:eastAsia="宋体" w:cs="宋体"/>
              </w:rPr>
              <w:t>四平锐创动感电子科技有限公司</w:t>
            </w:r>
          </w:p>
        </w:tc>
        <w:tc>
          <w:tcPr>
            <w:tcW w:w="1276" w:type="dxa"/>
            <w:vAlign w:val="center"/>
          </w:tcPr>
          <w:p w14:paraId="0CFDC7A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平移：X、Y、Z≤±0.75mm</w:t>
            </w:r>
          </w:p>
          <w:p w14:paraId="4EF49E17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角度：X≤±0.14°、Y≤±0.145°、Z≤±0.19°</w:t>
            </w:r>
          </w:p>
          <w:p w14:paraId="2BE9680E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行程回差：≤1mm</w:t>
            </w:r>
          </w:p>
          <w:p w14:paraId="57961159">
            <w:pPr>
              <w:jc w:val="center"/>
            </w:pPr>
            <w:r>
              <w:rPr>
                <w:rFonts w:hint="eastAsia" w:ascii="宋体" w:hAnsi="宋体" w:eastAsia="宋体" w:cs="宋体"/>
              </w:rPr>
              <w:t>位置漂移：≤0.25mm</w:t>
            </w:r>
          </w:p>
        </w:tc>
        <w:tc>
          <w:tcPr>
            <w:tcW w:w="2126" w:type="dxa"/>
            <w:vAlign w:val="center"/>
          </w:tcPr>
          <w:p w14:paraId="09F92DF6">
            <w:pPr>
              <w:jc w:val="center"/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</w:tbl>
    <w:p w14:paraId="27951FC2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08E84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0476101">
            <w:pPr>
              <w:pStyle w:val="13"/>
              <w:numPr>
                <w:ilvl w:val="0"/>
                <w:numId w:val="2"/>
              </w:numPr>
              <w:ind w:right="-102" w:firstLineChars="0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试验方法</w:t>
            </w:r>
          </w:p>
        </w:tc>
      </w:tr>
      <w:tr w14:paraId="647682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0564" w:type="dxa"/>
            <w:vAlign w:val="center"/>
          </w:tcPr>
          <w:p w14:paraId="7851D6F5">
            <w:pPr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戴姆勒路谱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230h（0405路谱）</w:t>
            </w:r>
          </w:p>
        </w:tc>
      </w:tr>
      <w:tr w14:paraId="53F392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41DBEF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224A20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564" w:type="dxa"/>
            <w:vAlign w:val="center"/>
          </w:tcPr>
          <w:p w14:paraId="4BB84A90">
            <w:pPr>
              <w:rPr>
                <w:rFonts w:hint="eastAsia" w:ascii="宋体" w:hAnsi="宋体" w:eastAsia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2"/>
                <w:lang w:val="en-US" w:eastAsia="zh-CN"/>
              </w:rPr>
              <w:t>不评价</w:t>
            </w:r>
          </w:p>
        </w:tc>
      </w:tr>
    </w:tbl>
    <w:p w14:paraId="4C95DFEB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9B8C1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7CC140A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0B71D0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11A1135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 w14:paraId="10A5509E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F20E9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7DFC76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 w14:paraId="0F0E39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margin" w:tblpY="-187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45"/>
              <w:gridCol w:w="1627"/>
              <w:gridCol w:w="4733"/>
            </w:tblGrid>
            <w:tr w14:paraId="4AF97B1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0" w:hRule="atLeast"/>
              </w:trPr>
              <w:tc>
                <w:tcPr>
                  <w:tcW w:w="1745" w:type="dxa"/>
                  <w:vAlign w:val="center"/>
                </w:tcPr>
                <w:p w14:paraId="1E6634A3">
                  <w:pPr>
                    <w:jc w:val="center"/>
                  </w:pPr>
                  <w:r>
                    <w:rPr>
                      <w:rFonts w:hint="eastAsia"/>
                    </w:rPr>
                    <w:t>样品名称</w:t>
                  </w:r>
                </w:p>
              </w:tc>
              <w:tc>
                <w:tcPr>
                  <w:tcW w:w="1627" w:type="dxa"/>
                  <w:vAlign w:val="center"/>
                </w:tcPr>
                <w:p w14:paraId="698B510F">
                  <w:pPr>
                    <w:jc w:val="center"/>
                  </w:pPr>
                  <w:r>
                    <w:rPr>
                      <w:rFonts w:hint="eastAsia"/>
                    </w:rPr>
                    <w:t>样品编号</w:t>
                  </w:r>
                </w:p>
              </w:tc>
              <w:tc>
                <w:tcPr>
                  <w:tcW w:w="4733" w:type="dxa"/>
                  <w:vAlign w:val="center"/>
                </w:tcPr>
                <w:p w14:paraId="2132CD36">
                  <w:pPr>
                    <w:jc w:val="center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Cs w:val="21"/>
                      <w:lang w:eastAsia="zh-CN"/>
                    </w:rPr>
                    <w:t>结果</w:t>
                  </w:r>
                </w:p>
              </w:tc>
            </w:tr>
            <w:tr w14:paraId="3671E30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65" w:hRule="atLeast"/>
              </w:trPr>
              <w:tc>
                <w:tcPr>
                  <w:tcW w:w="1745" w:type="dxa"/>
                  <w:vAlign w:val="center"/>
                </w:tcPr>
                <w:p w14:paraId="1FE0ED7A">
                  <w:pPr>
                    <w:jc w:val="center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减震驾驶员座椅总成</w:t>
                  </w:r>
                </w:p>
              </w:tc>
              <w:tc>
                <w:tcPr>
                  <w:tcW w:w="1627" w:type="dxa"/>
                  <w:vAlign w:val="center"/>
                </w:tcPr>
                <w:p w14:paraId="5EA475CB"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167-001-202411</w:t>
                  </w:r>
                </w:p>
              </w:tc>
              <w:tc>
                <w:tcPr>
                  <w:tcW w:w="4733" w:type="dxa"/>
                  <w:vAlign w:val="center"/>
                </w:tcPr>
                <w:p w14:paraId="013DF1E1"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8h后左侧调角器下连接杆断裂；</w:t>
                  </w:r>
                </w:p>
                <w:p w14:paraId="144A6804"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30h后左侧调角器下连接杆补焊处再次开裂；</w:t>
                  </w:r>
                </w:p>
                <w:p w14:paraId="4344CECD"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35.5h左侧调角器下连接杆及右后侧上底板与靠背安装孔位置开裂（靠背为新换件）；</w:t>
                  </w:r>
                </w:p>
                <w:p w14:paraId="4491F290"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60.5h绞架前后上下连接杆断裂，气囊无法充气；</w:t>
                  </w:r>
                </w:p>
                <w:p w14:paraId="6A0F7948"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112h上连接板左后侧支架开裂。</w:t>
                  </w:r>
                </w:p>
              </w:tc>
            </w:tr>
          </w:tbl>
          <w:p w14:paraId="0E288488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14:paraId="643C5371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62308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 w14:paraId="684A5FA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1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FB25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 w14:paraId="65C0D28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485529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 w14:paraId="36318862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5" name="图片 5" descr="C:/Users/Administrator/Desktop/GR20241121SQS167-0519-欧马可减震驾驶员座椅总成-六自由度实验/IMG_20241202_104725.jpgIMG_20241202_104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41121SQS167-0519-欧马可减震驾驶员座椅总成-六自由度实验/IMG_20241202_104725.jpgIMG_20241202_104725"/>
                          <pic:cNvPicPr/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332E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 w14:paraId="7CE1D2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37F976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 w14:paraId="768A7529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4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542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D3BCF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49EDA2B4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B71F0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DD8C87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0" t="0" r="12065" b="17780"/>
          <wp:wrapNone/>
          <wp:docPr id="10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：GR20241121SQS167-0519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  <w:p w14:paraId="538DE834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0" w:name="_MON_1727614424"/>
    <w:bookmarkEnd w:id="0"/>
    <w:r>
      <w:rPr>
        <w:rFonts w:ascii="宋体" w:hAnsi="宋体" w:eastAsia="宋体"/>
        <w:sz w:val="21"/>
        <w:szCs w:val="21"/>
      </w:rPr>
      <w:object>
        <v:shape id="_x0000_i1025" o:spt="75" type="#_x0000_t75" style="height:639.65pt;width:529.95pt;" o:ole="t" filled="f" o:preferrelative="t" stroked="f" coordsize="21600,21600">
          <v:path/>
          <v:fill on="f" focussize="0,0"/>
          <v:stroke on="f" joinstyle="miter"/>
          <v:imagedata r:id="rId3" o:title=""/>
          <o:lock v:ext="edit" aspectratio="t"/>
          <w10:wrap type="none"/>
          <w10:anchorlock/>
        </v:shape>
        <o:OLEObject Type="Embed" ProgID="Word.Document.12" ShapeID="_x0000_i1025" DrawAspect="Content" ObjectID="_1468075725" r:id="rId2">
          <o:LockedField>false</o:LockedField>
        </o:OLEObject>
      </w:objec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57D80"/>
    <w:multiLevelType w:val="multilevel"/>
    <w:tmpl w:val="25457D8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822BD"/>
    <w:rsid w:val="0008795F"/>
    <w:rsid w:val="00093D31"/>
    <w:rsid w:val="00096C04"/>
    <w:rsid w:val="000B2E21"/>
    <w:rsid w:val="000C11F8"/>
    <w:rsid w:val="000C1BE7"/>
    <w:rsid w:val="000D4C7F"/>
    <w:rsid w:val="000E1074"/>
    <w:rsid w:val="000E3F02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655F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00AD5"/>
    <w:rsid w:val="002324CE"/>
    <w:rsid w:val="00235C75"/>
    <w:rsid w:val="00240336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34B78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76E13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E774A"/>
    <w:rsid w:val="006F71C0"/>
    <w:rsid w:val="00710570"/>
    <w:rsid w:val="0071665C"/>
    <w:rsid w:val="00716998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82151"/>
    <w:rsid w:val="0098343E"/>
    <w:rsid w:val="00983EDF"/>
    <w:rsid w:val="009955E6"/>
    <w:rsid w:val="0099579F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AF74A5"/>
    <w:rsid w:val="00B14235"/>
    <w:rsid w:val="00B16947"/>
    <w:rsid w:val="00B20F3F"/>
    <w:rsid w:val="00B21967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76A13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7E2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520C0"/>
    <w:rsid w:val="00E83170"/>
    <w:rsid w:val="00E832D7"/>
    <w:rsid w:val="00E87AE2"/>
    <w:rsid w:val="00E940D0"/>
    <w:rsid w:val="00E95975"/>
    <w:rsid w:val="00EA2E63"/>
    <w:rsid w:val="00EA3FE9"/>
    <w:rsid w:val="00EB2A3D"/>
    <w:rsid w:val="00EC37E2"/>
    <w:rsid w:val="00EC43A2"/>
    <w:rsid w:val="00EE2876"/>
    <w:rsid w:val="00EE5FC3"/>
    <w:rsid w:val="00EE6B6C"/>
    <w:rsid w:val="00EF1AD1"/>
    <w:rsid w:val="00EF7411"/>
    <w:rsid w:val="00F004B8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D1318"/>
    <w:rsid w:val="00FD4545"/>
    <w:rsid w:val="00FD5A51"/>
    <w:rsid w:val="02AD6816"/>
    <w:rsid w:val="053F4FC4"/>
    <w:rsid w:val="0F4F35B5"/>
    <w:rsid w:val="22FE7BA7"/>
    <w:rsid w:val="25C44807"/>
    <w:rsid w:val="2D9A53B3"/>
    <w:rsid w:val="375C1486"/>
    <w:rsid w:val="3A091153"/>
    <w:rsid w:val="3A9E028E"/>
    <w:rsid w:val="3C8543D2"/>
    <w:rsid w:val="3ECF7E9E"/>
    <w:rsid w:val="44E90E36"/>
    <w:rsid w:val="4C2B0664"/>
    <w:rsid w:val="5184020A"/>
    <w:rsid w:val="62DF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paragraph" w:styleId="16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package" Target="embeddings/Document1.docx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797</Words>
  <Characters>997</Characters>
  <Lines>8</Lines>
  <Paragraphs>2</Paragraphs>
  <TotalTime>3</TotalTime>
  <ScaleCrop>false</ScaleCrop>
  <LinksUpToDate>false</LinksUpToDate>
  <CharactersWithSpaces>1054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2022-10-19T02:44:00Z</dcterms:created>
  <dc:creator>个人用户</dc:creator>
  <cp:lastModifiedBy>李亚平</cp:lastModifiedBy>
  <cp:lastPrinted>2022-10-10T02:34:00Z</cp:lastPrinted>
  <dcterms:modified xsi:type="dcterms:W3CDTF">2024-12-11T08:26:47Z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2613F9C08BA243ECA36882D5E0BEAAC9_12</vt:lpwstr>
  </property>
</Properties>
</file>