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D1A2"/>
    <w:p w14:paraId="30E38FDC"/>
    <w:p w14:paraId="7593D8E9"/>
    <w:p w14:paraId="0D978589"/>
    <w:p w14:paraId="71EBAD9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322D1F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4A8E34D"/>
    <w:p w14:paraId="19A7C26B"/>
    <w:p w14:paraId="2D6FC44C"/>
    <w:p w14:paraId="0BF5FE8A"/>
    <w:p w14:paraId="3E12A80B"/>
    <w:p w14:paraId="0142F46B"/>
    <w:p w14:paraId="09C897CE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试验名称：座椅座垫的向下强度</w:t>
      </w:r>
    </w:p>
    <w:p w14:paraId="031362E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73E6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FB20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4FFE6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B5E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59E50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6ED7F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E3582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D1DC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F765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D34E74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 w14:paraId="050D1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97543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4486FE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F951B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9D8A2D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 w14:paraId="115E642D"/>
    <w:p w14:paraId="05C5495C"/>
    <w:p w14:paraId="1AC12618"/>
    <w:p w14:paraId="0296E8AB"/>
    <w:p w14:paraId="04B791E6"/>
    <w:p w14:paraId="422E093A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79057FE7">
      <w:pPr>
        <w:rPr>
          <w:b/>
        </w:rPr>
      </w:pPr>
    </w:p>
    <w:p w14:paraId="6403F32B">
      <w:pPr>
        <w:widowControl/>
        <w:jc w:val="left"/>
        <w:rPr>
          <w:b/>
        </w:rPr>
      </w:pPr>
      <w:r>
        <w:rPr>
          <w:b/>
        </w:rPr>
        <w:br w:type="page"/>
      </w:r>
    </w:p>
    <w:p w14:paraId="2414444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CFB1B01">
      <w:pPr>
        <w:spacing w:line="360" w:lineRule="auto"/>
        <w:ind w:firstLine="1280" w:firstLineChars="400"/>
        <w:rPr>
          <w:sz w:val="32"/>
        </w:rPr>
      </w:pPr>
    </w:p>
    <w:p w14:paraId="56298311">
      <w:pPr>
        <w:spacing w:line="360" w:lineRule="auto"/>
        <w:ind w:firstLine="1280" w:firstLineChars="400"/>
        <w:rPr>
          <w:sz w:val="32"/>
        </w:rPr>
      </w:pPr>
    </w:p>
    <w:p w14:paraId="7120303B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306F89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51E218E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F39B3D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25331D5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3582353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7FFDCD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5FED764E">
      <w:pPr>
        <w:spacing w:line="360" w:lineRule="auto"/>
        <w:rPr>
          <w:sz w:val="32"/>
        </w:rPr>
      </w:pPr>
    </w:p>
    <w:p w14:paraId="23D43D57">
      <w:pPr>
        <w:spacing w:line="360" w:lineRule="auto"/>
        <w:rPr>
          <w:sz w:val="32"/>
        </w:rPr>
      </w:pPr>
    </w:p>
    <w:p w14:paraId="1A2FDB2F">
      <w:pPr>
        <w:spacing w:line="360" w:lineRule="auto"/>
        <w:rPr>
          <w:sz w:val="32"/>
        </w:rPr>
      </w:pPr>
    </w:p>
    <w:p w14:paraId="477308FF">
      <w:pPr>
        <w:spacing w:line="360" w:lineRule="auto"/>
        <w:rPr>
          <w:sz w:val="32"/>
        </w:rPr>
      </w:pPr>
    </w:p>
    <w:p w14:paraId="506D740E">
      <w:pPr>
        <w:spacing w:line="360" w:lineRule="auto"/>
        <w:rPr>
          <w:sz w:val="32"/>
        </w:rPr>
      </w:pPr>
    </w:p>
    <w:p w14:paraId="016F688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3A056C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D818EE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F2DE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8F06CF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5D60C3E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D61975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BBFD35C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C32B</w:t>
            </w:r>
          </w:p>
        </w:tc>
      </w:tr>
      <w:tr w14:paraId="7907A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5AF0B9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FF164D5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A00051430</w:t>
            </w:r>
          </w:p>
        </w:tc>
        <w:tc>
          <w:tcPr>
            <w:tcW w:w="2056" w:type="dxa"/>
            <w:vAlign w:val="center"/>
          </w:tcPr>
          <w:p w14:paraId="651B6F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7EEB3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 w14:paraId="392A8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09B803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5E4AD17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F3C47E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A54854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EDDE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92BC4F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111C9A62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马盼盼</w:t>
            </w:r>
          </w:p>
          <w:p w14:paraId="226D03AE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13731253687</w:t>
            </w:r>
          </w:p>
        </w:tc>
        <w:tc>
          <w:tcPr>
            <w:tcW w:w="2056" w:type="dxa"/>
            <w:vAlign w:val="center"/>
          </w:tcPr>
          <w:p w14:paraId="3C9993B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A56E10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2024年11月27日</w:t>
                </w:r>
              </w:p>
            </w:sdtContent>
          </w:sdt>
        </w:tc>
      </w:tr>
      <w:tr w14:paraId="6AE4B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A71D69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74F4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06710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7C0446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2024年12月4日</w:t>
                </w:r>
              </w:p>
            </w:sdtContent>
          </w:sdt>
        </w:tc>
      </w:tr>
      <w:tr w14:paraId="2C045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961F5A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AF01F7C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座椅座垫的向下强度</w:t>
            </w:r>
          </w:p>
        </w:tc>
      </w:tr>
      <w:tr w14:paraId="49BE4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1BF1D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E9D73FD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Q/BAIC C210153-2021</w:t>
            </w:r>
          </w:p>
        </w:tc>
      </w:tr>
      <w:tr w14:paraId="5DD28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F6FFC7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C0D57E3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sdtContent>
            </w:sdt>
          </w:p>
        </w:tc>
      </w:tr>
      <w:tr w14:paraId="16E79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8CB73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91E48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C32B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Q/BAIC C210153-2021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标准进行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座椅座垫的向下强度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20FBF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D301C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DE755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4C95028">
      <w:pPr>
        <w:rPr>
          <w:b/>
        </w:rPr>
      </w:pPr>
    </w:p>
    <w:p w14:paraId="3AA8C771">
      <w:pPr>
        <w:widowControl/>
        <w:jc w:val="left"/>
        <w:rPr>
          <w:b/>
        </w:rPr>
      </w:pPr>
      <w:r>
        <w:rPr>
          <w:b/>
        </w:rPr>
        <w:br w:type="page"/>
      </w:r>
    </w:p>
    <w:p w14:paraId="65F5CD12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95CC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E7E49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F14B59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7454A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53A8EB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F51D35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E7C9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FA0FA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BFF093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4D57F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AE9777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8E9F37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490A813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19"/>
        <w:gridCol w:w="1359"/>
        <w:gridCol w:w="1601"/>
        <w:gridCol w:w="2160"/>
        <w:gridCol w:w="1140"/>
        <w:gridCol w:w="1975"/>
      </w:tblGrid>
      <w:tr w14:paraId="5BB6F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24D4D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19" w:type="dxa"/>
            <w:vAlign w:val="center"/>
          </w:tcPr>
          <w:p w14:paraId="00A963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59" w:type="dxa"/>
            <w:vAlign w:val="center"/>
          </w:tcPr>
          <w:p w14:paraId="110EB3A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01" w:type="dxa"/>
            <w:vAlign w:val="center"/>
          </w:tcPr>
          <w:p w14:paraId="731684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60" w:type="dxa"/>
            <w:vAlign w:val="center"/>
          </w:tcPr>
          <w:p w14:paraId="2D7F9F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40" w:type="dxa"/>
            <w:vAlign w:val="center"/>
          </w:tcPr>
          <w:p w14:paraId="68A09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5" w:type="dxa"/>
            <w:vAlign w:val="center"/>
          </w:tcPr>
          <w:p w14:paraId="0D17F5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C468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 w14:paraId="4E0C0E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9" w:type="dxa"/>
            <w:vAlign w:val="center"/>
          </w:tcPr>
          <w:p w14:paraId="3BD1A4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lang w:eastAsia="zh-CN"/>
              </w:rPr>
              <w:t>微机控制万能材料试验机</w:t>
            </w:r>
          </w:p>
        </w:tc>
        <w:tc>
          <w:tcPr>
            <w:tcW w:w="1359" w:type="dxa"/>
            <w:vAlign w:val="center"/>
          </w:tcPr>
          <w:p w14:paraId="22EFF5B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601" w:type="dxa"/>
            <w:vAlign w:val="center"/>
          </w:tcPr>
          <w:p w14:paraId="0A9201E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WDW-100</w:t>
            </w:r>
          </w:p>
        </w:tc>
        <w:tc>
          <w:tcPr>
            <w:tcW w:w="2160" w:type="dxa"/>
            <w:vAlign w:val="center"/>
          </w:tcPr>
          <w:p w14:paraId="2F6F7B6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140" w:type="dxa"/>
            <w:vAlign w:val="center"/>
          </w:tcPr>
          <w:p w14:paraId="23A9D8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1975" w:type="dxa"/>
            <w:vAlign w:val="center"/>
          </w:tcPr>
          <w:p w14:paraId="41559C2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2765CBA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6CA1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AD3BE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7F9F9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 w14:paraId="4F2C03A0">
            <w:pPr>
              <w:ind w:right="-102"/>
              <w:jc w:val="left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kern w:val="2"/>
                <w:szCs w:val="22"/>
              </w:rPr>
              <w:drawing>
                <wp:inline distT="0" distB="0" distL="114300" distR="114300">
                  <wp:extent cx="3352800" cy="3118485"/>
                  <wp:effectExtent l="0" t="0" r="0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6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11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052D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EE44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A6CE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FC841DE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</w:rPr>
              <w:drawing>
                <wp:inline distT="0" distB="0" distL="114300" distR="114300">
                  <wp:extent cx="4676775" cy="361950"/>
                  <wp:effectExtent l="0" t="0" r="9525" b="0"/>
                  <wp:docPr id="11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4DC7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967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9AD3C9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5CF590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A2A31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46E186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A09A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01957A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09D7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14" w:hRule="atLeast"/>
        </w:trPr>
        <w:tc>
          <w:tcPr>
            <w:tcW w:w="10564" w:type="dxa"/>
          </w:tcPr>
          <w:tbl>
            <w:tblPr>
              <w:tblStyle w:val="7"/>
              <w:tblW w:w="92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9"/>
              <w:gridCol w:w="1945"/>
              <w:gridCol w:w="1550"/>
              <w:gridCol w:w="1500"/>
              <w:gridCol w:w="1590"/>
              <w:gridCol w:w="1365"/>
            </w:tblGrid>
            <w:tr w14:paraId="54EDA0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2" w:hRule="atLeast"/>
              </w:trPr>
              <w:tc>
                <w:tcPr>
                  <w:tcW w:w="1289" w:type="dxa"/>
                  <w:vAlign w:val="center"/>
                </w:tcPr>
                <w:p w14:paraId="273A3A5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945" w:type="dxa"/>
                  <w:vAlign w:val="center"/>
                </w:tcPr>
                <w:p w14:paraId="056EB798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550" w:type="dxa"/>
                  <w:vAlign w:val="center"/>
                </w:tcPr>
                <w:p w14:paraId="37DDD839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坐垫骨架和坐垫骨架的固定支架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有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无破裂</w:t>
                  </w:r>
                </w:p>
              </w:tc>
              <w:tc>
                <w:tcPr>
                  <w:tcW w:w="1500" w:type="dxa"/>
                  <w:vAlign w:val="center"/>
                </w:tcPr>
                <w:p w14:paraId="097A5A0A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高度调节机构和滑道锁止机构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有无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破裂</w:t>
                  </w:r>
                </w:p>
              </w:tc>
              <w:tc>
                <w:tcPr>
                  <w:tcW w:w="1590" w:type="dxa"/>
                  <w:vAlign w:val="center"/>
                </w:tcPr>
                <w:p w14:paraId="39B4D4C7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滑道锁止机构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是否未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失效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且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可以打开</w:t>
                  </w:r>
                </w:p>
              </w:tc>
              <w:tc>
                <w:tcPr>
                  <w:tcW w:w="1365" w:type="dxa"/>
                  <w:vAlign w:val="center"/>
                </w:tcPr>
                <w:p w14:paraId="3512ED7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 w14:paraId="24FD7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272" w:hRule="atLeast"/>
              </w:trPr>
              <w:tc>
                <w:tcPr>
                  <w:tcW w:w="1289" w:type="dxa"/>
                  <w:vAlign w:val="center"/>
                </w:tcPr>
                <w:p w14:paraId="386DB7C3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945" w:type="dxa"/>
                  <w:vAlign w:val="center"/>
                </w:tcPr>
                <w:p w14:paraId="6A8804BB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171-001-202411</w:t>
                  </w:r>
                </w:p>
              </w:tc>
              <w:tc>
                <w:tcPr>
                  <w:tcW w:w="1550" w:type="dxa"/>
                  <w:vAlign w:val="center"/>
                </w:tcPr>
                <w:p w14:paraId="2C4E6E2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500" w:type="dxa"/>
                  <w:vAlign w:val="center"/>
                </w:tcPr>
                <w:p w14:paraId="26A55AE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590" w:type="dxa"/>
                  <w:vAlign w:val="center"/>
                </w:tcPr>
                <w:p w14:paraId="2D92F7B2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365" w:type="dxa"/>
                  <w:vAlign w:val="center"/>
                </w:tcPr>
                <w:p w14:paraId="4FC815A4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</w:tbl>
          <w:p w14:paraId="51B2D42A"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1676A53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54E2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4287BF7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 descr="C:/Users/Administrator/Desktop/GR20241127SQS171-0524-C32B驾驶员座椅总成-座椅座垫的向下强度/IMG_20241204_143557.jpgIMG_20241204_14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GR20241127SQS171-0524-C32B驾驶员座椅总成-座椅座垫的向下强度/IMG_20241204_143557.jpgIMG_20241204_143557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8B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B1E86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1BF5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9C5CB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GR20241127SQS171-0524-C32B驾驶员座椅总成-座椅座垫的向下强度/IMG_20241204_163814.jpgIMG_20241204_16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1127SQS171-0524-C32B驾驶员座椅总成-座椅座垫的向下强度/IMG_20241204_163814.jpgIMG_20241204_163814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2A7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FA2BD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118C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55A0F11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GR20241127SQS171-0524-C32B驾驶员座椅总成-座椅座垫的向下强度/IMG_20241204_143816.jpgIMG_20241204_14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GR20241127SQS171-0524-C32B驾驶员座椅总成-座椅座垫的向下强度/IMG_20241204_143816.jpgIMG_20241204_143816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GR20241127SQS171-0524-C32B驾驶员座椅总成-座椅座垫的向下强度/IMG_20241204_143621.jpgIMG_20241204_143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GR20241127SQS171-0524-C32B驾驶员座椅总成-座椅座垫的向下强度/IMG_20241204_143621.jpgIMG_20241204_143621"/>
                          <pic:cNvPicPr/>
                        </pic:nvPicPr>
                        <pic:blipFill>
                          <a:blip r:embed="rId1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6A5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CF00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C161ED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2C54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C69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：GR20241127SQS171-0524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8597531"/>
    <w:rsid w:val="0AFA3217"/>
    <w:rsid w:val="0B301291"/>
    <w:rsid w:val="0B953860"/>
    <w:rsid w:val="0C272694"/>
    <w:rsid w:val="0C632FA1"/>
    <w:rsid w:val="0DC65651"/>
    <w:rsid w:val="0E21421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42E658A"/>
    <w:rsid w:val="15CB7AD3"/>
    <w:rsid w:val="16556050"/>
    <w:rsid w:val="178C5AA1"/>
    <w:rsid w:val="181E2472"/>
    <w:rsid w:val="185F4F64"/>
    <w:rsid w:val="1A564145"/>
    <w:rsid w:val="1B1F22E6"/>
    <w:rsid w:val="1D484009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66F2816"/>
    <w:rsid w:val="27BD11F7"/>
    <w:rsid w:val="27FA76CB"/>
    <w:rsid w:val="28CA467C"/>
    <w:rsid w:val="293F1222"/>
    <w:rsid w:val="2A233845"/>
    <w:rsid w:val="2A3B7000"/>
    <w:rsid w:val="2AE5558D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1F34CB5"/>
    <w:rsid w:val="32D11E5F"/>
    <w:rsid w:val="338E62A6"/>
    <w:rsid w:val="34036C94"/>
    <w:rsid w:val="344239BA"/>
    <w:rsid w:val="34692F9B"/>
    <w:rsid w:val="34BB0AEB"/>
    <w:rsid w:val="3586192A"/>
    <w:rsid w:val="35F5260C"/>
    <w:rsid w:val="38302972"/>
    <w:rsid w:val="394C2E8B"/>
    <w:rsid w:val="3A0D261A"/>
    <w:rsid w:val="3B77292C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855306"/>
    <w:rsid w:val="444F046F"/>
    <w:rsid w:val="445264DF"/>
    <w:rsid w:val="44817E8C"/>
    <w:rsid w:val="46EB1AF6"/>
    <w:rsid w:val="471A0A39"/>
    <w:rsid w:val="47A17D82"/>
    <w:rsid w:val="484E644F"/>
    <w:rsid w:val="48FD10B0"/>
    <w:rsid w:val="4A276BFD"/>
    <w:rsid w:val="4C8845CA"/>
    <w:rsid w:val="4CFF2296"/>
    <w:rsid w:val="4D2832EB"/>
    <w:rsid w:val="4EEC684A"/>
    <w:rsid w:val="50096F88"/>
    <w:rsid w:val="50B138A7"/>
    <w:rsid w:val="511D0F3D"/>
    <w:rsid w:val="51D21E7F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CEB19FD"/>
    <w:rsid w:val="5D2E54E1"/>
    <w:rsid w:val="5F5A217E"/>
    <w:rsid w:val="63D57455"/>
    <w:rsid w:val="63DD630A"/>
    <w:rsid w:val="64520AA6"/>
    <w:rsid w:val="647A1DAB"/>
    <w:rsid w:val="64D140C0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2516841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664</Words>
  <Characters>814</Characters>
  <Lines>11</Lines>
  <Paragraphs>3</Paragraphs>
  <TotalTime>3</TotalTime>
  <ScaleCrop>false</ScaleCrop>
  <LinksUpToDate>false</LinksUpToDate>
  <CharactersWithSpaces>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2024-12-25T06:42:01Z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