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35DD">
      <w:pPr>
        <w:rPr>
          <w:rFonts w:eastAsia="黑体"/>
          <w:b/>
          <w:bCs/>
          <w:sz w:val="28"/>
        </w:rPr>
      </w:pPr>
      <w:bookmarkStart w:id="0" w:name="_Toc47714494"/>
      <w:r>
        <w:rPr>
          <w:rFonts w:hint="eastAsia" w:eastAsia="黑体"/>
          <w:b/>
          <w:bCs/>
          <w:sz w:val="28"/>
        </w:rPr>
        <w:t>附件2：投标承诺函</w:t>
      </w:r>
    </w:p>
    <w:p w14:paraId="220D429B">
      <w:pPr>
        <w:spacing w:line="360" w:lineRule="auto"/>
        <w:rPr>
          <w:rFonts w:hint="eastAsia" w:ascii="宋体" w:hAnsi="宋体"/>
        </w:rPr>
      </w:pPr>
    </w:p>
    <w:p w14:paraId="71C0F1F9">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ascii="宋体" w:hAnsi="宋体"/>
          <w:u w:val="single"/>
        </w:rPr>
        <w:t xml:space="preserve"> </w:t>
      </w:r>
      <w:r>
        <w:rPr>
          <w:rFonts w:hint="eastAsia" w:ascii="宋体" w:hAnsi="宋体"/>
          <w:u w:val="single"/>
          <w:lang w:val="en-US" w:eastAsia="zh-CN"/>
        </w:rPr>
        <w:t>2025年招标项目（扶手本体）</w:t>
      </w:r>
      <w:r>
        <w:rPr>
          <w:rFonts w:ascii="宋体" w:hAnsi="宋体"/>
          <w:u w:val="single"/>
        </w:rPr>
        <w:t xml:space="preserve">                                    </w:t>
      </w:r>
      <w:r>
        <w:rPr>
          <w:rFonts w:ascii="宋体" w:hAnsi="宋体"/>
        </w:rPr>
        <w:t xml:space="preserve">  </w:t>
      </w:r>
    </w:p>
    <w:p w14:paraId="120FCA1B">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：中国重汽集团供应链管理中心 ：</w:t>
      </w:r>
    </w:p>
    <w:p w14:paraId="02C92FF9">
      <w:pPr>
        <w:spacing w:line="360" w:lineRule="auto"/>
        <w:ind w:firstLine="645"/>
        <w:jc w:val="left"/>
        <w:rPr>
          <w:rFonts w:hint="eastAsia" w:ascii="宋体" w:hAnsi="宋体"/>
        </w:rPr>
      </w:pPr>
      <w:r>
        <w:rPr>
          <w:rFonts w:hint="eastAsia" w:ascii="宋体" w:hAnsi="宋体"/>
        </w:rPr>
        <w:t xml:space="preserve">根据招标人为 </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2025年招标项目（扶手本体）</w:t>
      </w:r>
      <w:r>
        <w:rPr>
          <w:rFonts w:hint="eastAsia" w:ascii="宋体" w:hAnsi="宋体"/>
        </w:rPr>
        <w:t>招标的投标邀请，签字代表</w:t>
      </w:r>
      <w:r>
        <w:rPr>
          <w:rFonts w:hint="eastAsia" w:ascii="宋体" w:hAnsi="宋体"/>
          <w:u w:val="single"/>
          <w:lang w:val="en-US" w:eastAsia="zh-CN"/>
        </w:rPr>
        <w:t>赵伟</w:t>
      </w:r>
      <w:r>
        <w:rPr>
          <w:rFonts w:hint="eastAsia" w:ascii="宋体" w:hAnsi="宋体"/>
          <w:u w:val="single"/>
        </w:rPr>
        <w:t xml:space="preserve">           </w:t>
      </w:r>
      <w:r>
        <w:rPr>
          <w:rFonts w:hint="eastAsia" w:ascii="宋体" w:hAnsi="宋体"/>
        </w:rPr>
        <w:t>经正式授权并代表投标人</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河北光华荣昌汽车部件有限公司</w:t>
      </w:r>
      <w:r>
        <w:rPr>
          <w:rFonts w:ascii="宋体" w:hAnsi="宋体"/>
          <w:u w:val="single"/>
        </w:rPr>
        <w:t xml:space="preserve">  </w:t>
      </w:r>
      <w:r>
        <w:rPr>
          <w:rFonts w:hint="eastAsia" w:ascii="宋体" w:hAnsi="宋体"/>
          <w:u w:val="single"/>
        </w:rPr>
        <w:t xml:space="preserve">            </w:t>
      </w:r>
      <w:r>
        <w:rPr>
          <w:rFonts w:hint="eastAsia" w:ascii="宋体" w:hAnsi="宋体"/>
        </w:rPr>
        <w:t>；</w:t>
      </w:r>
    </w:p>
    <w:p w14:paraId="7B4225D7">
      <w:pPr>
        <w:spacing w:line="360" w:lineRule="auto"/>
        <w:rPr>
          <w:rFonts w:hint="eastAsia" w:ascii="宋体" w:hAnsi="宋体"/>
        </w:rPr>
      </w:pPr>
      <w:r>
        <w:rPr>
          <w:rFonts w:hint="eastAsia" w:ascii="宋体" w:hAnsi="宋体"/>
        </w:rPr>
        <w:t>据此，签字代表宣布同意如下：</w:t>
      </w:r>
    </w:p>
    <w:p w14:paraId="33B2A6C3">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E92594C">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67B468C5">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F2436EB">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7B5B97AE">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03D6E4E7">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66181A9A">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45C177FC">
      <w:pPr>
        <w:numPr>
          <w:ilvl w:val="0"/>
          <w:numId w:val="1"/>
        </w:numPr>
        <w:spacing w:line="360" w:lineRule="auto"/>
        <w:rPr>
          <w:rFonts w:hint="eastAsia" w:ascii="宋体" w:hAnsi="宋体"/>
        </w:rPr>
      </w:pPr>
      <w:r>
        <w:rPr>
          <w:rFonts w:hint="eastAsia"/>
          <w:szCs w:val="21"/>
        </w:rPr>
        <w:t>本投标文件的有效期为投标截止日后9</w:t>
      </w:r>
      <w:r>
        <w:rPr>
          <w:szCs w:val="21"/>
        </w:rPr>
        <w:t>0</w:t>
      </w:r>
      <w:r>
        <w:rPr>
          <w:rFonts w:hint="eastAsia"/>
          <w:szCs w:val="21"/>
        </w:rPr>
        <w:t>天内，如</w:t>
      </w:r>
      <w:r>
        <w:rPr>
          <w:rFonts w:hint="eastAsia" w:ascii="宋体" w:hAnsi="宋体"/>
        </w:rPr>
        <w:t>投标人</w:t>
      </w:r>
      <w:r>
        <w:rPr>
          <w:rFonts w:hint="eastAsia"/>
          <w:szCs w:val="21"/>
        </w:rPr>
        <w:t>中标，有效期将延至合同有效期废标日为止。</w:t>
      </w:r>
    </w:p>
    <w:p w14:paraId="2A24E9EC">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1E3B4B52">
      <w:pPr>
        <w:tabs>
          <w:tab w:val="left" w:pos="795"/>
        </w:tabs>
        <w:spacing w:line="360" w:lineRule="auto"/>
        <w:ind w:left="435"/>
        <w:rPr>
          <w:rFonts w:hint="eastAsia" w:ascii="宋体" w:hAnsi="宋体"/>
        </w:rPr>
      </w:pPr>
      <w:r>
        <w:rPr>
          <w:rFonts w:hint="eastAsia" w:ascii="宋体" w:hAnsi="宋体"/>
        </w:rPr>
        <w:t>10. 投标人承诺所提供的所有数据和资料均真实有效，如存在虚报情况，投标人愿为此承担一切法</w:t>
      </w:r>
    </w:p>
    <w:p w14:paraId="652EC15F">
      <w:pPr>
        <w:tabs>
          <w:tab w:val="left" w:pos="795"/>
        </w:tabs>
        <w:spacing w:line="360" w:lineRule="auto"/>
        <w:ind w:left="435" w:firstLine="420" w:firstLineChars="200"/>
        <w:rPr>
          <w:rFonts w:hint="eastAsia" w:ascii="宋体" w:hAnsi="宋体"/>
        </w:rPr>
      </w:pPr>
      <w:r>
        <w:rPr>
          <w:rFonts w:hint="eastAsia" w:ascii="宋体" w:hAnsi="宋体"/>
        </w:rPr>
        <w:t>律责任，并主动退出本项目竞标。</w:t>
      </w:r>
    </w:p>
    <w:p w14:paraId="4DBD5405">
      <w:pPr>
        <w:spacing w:line="360" w:lineRule="auto"/>
        <w:ind w:left="795"/>
      </w:pPr>
    </w:p>
    <w:p w14:paraId="734D1CFA">
      <w:pPr>
        <w:spacing w:line="360" w:lineRule="auto"/>
        <w:ind w:left="795"/>
      </w:pPr>
    </w:p>
    <w:p w14:paraId="705DA8DD">
      <w:pPr>
        <w:spacing w:line="360" w:lineRule="auto"/>
        <w:ind w:left="795"/>
      </w:pPr>
    </w:p>
    <w:p w14:paraId="542424D7">
      <w:pPr>
        <w:spacing w:line="360" w:lineRule="auto"/>
        <w:ind w:left="795"/>
        <w:rPr>
          <w:rFonts w:hint="default" w:eastAsia="宋体"/>
          <w:lang w:val="en-US" w:eastAsia="zh-CN"/>
        </w:rPr>
      </w:pPr>
      <w:r>
        <w:rPr>
          <w:rFonts w:hint="eastAsia"/>
        </w:rPr>
        <w:t>投标人名称（及公章）：</w:t>
      </w:r>
      <w:r>
        <w:rPr>
          <w:rFonts w:hint="eastAsia"/>
          <w:lang w:val="en-US" w:eastAsia="zh-CN"/>
        </w:rPr>
        <w:t>河北光华荣昌汽车有限公司</w:t>
      </w:r>
    </w:p>
    <w:p w14:paraId="09A61E01">
      <w:pPr>
        <w:spacing w:line="360" w:lineRule="auto"/>
        <w:ind w:left="795"/>
      </w:pPr>
    </w:p>
    <w:p w14:paraId="44D9D44B">
      <w:pPr>
        <w:spacing w:line="360" w:lineRule="auto"/>
        <w:ind w:left="795"/>
      </w:pPr>
    </w:p>
    <w:p w14:paraId="73B22978">
      <w:pPr>
        <w:spacing w:line="360" w:lineRule="auto"/>
        <w:ind w:left="795"/>
      </w:pPr>
      <w:r>
        <w:rPr>
          <w:rFonts w:hint="eastAsia"/>
        </w:rPr>
        <w:t>投标人授权代表签字：                 职务：                 日期：</w:t>
      </w:r>
    </w:p>
    <w:p w14:paraId="14EDD3D6">
      <w:pPr>
        <w:spacing w:line="360" w:lineRule="auto"/>
        <w:ind w:left="795"/>
      </w:pPr>
      <w:r>
        <w:tab/>
      </w:r>
      <w:r>
        <w:tab/>
      </w:r>
      <w:r>
        <w:tab/>
      </w:r>
      <w:r>
        <w:tab/>
      </w:r>
      <w:r>
        <w:tab/>
      </w:r>
      <w:r>
        <w:tab/>
      </w:r>
      <w:r>
        <w:tab/>
      </w:r>
      <w:r>
        <w:tab/>
      </w:r>
      <w:r>
        <w:tab/>
      </w:r>
      <w:r>
        <w:t xml:space="preserve">    </w:t>
      </w:r>
    </w:p>
    <w:p w14:paraId="02E47A4F">
      <w:pPr>
        <w:spacing w:line="360" w:lineRule="auto"/>
        <w:ind w:left="795"/>
      </w:pPr>
    </w:p>
    <w:p w14:paraId="176215D2">
      <w:pPr>
        <w:spacing w:line="360" w:lineRule="auto"/>
        <w:ind w:left="795"/>
        <w:rPr>
          <w:rFonts w:hint="default" w:eastAsia="宋体"/>
          <w:b/>
          <w:bCs/>
          <w:sz w:val="28"/>
          <w:lang w:val="en-US" w:eastAsia="zh-CN"/>
        </w:rPr>
      </w:pPr>
      <w:r>
        <w:rPr>
          <w:rFonts w:hint="eastAsia"/>
        </w:rPr>
        <w:t>投标人联系方式：</w:t>
      </w:r>
      <w:bookmarkEnd w:id="0"/>
      <w:r>
        <w:rPr>
          <w:rFonts w:hint="eastAsia"/>
          <w:lang w:val="en-US" w:eastAsia="zh-CN"/>
        </w:rPr>
        <w:t>1860125519</w:t>
      </w:r>
      <w:bookmarkStart w:id="1" w:name="_GoBack"/>
      <w:bookmarkEnd w:id="1"/>
    </w:p>
    <w:p w14:paraId="03869C44">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08162A1F"/>
    <w:rsid w:val="1E25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643</Words>
  <Characters>646</Characters>
  <Lines>5</Lines>
  <Paragraphs>1</Paragraphs>
  <TotalTime>5</TotalTime>
  <ScaleCrop>false</ScaleCrop>
  <LinksUpToDate>false</LinksUpToDate>
  <CharactersWithSpaces>783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2025-01-09T03:13:55Z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56A6434F254B40FDB352799638DB6782_12</vt:lpwstr>
  </property>
  <property fmtid="{D5CDD505-2E9C-101B-9397-08002B2CF9AE}" pid="4" name="KSOTemplateDocerSaveRecord">
    <vt:lpwstr>eyJoZGlkIjoiOWY4MmFhYTk3MWRlODRlOTY1ZTE3Y2JlZjg0Y2JkNjMiLCJ1c2VySWQiOiIzMTU0MTI5NjkifQ==</vt:lpwstr>
  </property>
</Properties>
</file>