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DDB40C">
      <w:pPr>
        <w:tabs>
          <w:tab w:val="left" w:pos="1980"/>
        </w:tabs>
        <w:rPr>
          <w:rFonts w:ascii="宋体" w:hAnsi="宋体"/>
          <w:b/>
          <w:sz w:val="30"/>
        </w:rPr>
      </w:pPr>
      <w:r>
        <w:rPr>
          <w:rFonts w:hint="eastAsia" w:ascii="宋体" w:hAnsi="宋体"/>
          <w:b/>
          <w:sz w:val="30"/>
        </w:rPr>
        <w:t>协议编号：</w:t>
      </w:r>
      <w:r>
        <w:rPr>
          <w:rFonts w:ascii="宋体" w:hAnsi="宋体"/>
          <w:b/>
          <w:sz w:val="30"/>
        </w:rPr>
        <w:t>SRTC</w:t>
      </w:r>
    </w:p>
    <w:p w14:paraId="1ABE8BF3">
      <w:pPr>
        <w:tabs>
          <w:tab w:val="left" w:pos="1980"/>
        </w:tabs>
        <w:rPr>
          <w:rFonts w:ascii="宋体" w:hAnsi="宋体"/>
          <w:b/>
          <w:sz w:val="30"/>
        </w:rPr>
      </w:pPr>
    </w:p>
    <w:p w14:paraId="6FDA7321">
      <w:pPr>
        <w:tabs>
          <w:tab w:val="left" w:pos="1980"/>
        </w:tabs>
        <w:rPr>
          <w:rFonts w:ascii="宋体" w:hAnsi="宋体"/>
          <w:b/>
          <w:sz w:val="30"/>
        </w:rPr>
      </w:pPr>
    </w:p>
    <w:p w14:paraId="519316EA">
      <w:pPr>
        <w:tabs>
          <w:tab w:val="left" w:pos="1980"/>
        </w:tabs>
        <w:rPr>
          <w:rFonts w:ascii="宋体" w:hAnsi="宋体"/>
          <w:b/>
          <w:sz w:val="30"/>
        </w:rPr>
      </w:pPr>
    </w:p>
    <w:p w14:paraId="3A295ADD">
      <w:pPr>
        <w:tabs>
          <w:tab w:val="left" w:pos="5654"/>
        </w:tabs>
        <w:rPr>
          <w:rFonts w:ascii="宋体" w:hAnsi="宋体"/>
          <w:sz w:val="28"/>
        </w:rPr>
      </w:pPr>
      <w:r>
        <w:rPr>
          <w:rFonts w:hint="eastAsia" w:ascii="宋体" w:hAnsi="宋体"/>
          <w:sz w:val="28"/>
        </w:rPr>
        <w:tab/>
      </w:r>
    </w:p>
    <w:p w14:paraId="7F70FF2A">
      <w:pPr>
        <w:rPr>
          <w:rFonts w:hint="eastAsia" w:ascii="黑体" w:hAnsi="宋体" w:eastAsia="黑体"/>
          <w:b/>
          <w:color w:val="000000"/>
          <w:sz w:val="52"/>
          <w:szCs w:val="52"/>
        </w:rPr>
      </w:pPr>
      <w:r>
        <w:rPr>
          <w:rFonts w:hint="eastAsia" w:ascii="黑体" w:hAnsi="宋体" w:eastAsia="黑体"/>
          <w:b/>
          <w:color w:val="000000"/>
          <w:sz w:val="44"/>
        </w:rPr>
        <w:t xml:space="preserve">             </w:t>
      </w:r>
      <w:r>
        <w:rPr>
          <w:rFonts w:hint="eastAsia" w:ascii="黑体" w:hAnsi="宋体" w:eastAsia="黑体"/>
          <w:b/>
          <w:color w:val="000000"/>
          <w:sz w:val="52"/>
          <w:szCs w:val="52"/>
        </w:rPr>
        <w:t>科技项目申报</w:t>
      </w:r>
    </w:p>
    <w:p w14:paraId="48935FEC">
      <w:pPr>
        <w:jc w:val="center"/>
        <w:rPr>
          <w:rFonts w:ascii="黑体" w:hAnsi="宋体" w:eastAsia="黑体"/>
          <w:b/>
          <w:color w:val="000000"/>
          <w:sz w:val="44"/>
        </w:rPr>
      </w:pPr>
      <w:r>
        <w:rPr>
          <w:rFonts w:hint="eastAsia" w:ascii="黑体" w:hAnsi="宋体" w:eastAsia="黑体"/>
          <w:b/>
          <w:color w:val="000000"/>
          <w:sz w:val="52"/>
          <w:szCs w:val="52"/>
        </w:rPr>
        <w:t>咨询服务协议书</w:t>
      </w:r>
    </w:p>
    <w:p w14:paraId="1212F3B0">
      <w:pPr>
        <w:rPr>
          <w:rFonts w:ascii="黑体" w:hAnsi="宋体" w:eastAsia="黑体"/>
          <w:b/>
          <w:color w:val="000000"/>
          <w:sz w:val="30"/>
        </w:rPr>
      </w:pPr>
    </w:p>
    <w:p w14:paraId="2A279356">
      <w:r>
        <w:rPr>
          <w:rFonts w:hint="eastAsia"/>
        </w:rPr>
        <w:t xml:space="preserve"> </w:t>
      </w:r>
    </w:p>
    <w:p w14:paraId="5FAE0BC6"/>
    <w:p w14:paraId="3B2316C3"/>
    <w:p w14:paraId="6BCBA0ED"/>
    <w:p w14:paraId="40177A4B"/>
    <w:p w14:paraId="1E823BDF"/>
    <w:p w14:paraId="6F410C75"/>
    <w:p w14:paraId="24FEE8BB"/>
    <w:p w14:paraId="5D69CB8B">
      <w:pPr>
        <w:rPr>
          <w:rFonts w:ascii="黑体" w:eastAsia="黑体"/>
        </w:rPr>
      </w:pPr>
    </w:p>
    <w:p w14:paraId="30C43119">
      <w:pPr>
        <w:rPr>
          <w:rFonts w:ascii="黑体" w:eastAsia="黑体"/>
        </w:rPr>
      </w:pPr>
    </w:p>
    <w:p w14:paraId="0ACC072C">
      <w:pPr>
        <w:overflowPunct w:val="0"/>
        <w:autoSpaceDE w:val="0"/>
        <w:autoSpaceDN w:val="0"/>
        <w:ind w:firstLine="1412" w:firstLineChars="441"/>
        <w:rPr>
          <w:rFonts w:hint="default" w:ascii="微软雅黑" w:hAnsi="微软雅黑" w:eastAsia="微软雅黑"/>
          <w:b/>
          <w:sz w:val="32"/>
          <w:szCs w:val="32"/>
          <w:lang w:val="en-US" w:eastAsia="zh-CN"/>
        </w:rPr>
      </w:pPr>
      <w:r>
        <w:rPr>
          <w:rFonts w:hint="eastAsia" w:ascii="微软雅黑" w:hAnsi="微软雅黑" w:eastAsia="微软雅黑"/>
          <w:b/>
          <w:sz w:val="32"/>
          <w:szCs w:val="32"/>
        </w:rPr>
        <w:t>委托方：</w:t>
      </w:r>
      <w:r>
        <w:rPr>
          <w:rFonts w:hint="eastAsia" w:ascii="微软雅黑" w:hAnsi="微软雅黑" w:eastAsia="微软雅黑"/>
          <w:b/>
          <w:sz w:val="32"/>
          <w:szCs w:val="32"/>
          <w:lang w:val="en-US" w:eastAsia="zh-CN"/>
        </w:rPr>
        <w:t>北京光华荣昌汽车部件</w:t>
      </w:r>
      <w:bookmarkStart w:id="0" w:name="_GoBack"/>
      <w:bookmarkEnd w:id="0"/>
      <w:r>
        <w:rPr>
          <w:rFonts w:hint="eastAsia" w:ascii="微软雅黑" w:hAnsi="微软雅黑" w:eastAsia="微软雅黑"/>
          <w:b/>
          <w:sz w:val="32"/>
          <w:szCs w:val="32"/>
          <w:lang w:val="en-US" w:eastAsia="zh-CN"/>
        </w:rPr>
        <w:t>有限公司</w:t>
      </w:r>
    </w:p>
    <w:p w14:paraId="393016FC">
      <w:pPr>
        <w:overflowPunct w:val="0"/>
        <w:autoSpaceDE w:val="0"/>
        <w:autoSpaceDN w:val="0"/>
        <w:ind w:firstLine="1412" w:firstLineChars="441"/>
        <w:rPr>
          <w:rFonts w:ascii="微软雅黑" w:hAnsi="微软雅黑" w:eastAsia="微软雅黑"/>
          <w:b/>
          <w:sz w:val="32"/>
          <w:szCs w:val="32"/>
        </w:rPr>
      </w:pPr>
      <w:r>
        <w:rPr>
          <w:rFonts w:hint="eastAsia" w:ascii="微软雅黑" w:hAnsi="微软雅黑" w:eastAsia="微软雅黑"/>
          <w:b/>
          <w:sz w:val="32"/>
          <w:szCs w:val="32"/>
        </w:rPr>
        <w:t>咨询方：北京顺然天成咨询有限公司</w:t>
      </w:r>
    </w:p>
    <w:p w14:paraId="6396F434">
      <w:pPr>
        <w:rPr>
          <w:rFonts w:ascii="黑体" w:eastAsia="黑体"/>
        </w:rPr>
      </w:pPr>
    </w:p>
    <w:p w14:paraId="5432C95D">
      <w:pPr>
        <w:spacing w:line="360" w:lineRule="auto"/>
        <w:ind w:firstLine="560" w:firstLineChars="200"/>
        <w:rPr>
          <w:rFonts w:ascii="黑体" w:hAnsi="宋体" w:eastAsia="黑体"/>
          <w:sz w:val="28"/>
          <w:szCs w:val="30"/>
        </w:rPr>
      </w:pPr>
    </w:p>
    <w:p w14:paraId="599FC031">
      <w:pPr>
        <w:spacing w:line="360" w:lineRule="auto"/>
        <w:ind w:firstLine="560" w:firstLineChars="200"/>
        <w:rPr>
          <w:rFonts w:ascii="黑体" w:hAnsi="宋体" w:eastAsia="黑体"/>
          <w:sz w:val="28"/>
          <w:szCs w:val="30"/>
        </w:rPr>
      </w:pPr>
    </w:p>
    <w:p w14:paraId="0EA444EB">
      <w:pPr>
        <w:spacing w:line="360" w:lineRule="auto"/>
        <w:ind w:firstLine="560" w:firstLineChars="200"/>
        <w:rPr>
          <w:rFonts w:ascii="黑体" w:hAnsi="宋体" w:eastAsia="黑体"/>
          <w:sz w:val="28"/>
          <w:szCs w:val="30"/>
        </w:rPr>
      </w:pPr>
    </w:p>
    <w:p w14:paraId="2D64D0F9">
      <w:pPr>
        <w:spacing w:line="360" w:lineRule="auto"/>
        <w:jc w:val="center"/>
        <w:rPr>
          <w:rFonts w:ascii="黑体" w:hAnsi="宋体" w:eastAsia="黑体"/>
          <w:b/>
          <w:sz w:val="32"/>
          <w:szCs w:val="32"/>
        </w:rPr>
      </w:pPr>
      <w:r>
        <w:rPr>
          <w:rFonts w:hint="eastAsia" w:ascii="黑体" w:hAnsi="宋体" w:eastAsia="黑体"/>
          <w:b/>
          <w:sz w:val="32"/>
          <w:szCs w:val="32"/>
        </w:rPr>
        <w:t>二〇二</w:t>
      </w:r>
      <w:r>
        <w:rPr>
          <w:rFonts w:hint="eastAsia" w:ascii="黑体" w:hAnsi="宋体" w:eastAsia="黑体"/>
          <w:b/>
          <w:sz w:val="32"/>
          <w:szCs w:val="32"/>
          <w:lang w:val="en-US" w:eastAsia="zh-CN"/>
        </w:rPr>
        <w:t>五</w:t>
      </w:r>
      <w:r>
        <w:rPr>
          <w:rFonts w:hint="eastAsia" w:ascii="黑体" w:hAnsi="宋体" w:eastAsia="黑体"/>
          <w:b/>
          <w:sz w:val="32"/>
          <w:szCs w:val="32"/>
        </w:rPr>
        <w:t>年</w:t>
      </w:r>
      <w:r>
        <w:rPr>
          <w:rFonts w:hint="eastAsia" w:ascii="黑体" w:hAnsi="宋体" w:eastAsia="黑体"/>
          <w:b/>
          <w:sz w:val="32"/>
          <w:szCs w:val="32"/>
          <w:lang w:val="en-US" w:eastAsia="zh-CN"/>
        </w:rPr>
        <w:t>三</w:t>
      </w:r>
      <w:r>
        <w:rPr>
          <w:rFonts w:hint="eastAsia" w:ascii="黑体" w:hAnsi="宋体" w:eastAsia="黑体"/>
          <w:b/>
          <w:sz w:val="32"/>
          <w:szCs w:val="32"/>
        </w:rPr>
        <w:t>月</w:t>
      </w:r>
    </w:p>
    <w:p w14:paraId="2ECABEF7">
      <w:pPr>
        <w:overflowPunct w:val="0"/>
        <w:autoSpaceDE w:val="0"/>
        <w:autoSpaceDN w:val="0"/>
        <w:snapToGrid w:val="0"/>
        <w:spacing w:line="480" w:lineRule="exact"/>
        <w:ind w:firstLine="480" w:firstLineChars="200"/>
        <w:rPr>
          <w:rFonts w:hAnsi="宋体"/>
          <w:sz w:val="24"/>
        </w:rPr>
      </w:pPr>
    </w:p>
    <w:p w14:paraId="76E23E14">
      <w:pPr>
        <w:shd w:val="clear" w:color="auto" w:fill="FFFF00"/>
        <w:overflowPunct w:val="0"/>
        <w:autoSpaceDE w:val="0"/>
        <w:autoSpaceDN w:val="0"/>
        <w:snapToGrid w:val="0"/>
        <w:spacing w:line="440" w:lineRule="exact"/>
        <w:ind w:firstLine="482" w:firstLineChars="200"/>
        <w:rPr>
          <w:rFonts w:hAnsi="宋体"/>
          <w:b/>
          <w:sz w:val="24"/>
        </w:rPr>
        <w:sectPr>
          <w:headerReference r:id="rId3" w:type="default"/>
          <w:footerReference r:id="rId4" w:type="default"/>
          <w:pgSz w:w="11906" w:h="16838"/>
          <w:pgMar w:top="1474" w:right="1474" w:bottom="907" w:left="1474" w:header="680" w:footer="992" w:gutter="0"/>
          <w:pgNumType w:start="0"/>
          <w:cols w:space="720" w:num="1"/>
          <w:docGrid w:type="lines" w:linePitch="312" w:charSpace="0"/>
        </w:sectPr>
      </w:pPr>
    </w:p>
    <w:p w14:paraId="185665B1">
      <w:pPr>
        <w:overflowPunct w:val="0"/>
        <w:autoSpaceDE w:val="0"/>
        <w:autoSpaceDN w:val="0"/>
        <w:snapToGrid w:val="0"/>
        <w:spacing w:line="480" w:lineRule="exact"/>
        <w:ind w:firstLine="482" w:firstLineChars="200"/>
        <w:rPr>
          <w:rFonts w:hint="eastAsia" w:hAnsi="宋体" w:eastAsia="宋体"/>
          <w:b/>
          <w:sz w:val="24"/>
          <w:szCs w:val="22"/>
          <w:lang w:val="en-US" w:eastAsia="zh-CN"/>
        </w:rPr>
      </w:pPr>
      <w:r>
        <w:rPr>
          <w:rFonts w:hint="eastAsia" w:hAnsi="宋体"/>
          <w:b/>
          <w:sz w:val="24"/>
          <w:szCs w:val="22"/>
        </w:rPr>
        <w:t>委托方（甲方）：</w:t>
      </w:r>
      <w:r>
        <w:rPr>
          <w:rFonts w:hint="eastAsia" w:hAnsi="宋体"/>
          <w:b/>
          <w:sz w:val="24"/>
          <w:szCs w:val="22"/>
          <w:lang w:val="en-US" w:eastAsia="zh-CN"/>
        </w:rPr>
        <w:t>北京光华荣昌汽车部件有限公司</w:t>
      </w:r>
    </w:p>
    <w:p w14:paraId="2321E5D7">
      <w:pPr>
        <w:overflowPunct w:val="0"/>
        <w:autoSpaceDE w:val="0"/>
        <w:autoSpaceDN w:val="0"/>
        <w:snapToGrid w:val="0"/>
        <w:spacing w:line="480" w:lineRule="exact"/>
        <w:ind w:firstLine="480" w:firstLineChars="200"/>
        <w:rPr>
          <w:rFonts w:hint="eastAsia" w:ascii="宋体" w:hAnsi="宋体" w:cs="宋体"/>
          <w:color w:val="000000"/>
          <w:sz w:val="24"/>
          <w:szCs w:val="24"/>
        </w:rPr>
      </w:pPr>
      <w:r>
        <w:rPr>
          <w:rFonts w:hint="eastAsia" w:hAnsi="宋体"/>
          <w:sz w:val="24"/>
          <w:szCs w:val="22"/>
        </w:rPr>
        <w:t>住所地：</w:t>
      </w:r>
      <w:r>
        <w:rPr>
          <w:rFonts w:hint="eastAsia" w:hAnsi="宋体"/>
          <w:sz w:val="24"/>
          <w:szCs w:val="22"/>
          <w:lang w:val="en-US" w:eastAsia="zh-CN"/>
        </w:rPr>
        <w:t>北京市</w:t>
      </w:r>
      <w:r>
        <w:rPr>
          <w:rFonts w:hint="eastAsia" w:hAnsi="宋体"/>
          <w:sz w:val="24"/>
          <w:szCs w:val="22"/>
          <w:lang w:val="en-US" w:eastAsia="zh-CN"/>
        </w:rPr>
        <w:t>昌平区流村工业园区</w:t>
      </w:r>
    </w:p>
    <w:p w14:paraId="5CD97244">
      <w:pPr>
        <w:overflowPunct w:val="0"/>
        <w:autoSpaceDE w:val="0"/>
        <w:autoSpaceDN w:val="0"/>
        <w:snapToGrid w:val="0"/>
        <w:spacing w:line="480" w:lineRule="exact"/>
        <w:ind w:firstLine="480" w:firstLineChars="200"/>
        <w:rPr>
          <w:rFonts w:hint="default" w:hAnsi="宋体" w:eastAsia="宋体"/>
          <w:sz w:val="24"/>
          <w:szCs w:val="22"/>
          <w:lang w:val="en-US" w:eastAsia="zh-CN"/>
        </w:rPr>
      </w:pPr>
      <w:r>
        <w:rPr>
          <w:rFonts w:hint="eastAsia" w:hAnsi="宋体"/>
          <w:sz w:val="24"/>
          <w:szCs w:val="22"/>
        </w:rPr>
        <w:t>项目负责人：</w:t>
      </w:r>
      <w:r>
        <w:rPr>
          <w:rFonts w:hint="eastAsia" w:hAnsi="宋体"/>
          <w:sz w:val="24"/>
          <w:szCs w:val="22"/>
          <w:lang w:val="en-US" w:eastAsia="zh-CN"/>
        </w:rPr>
        <w:t>王娥</w:t>
      </w:r>
    </w:p>
    <w:p w14:paraId="7C2217D1">
      <w:pPr>
        <w:overflowPunct w:val="0"/>
        <w:autoSpaceDE w:val="0"/>
        <w:autoSpaceDN w:val="0"/>
        <w:snapToGrid w:val="0"/>
        <w:spacing w:line="480" w:lineRule="exact"/>
        <w:ind w:firstLine="480" w:firstLineChars="200"/>
        <w:rPr>
          <w:rFonts w:hint="default" w:hAnsi="宋体" w:eastAsia="宋体"/>
          <w:b/>
          <w:sz w:val="24"/>
          <w:lang w:val="en-US" w:eastAsia="zh-CN"/>
        </w:rPr>
      </w:pPr>
      <w:r>
        <w:rPr>
          <w:rFonts w:hint="eastAsia" w:hAnsi="宋体"/>
          <w:sz w:val="24"/>
        </w:rPr>
        <w:t>联系电话：</w:t>
      </w:r>
      <w:r>
        <w:rPr>
          <w:rFonts w:hint="eastAsia" w:hAnsi="宋体"/>
          <w:sz w:val="24"/>
          <w:lang w:val="en-US" w:eastAsia="zh-CN"/>
        </w:rPr>
        <w:t>18610116454</w:t>
      </w:r>
    </w:p>
    <w:p w14:paraId="282A7ADE">
      <w:pPr>
        <w:overflowPunct w:val="0"/>
        <w:autoSpaceDE w:val="0"/>
        <w:autoSpaceDN w:val="0"/>
        <w:snapToGrid w:val="0"/>
        <w:spacing w:line="480" w:lineRule="exact"/>
        <w:ind w:firstLine="480" w:firstLineChars="200"/>
        <w:rPr>
          <w:rFonts w:hint="default" w:hAnsi="宋体" w:eastAsia="宋体"/>
          <w:sz w:val="24"/>
          <w:szCs w:val="22"/>
          <w:lang w:val="en-US" w:eastAsia="zh-CN"/>
        </w:rPr>
      </w:pPr>
    </w:p>
    <w:p w14:paraId="140AAB51">
      <w:pPr>
        <w:overflowPunct w:val="0"/>
        <w:autoSpaceDE w:val="0"/>
        <w:autoSpaceDN w:val="0"/>
        <w:snapToGrid w:val="0"/>
        <w:spacing w:line="480" w:lineRule="exact"/>
        <w:ind w:firstLine="482" w:firstLineChars="200"/>
        <w:rPr>
          <w:rFonts w:hAnsi="宋体"/>
          <w:sz w:val="24"/>
        </w:rPr>
      </w:pPr>
      <w:r>
        <w:rPr>
          <w:rFonts w:hint="eastAsia" w:hAnsi="宋体"/>
          <w:b/>
          <w:sz w:val="24"/>
        </w:rPr>
        <w:t>受托方（乙方）：北京顺然天成咨询有限公司</w:t>
      </w:r>
    </w:p>
    <w:p w14:paraId="598C8BCD">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住所地：北京市丰台区总部基地十八</w:t>
      </w:r>
      <w:r>
        <w:rPr>
          <w:rFonts w:hint="eastAsia" w:hAnsi="宋体"/>
          <w:sz w:val="24"/>
          <w:lang w:val="en-US" w:eastAsia="zh-CN"/>
        </w:rPr>
        <w:t>区1号楼4层</w:t>
      </w:r>
    </w:p>
    <w:p w14:paraId="1A273BB6">
      <w:pPr>
        <w:overflowPunct w:val="0"/>
        <w:autoSpaceDE w:val="0"/>
        <w:autoSpaceDN w:val="0"/>
        <w:snapToGrid w:val="0"/>
        <w:spacing w:line="480" w:lineRule="exact"/>
        <w:ind w:firstLine="480" w:firstLineChars="200"/>
        <w:rPr>
          <w:rFonts w:hint="default" w:hAnsi="宋体" w:eastAsia="宋体"/>
          <w:sz w:val="24"/>
          <w:shd w:val="clear" w:color="auto" w:fill="FF0000"/>
          <w:lang w:val="en-US" w:eastAsia="zh-CN"/>
        </w:rPr>
      </w:pPr>
      <w:r>
        <w:rPr>
          <w:rFonts w:hint="eastAsia" w:hAnsi="宋体"/>
          <w:sz w:val="24"/>
        </w:rPr>
        <w:t>项目负责人：</w:t>
      </w:r>
      <w:r>
        <w:rPr>
          <w:rFonts w:hint="eastAsia" w:hAnsi="宋体"/>
          <w:sz w:val="24"/>
          <w:lang w:val="en-US" w:eastAsia="zh-CN"/>
        </w:rPr>
        <w:t>施丹</w:t>
      </w:r>
    </w:p>
    <w:p w14:paraId="2C5D2494">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联系电话：</w:t>
      </w:r>
      <w:r>
        <w:rPr>
          <w:rFonts w:hint="eastAsia" w:hAnsi="宋体"/>
          <w:sz w:val="24"/>
          <w:lang w:val="en-US" w:eastAsia="zh-CN"/>
        </w:rPr>
        <w:t>13910232632</w:t>
      </w:r>
    </w:p>
    <w:p w14:paraId="7E7E2890">
      <w:pPr>
        <w:overflowPunct w:val="0"/>
        <w:autoSpaceDE w:val="0"/>
        <w:autoSpaceDN w:val="0"/>
        <w:snapToGrid w:val="0"/>
        <w:spacing w:line="480" w:lineRule="exact"/>
        <w:ind w:firstLine="480" w:firstLineChars="200"/>
        <w:rPr>
          <w:rFonts w:hint="eastAsia" w:hAnsi="宋体"/>
          <w:sz w:val="24"/>
        </w:rPr>
      </w:pPr>
      <w:r>
        <w:rPr>
          <w:rFonts w:hint="eastAsia" w:hAnsi="宋体"/>
          <w:sz w:val="24"/>
        </w:rPr>
        <w:t>依据《中华人民共和国</w:t>
      </w:r>
      <w:r>
        <w:rPr>
          <w:rFonts w:hint="eastAsia" w:hAnsi="宋体"/>
          <w:sz w:val="24"/>
          <w:lang w:val="en-US" w:eastAsia="zh-CN"/>
        </w:rPr>
        <w:t>民法典</w:t>
      </w:r>
      <w:r>
        <w:rPr>
          <w:rFonts w:hint="eastAsia" w:hAnsi="宋体"/>
          <w:sz w:val="24"/>
        </w:rPr>
        <w:t>》等相关法律规定，甲乙双方就</w:t>
      </w:r>
      <w:r>
        <w:rPr>
          <w:rFonts w:hint="eastAsia" w:hAnsi="宋体"/>
          <w:sz w:val="24"/>
          <w:lang w:val="en-US" w:eastAsia="zh-CN"/>
        </w:rPr>
        <w:t>申请专精特新中小企业、专精特新小巨人项目</w:t>
      </w:r>
      <w:r>
        <w:rPr>
          <w:rFonts w:hint="eastAsia" w:hAnsi="宋体"/>
          <w:sz w:val="24"/>
        </w:rPr>
        <w:t>提供</w:t>
      </w:r>
      <w:r>
        <w:rPr>
          <w:rFonts w:hint="eastAsia" w:hAnsi="宋体"/>
          <w:sz w:val="24"/>
          <w:lang w:val="en-US" w:eastAsia="zh-CN"/>
        </w:rPr>
        <w:t>代理</w:t>
      </w:r>
      <w:r>
        <w:rPr>
          <w:rFonts w:hint="eastAsia" w:hAnsi="宋体"/>
          <w:sz w:val="24"/>
        </w:rPr>
        <w:t>咨询服务，经协商一致，签订本协议：</w:t>
      </w:r>
    </w:p>
    <w:p w14:paraId="47C931DC">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1、甲方的责任和义务</w:t>
      </w:r>
    </w:p>
    <w:p w14:paraId="3496C3C6">
      <w:pPr>
        <w:overflowPunct w:val="0"/>
        <w:autoSpaceDE w:val="0"/>
        <w:autoSpaceDN w:val="0"/>
        <w:snapToGrid w:val="0"/>
        <w:spacing w:line="480" w:lineRule="exact"/>
        <w:rPr>
          <w:sz w:val="24"/>
        </w:rPr>
      </w:pPr>
      <w:r>
        <w:rPr>
          <w:rFonts w:hint="eastAsia"/>
          <w:sz w:val="24"/>
        </w:rPr>
        <w:t xml:space="preserve">1.1 </w:t>
      </w:r>
      <w:r>
        <w:rPr>
          <w:rFonts w:hint="eastAsia"/>
          <w:color w:val="auto"/>
          <w:sz w:val="24"/>
        </w:rPr>
        <w:t>甲方</w:t>
      </w:r>
      <w:r>
        <w:rPr>
          <w:rFonts w:hint="eastAsia"/>
          <w:color w:val="auto"/>
          <w:sz w:val="24"/>
          <w:lang w:val="en-US" w:eastAsia="zh-CN"/>
        </w:rPr>
        <w:t>和乙方协商一致，甲方</w:t>
      </w:r>
      <w:r>
        <w:rPr>
          <w:rFonts w:hint="eastAsia"/>
          <w:color w:val="auto"/>
          <w:sz w:val="24"/>
        </w:rPr>
        <w:t>认</w:t>
      </w:r>
      <w:r>
        <w:rPr>
          <w:rFonts w:hint="eastAsia"/>
          <w:sz w:val="24"/>
        </w:rPr>
        <w:t>真提供完整的材料数据，并保证所提供材料的真实性。</w:t>
      </w:r>
    </w:p>
    <w:p w14:paraId="449B7988">
      <w:pPr>
        <w:overflowPunct w:val="0"/>
        <w:autoSpaceDE w:val="0"/>
        <w:autoSpaceDN w:val="0"/>
        <w:snapToGrid w:val="0"/>
        <w:spacing w:line="480" w:lineRule="exact"/>
        <w:rPr>
          <w:sz w:val="24"/>
        </w:rPr>
      </w:pPr>
      <w:r>
        <w:rPr>
          <w:rFonts w:hint="eastAsia"/>
          <w:sz w:val="24"/>
        </w:rPr>
        <w:t>1.2 甲方应指定专门人员与</w:t>
      </w:r>
      <w:r>
        <w:rPr>
          <w:rFonts w:hint="eastAsia"/>
          <w:color w:val="auto"/>
          <w:sz w:val="24"/>
        </w:rPr>
        <w:t>乙方项目经理</w:t>
      </w:r>
      <w:r>
        <w:rPr>
          <w:rFonts w:hint="eastAsia"/>
          <w:sz w:val="24"/>
        </w:rPr>
        <w:t>对接，并按照乙方提供的资料清单，提供所需要的基础资料，并提供工作便利。</w:t>
      </w:r>
    </w:p>
    <w:p w14:paraId="4736D6EE">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1.3 甲方应</w:t>
      </w:r>
      <w:r>
        <w:rPr>
          <w:rFonts w:hint="eastAsia"/>
          <w:sz w:val="24"/>
          <w:lang w:val="en-US" w:eastAsia="zh-CN"/>
        </w:rPr>
        <w:t>按照项目申报的要求在双方约定的合理时间内</w:t>
      </w:r>
      <w:r>
        <w:rPr>
          <w:rFonts w:hint="eastAsia"/>
          <w:sz w:val="24"/>
        </w:rPr>
        <w:t>及时补充、修正有关申请材料。</w:t>
      </w:r>
    </w:p>
    <w:p w14:paraId="07C60135">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2、乙方的责任和义务</w:t>
      </w:r>
    </w:p>
    <w:p w14:paraId="4DDFD9E6">
      <w:pPr>
        <w:overflowPunct w:val="0"/>
        <w:autoSpaceDE w:val="0"/>
        <w:autoSpaceDN w:val="0"/>
        <w:snapToGrid w:val="0"/>
        <w:spacing w:line="480" w:lineRule="exact"/>
        <w:rPr>
          <w:sz w:val="24"/>
        </w:rPr>
      </w:pPr>
      <w:r>
        <w:rPr>
          <w:rFonts w:hint="eastAsia"/>
          <w:sz w:val="24"/>
        </w:rPr>
        <w:t>2.1 乙方为甲方提供科技政策咨询，指导甲方科学合理的用足用好国家科技政策，协助甲方在政策允许的前提下进行科技政策申报，实现企业利润最大化。</w:t>
      </w:r>
    </w:p>
    <w:p w14:paraId="4F341B41">
      <w:pPr>
        <w:overflowPunct w:val="0"/>
        <w:autoSpaceDE w:val="0"/>
        <w:autoSpaceDN w:val="0"/>
        <w:snapToGrid w:val="0"/>
        <w:spacing w:line="480" w:lineRule="exact"/>
        <w:rPr>
          <w:sz w:val="24"/>
        </w:rPr>
      </w:pPr>
      <w:r>
        <w:rPr>
          <w:rFonts w:hint="eastAsia"/>
          <w:sz w:val="24"/>
        </w:rPr>
        <w:t>2.2 认定咨询服务完成时，乙方应以书面和电子文档形式各提交一份完整的项目申报资料，交存甲方存档备案。</w:t>
      </w:r>
    </w:p>
    <w:p w14:paraId="112E814B">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14:paraId="779CD114">
      <w:pPr>
        <w:overflowPunct w:val="0"/>
        <w:autoSpaceDE w:val="0"/>
        <w:autoSpaceDN w:val="0"/>
        <w:snapToGrid w:val="0"/>
        <w:spacing w:line="480" w:lineRule="exact"/>
        <w:rPr>
          <w:rFonts w:hint="eastAsia"/>
          <w:sz w:val="28"/>
          <w:szCs w:val="28"/>
        </w:rPr>
      </w:pPr>
      <w:r>
        <w:rPr>
          <w:rFonts w:hint="eastAsia"/>
          <w:b/>
          <w:kern w:val="2"/>
          <w:sz w:val="28"/>
          <w:szCs w:val="28"/>
          <w:lang w:val="en-US" w:eastAsia="zh-CN" w:bidi="ar-SA"/>
        </w:rPr>
        <w:t>3、项目明细及费用的支付</w:t>
      </w:r>
    </w:p>
    <w:p w14:paraId="5DE4CF74">
      <w:pPr>
        <w:overflowPunct w:val="0"/>
        <w:autoSpaceDE w:val="0"/>
        <w:autoSpaceDN w:val="0"/>
        <w:snapToGrid w:val="0"/>
        <w:spacing w:line="480" w:lineRule="exact"/>
        <w:rPr>
          <w:rFonts w:hint="eastAsia"/>
          <w:sz w:val="24"/>
        </w:rPr>
      </w:pPr>
      <w:r>
        <w:rPr>
          <w:rFonts w:hint="eastAsia"/>
          <w:sz w:val="24"/>
        </w:rPr>
        <w:t>3.1 项目</w:t>
      </w:r>
      <w:r>
        <w:rPr>
          <w:rFonts w:hint="eastAsia"/>
          <w:sz w:val="24"/>
          <w:lang w:val="en-US" w:eastAsia="zh-CN"/>
        </w:rPr>
        <w:t>费用</w:t>
      </w:r>
      <w:r>
        <w:rPr>
          <w:rFonts w:hint="eastAsia"/>
          <w:sz w:val="24"/>
        </w:rPr>
        <w:t>明细：</w:t>
      </w:r>
    </w:p>
    <w:tbl>
      <w:tblPr>
        <w:tblStyle w:val="9"/>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736"/>
        <w:gridCol w:w="699"/>
        <w:gridCol w:w="1150"/>
        <w:gridCol w:w="3761"/>
      </w:tblGrid>
      <w:tr w14:paraId="5B2A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07" w:type="dxa"/>
            <w:vAlign w:val="center"/>
          </w:tcPr>
          <w:p w14:paraId="3913410D">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序号</w:t>
            </w:r>
          </w:p>
        </w:tc>
        <w:tc>
          <w:tcPr>
            <w:tcW w:w="2736" w:type="dxa"/>
            <w:vAlign w:val="center"/>
          </w:tcPr>
          <w:p w14:paraId="06D38BA3">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名称</w:t>
            </w:r>
          </w:p>
        </w:tc>
        <w:tc>
          <w:tcPr>
            <w:tcW w:w="699" w:type="dxa"/>
            <w:vAlign w:val="center"/>
          </w:tcPr>
          <w:p w14:paraId="1CD6E86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b/>
                <w:bCs/>
                <w:kern w:val="0"/>
                <w:sz w:val="16"/>
                <w:szCs w:val="16"/>
              </w:rPr>
              <w:t>数量</w:t>
            </w:r>
          </w:p>
        </w:tc>
        <w:tc>
          <w:tcPr>
            <w:tcW w:w="1150" w:type="dxa"/>
            <w:vAlign w:val="center"/>
          </w:tcPr>
          <w:p w14:paraId="6AC7C471">
            <w:pPr>
              <w:widowControl/>
              <w:jc w:val="center"/>
              <w:rPr>
                <w:rFonts w:hint="eastAsia" w:ascii="微软雅黑" w:hAnsi="微软雅黑" w:eastAsia="微软雅黑" w:cs="宋体"/>
                <w:b/>
                <w:bCs/>
                <w:color w:val="000000"/>
                <w:kern w:val="0"/>
                <w:sz w:val="16"/>
                <w:szCs w:val="16"/>
                <w:lang w:val="en-US" w:eastAsia="zh-CN"/>
              </w:rPr>
            </w:pPr>
            <w:r>
              <w:rPr>
                <w:rFonts w:hint="eastAsia" w:ascii="微软雅黑" w:hAnsi="微软雅黑" w:eastAsia="微软雅黑" w:cs="宋体"/>
                <w:b/>
                <w:bCs/>
                <w:color w:val="000000"/>
                <w:kern w:val="0"/>
                <w:sz w:val="16"/>
                <w:szCs w:val="16"/>
                <w:lang w:val="en-US" w:eastAsia="zh-CN"/>
              </w:rPr>
              <w:t>税前（含税）费用</w:t>
            </w:r>
          </w:p>
        </w:tc>
        <w:tc>
          <w:tcPr>
            <w:tcW w:w="3761" w:type="dxa"/>
            <w:vAlign w:val="center"/>
          </w:tcPr>
          <w:p w14:paraId="5F0F9A10">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b/>
                <w:bCs/>
                <w:kern w:val="0"/>
                <w:sz w:val="16"/>
                <w:szCs w:val="16"/>
                <w:lang w:val="en-US" w:eastAsia="zh-CN"/>
              </w:rPr>
              <w:t>备注</w:t>
            </w:r>
          </w:p>
        </w:tc>
      </w:tr>
      <w:tr w14:paraId="072B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7" w:type="dxa"/>
            <w:shd w:val="clear" w:color="auto" w:fill="auto"/>
            <w:vAlign w:val="center"/>
          </w:tcPr>
          <w:p w14:paraId="0733294B">
            <w:pPr>
              <w:widowControl/>
              <w:jc w:val="center"/>
              <w:rPr>
                <w:rFonts w:hint="eastAsia" w:ascii="微软雅黑" w:hAnsi="微软雅黑" w:eastAsia="微软雅黑" w:cs="宋体"/>
                <w:b/>
                <w:bCs/>
                <w:kern w:val="0"/>
                <w:sz w:val="16"/>
                <w:szCs w:val="16"/>
                <w:lang w:eastAsia="zh-CN"/>
              </w:rPr>
            </w:pPr>
            <w:r>
              <w:rPr>
                <w:rFonts w:hint="eastAsia" w:ascii="微软雅黑" w:hAnsi="微软雅黑" w:eastAsia="微软雅黑" w:cs="宋体"/>
                <w:b/>
                <w:bCs/>
                <w:kern w:val="0"/>
                <w:sz w:val="16"/>
                <w:szCs w:val="16"/>
                <w:lang w:val="en-US" w:eastAsia="zh-CN"/>
              </w:rPr>
              <w:t>1</w:t>
            </w:r>
          </w:p>
        </w:tc>
        <w:tc>
          <w:tcPr>
            <w:tcW w:w="2736" w:type="dxa"/>
            <w:shd w:val="clear" w:color="auto" w:fill="auto"/>
            <w:vAlign w:val="center"/>
          </w:tcPr>
          <w:p w14:paraId="6C428989">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专精特新中小企业</w:t>
            </w:r>
          </w:p>
        </w:tc>
        <w:tc>
          <w:tcPr>
            <w:tcW w:w="699" w:type="dxa"/>
            <w:shd w:val="clear" w:color="auto" w:fill="auto"/>
            <w:vAlign w:val="center"/>
          </w:tcPr>
          <w:p w14:paraId="23E59F13">
            <w:pPr>
              <w:widowControl/>
              <w:jc w:val="center"/>
              <w:rPr>
                <w:rFonts w:hint="eastAsia" w:ascii="微软雅黑" w:hAnsi="微软雅黑" w:eastAsia="微软雅黑" w:cs="宋体"/>
                <w:kern w:val="0"/>
                <w:sz w:val="16"/>
                <w:szCs w:val="16"/>
                <w:lang w:eastAsia="zh-CN"/>
              </w:rPr>
            </w:pPr>
            <w:r>
              <w:rPr>
                <w:rFonts w:hint="eastAsia" w:ascii="微软雅黑" w:hAnsi="微软雅黑" w:eastAsia="微软雅黑" w:cs="宋体"/>
                <w:kern w:val="0"/>
                <w:sz w:val="16"/>
                <w:szCs w:val="16"/>
                <w:lang w:val="en-US" w:eastAsia="zh-CN"/>
              </w:rPr>
              <w:t>1</w:t>
            </w:r>
          </w:p>
        </w:tc>
        <w:tc>
          <w:tcPr>
            <w:tcW w:w="1150" w:type="dxa"/>
            <w:shd w:val="clear" w:color="auto" w:fill="auto"/>
            <w:vAlign w:val="center"/>
          </w:tcPr>
          <w:p w14:paraId="5230B923">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8000元</w:t>
            </w:r>
          </w:p>
        </w:tc>
        <w:tc>
          <w:tcPr>
            <w:tcW w:w="3761" w:type="dxa"/>
            <w:shd w:val="clear" w:color="auto" w:fill="auto"/>
            <w:vAlign w:val="center"/>
          </w:tcPr>
          <w:p w14:paraId="4C65F06B">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公示通过后支付</w:t>
            </w:r>
          </w:p>
        </w:tc>
      </w:tr>
      <w:tr w14:paraId="6D3D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7" w:type="dxa"/>
            <w:shd w:val="clear" w:color="auto" w:fill="auto"/>
            <w:vAlign w:val="center"/>
          </w:tcPr>
          <w:p w14:paraId="5723883D">
            <w:pPr>
              <w:widowControl/>
              <w:jc w:val="center"/>
              <w:rPr>
                <w:rFonts w:hint="default" w:ascii="微软雅黑" w:hAnsi="微软雅黑" w:eastAsia="微软雅黑" w:cs="宋体"/>
                <w:b/>
                <w:bCs/>
                <w:kern w:val="0"/>
                <w:sz w:val="16"/>
                <w:szCs w:val="16"/>
                <w:lang w:val="en-US" w:eastAsia="zh-CN"/>
              </w:rPr>
            </w:pPr>
            <w:r>
              <w:rPr>
                <w:rFonts w:hint="eastAsia" w:ascii="微软雅黑" w:hAnsi="微软雅黑" w:eastAsia="微软雅黑" w:cs="宋体"/>
                <w:b/>
                <w:bCs/>
                <w:kern w:val="0"/>
                <w:sz w:val="16"/>
                <w:szCs w:val="16"/>
                <w:lang w:val="en-US" w:eastAsia="zh-CN"/>
              </w:rPr>
              <w:t>2</w:t>
            </w:r>
          </w:p>
        </w:tc>
        <w:tc>
          <w:tcPr>
            <w:tcW w:w="2736" w:type="dxa"/>
            <w:shd w:val="clear" w:color="auto" w:fill="auto"/>
            <w:vAlign w:val="center"/>
          </w:tcPr>
          <w:p w14:paraId="2A7CB21E">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专精特新小巨人</w:t>
            </w:r>
          </w:p>
        </w:tc>
        <w:tc>
          <w:tcPr>
            <w:tcW w:w="699" w:type="dxa"/>
            <w:shd w:val="clear" w:color="auto" w:fill="auto"/>
            <w:vAlign w:val="center"/>
          </w:tcPr>
          <w:p w14:paraId="0FB62AC7">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1150" w:type="dxa"/>
            <w:shd w:val="clear" w:color="auto" w:fill="auto"/>
            <w:vAlign w:val="center"/>
          </w:tcPr>
          <w:p w14:paraId="38415BF8">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130000元</w:t>
            </w:r>
          </w:p>
        </w:tc>
        <w:tc>
          <w:tcPr>
            <w:tcW w:w="3761" w:type="dxa"/>
            <w:shd w:val="clear" w:color="auto" w:fill="auto"/>
            <w:vAlign w:val="center"/>
          </w:tcPr>
          <w:p w14:paraId="35155A09">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公示通过后支付</w:t>
            </w:r>
          </w:p>
        </w:tc>
      </w:tr>
    </w:tbl>
    <w:p w14:paraId="36DE32BF">
      <w:pPr>
        <w:overflowPunct w:val="0"/>
        <w:autoSpaceDE w:val="0"/>
        <w:autoSpaceDN w:val="0"/>
        <w:snapToGrid w:val="0"/>
        <w:spacing w:line="480" w:lineRule="exact"/>
        <w:rPr>
          <w:rFonts w:hint="eastAsia" w:eastAsia="宋体"/>
          <w:sz w:val="24"/>
          <w:lang w:eastAsia="zh-CN"/>
        </w:rPr>
      </w:pPr>
      <w:r>
        <w:rPr>
          <w:rFonts w:hint="eastAsia"/>
          <w:sz w:val="24"/>
        </w:rPr>
        <w:t>以上列明的费用即为申请该项目的</w:t>
      </w:r>
      <w:r>
        <w:rPr>
          <w:rFonts w:hint="eastAsia"/>
          <w:sz w:val="24"/>
          <w:lang w:val="en-US" w:eastAsia="zh-CN"/>
        </w:rPr>
        <w:t>代理</w:t>
      </w:r>
      <w:r>
        <w:rPr>
          <w:rFonts w:hint="eastAsia"/>
          <w:sz w:val="24"/>
        </w:rPr>
        <w:t>费用，如项目</w:t>
      </w:r>
      <w:r>
        <w:rPr>
          <w:rFonts w:hint="eastAsia"/>
          <w:sz w:val="24"/>
          <w:lang w:val="en-US" w:eastAsia="zh-CN"/>
        </w:rPr>
        <w:t>需要第三方证明材料，企业需要我方代理</w:t>
      </w:r>
      <w:r>
        <w:rPr>
          <w:rFonts w:hint="eastAsia"/>
          <w:sz w:val="24"/>
        </w:rPr>
        <w:t>，则根据实际情况进行调整并签署补充协议</w:t>
      </w:r>
      <w:r>
        <w:rPr>
          <w:rFonts w:hint="eastAsia"/>
          <w:sz w:val="24"/>
          <w:lang w:eastAsia="zh-CN"/>
        </w:rPr>
        <w:t>。</w:t>
      </w:r>
    </w:p>
    <w:p w14:paraId="4A045AAC">
      <w:pPr>
        <w:overflowPunct w:val="0"/>
        <w:autoSpaceDE w:val="0"/>
        <w:autoSpaceDN w:val="0"/>
        <w:snapToGrid w:val="0"/>
        <w:spacing w:line="480" w:lineRule="exact"/>
        <w:rPr>
          <w:rFonts w:hint="eastAsia"/>
          <w:sz w:val="24"/>
          <w:lang w:val="en-US" w:eastAsia="zh-CN"/>
        </w:rPr>
      </w:pPr>
      <w:r>
        <w:rPr>
          <w:rFonts w:hint="eastAsia"/>
          <w:sz w:val="24"/>
          <w:lang w:val="en-US" w:eastAsia="zh-CN"/>
        </w:rPr>
        <w:t>3.2 付款方式：</w:t>
      </w:r>
    </w:p>
    <w:p w14:paraId="5D1519EB">
      <w:pPr>
        <w:overflowPunct w:val="0"/>
        <w:autoSpaceDE w:val="0"/>
        <w:autoSpaceDN w:val="0"/>
        <w:snapToGrid w:val="0"/>
        <w:spacing w:line="480" w:lineRule="exact"/>
        <w:rPr>
          <w:rFonts w:hint="eastAsia"/>
          <w:sz w:val="24"/>
          <w:szCs w:val="22"/>
          <w:lang w:val="en-US" w:eastAsia="zh-CN"/>
        </w:rPr>
      </w:pPr>
      <w:r>
        <w:rPr>
          <w:rFonts w:hint="eastAsia"/>
          <w:sz w:val="24"/>
          <w:szCs w:val="22"/>
          <w:lang w:val="en-US" w:eastAsia="zh-CN"/>
        </w:rPr>
        <w:t>甲方项目公示通过后7个工作日内，按照3.1费用条例支付乙方服务费；若项目申报不成功，则不产生费用。在费用支付前，乙方应提供与支付金额相等的增值税发票给甲方。</w:t>
      </w:r>
    </w:p>
    <w:p w14:paraId="59FF5C9D">
      <w:pPr>
        <w:overflowPunct w:val="0"/>
        <w:autoSpaceDE w:val="0"/>
        <w:autoSpaceDN w:val="0"/>
        <w:snapToGrid w:val="0"/>
        <w:spacing w:line="480" w:lineRule="exact"/>
        <w:rPr>
          <w:rFonts w:hint="default"/>
          <w:sz w:val="24"/>
          <w:szCs w:val="22"/>
          <w:lang w:val="en-US" w:eastAsia="zh-CN"/>
        </w:rPr>
      </w:pPr>
      <w:r>
        <w:rPr>
          <w:rFonts w:hint="eastAsia"/>
          <w:sz w:val="24"/>
          <w:szCs w:val="22"/>
          <w:lang w:val="en-US" w:eastAsia="zh-CN"/>
        </w:rPr>
        <w:t>税率为6%，发票明细为：技术服务费。</w:t>
      </w:r>
    </w:p>
    <w:p w14:paraId="3FD36746">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ind w:firstLine="1446" w:firstLineChars="600"/>
        <w:textAlignment w:val="auto"/>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乙方信息：</w:t>
      </w:r>
    </w:p>
    <w:p w14:paraId="6CABCF35">
      <w:pPr>
        <w:spacing w:line="360" w:lineRule="auto"/>
        <w:ind w:firstLine="480" w:firstLineChars="200"/>
        <w:rPr>
          <w:rFonts w:ascii="宋体" w:hAnsi="宋体" w:cs="宋体"/>
          <w:sz w:val="24"/>
          <w:szCs w:val="24"/>
        </w:rPr>
      </w:pPr>
      <w:r>
        <w:rPr>
          <w:rFonts w:hint="eastAsia" w:ascii="宋体" w:hAnsi="宋体" w:cs="宋体"/>
          <w:sz w:val="24"/>
          <w:szCs w:val="24"/>
        </w:rPr>
        <w:t>公司名称：北京顺然天成咨询有限公司</w:t>
      </w:r>
    </w:p>
    <w:p w14:paraId="163E525D">
      <w:pPr>
        <w:spacing w:line="360" w:lineRule="auto"/>
        <w:ind w:firstLine="480" w:firstLineChars="200"/>
        <w:rPr>
          <w:rFonts w:ascii="宋体" w:hAnsi="宋体" w:cs="宋体"/>
          <w:sz w:val="24"/>
          <w:szCs w:val="24"/>
        </w:rPr>
      </w:pPr>
      <w:r>
        <w:rPr>
          <w:rFonts w:hint="eastAsia" w:ascii="宋体" w:hAnsi="宋体" w:cs="宋体"/>
          <w:sz w:val="24"/>
          <w:szCs w:val="24"/>
        </w:rPr>
        <w:t>税务登记号：91110106688381453J</w:t>
      </w:r>
    </w:p>
    <w:p w14:paraId="4258C627">
      <w:pPr>
        <w:spacing w:line="360" w:lineRule="auto"/>
        <w:ind w:firstLine="480" w:firstLineChars="200"/>
        <w:rPr>
          <w:rFonts w:ascii="宋体" w:hAnsi="宋体" w:cs="宋体"/>
          <w:sz w:val="24"/>
          <w:szCs w:val="24"/>
        </w:rPr>
      </w:pPr>
      <w:r>
        <w:rPr>
          <w:rFonts w:hint="eastAsia" w:ascii="宋体" w:hAnsi="宋体" w:cs="宋体"/>
          <w:sz w:val="24"/>
          <w:szCs w:val="24"/>
        </w:rPr>
        <w:t>开户银行：华夏银行丰台科技园支行</w:t>
      </w:r>
    </w:p>
    <w:p w14:paraId="35B0D883">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ind w:firstLine="480" w:firstLineChars="200"/>
        <w:textAlignment w:val="auto"/>
        <w:rPr>
          <w:rFonts w:hint="default"/>
          <w:sz w:val="24"/>
          <w:szCs w:val="22"/>
          <w:lang w:val="en-US" w:eastAsia="zh-CN"/>
        </w:rPr>
      </w:pPr>
      <w:r>
        <w:rPr>
          <w:rFonts w:hint="eastAsia" w:ascii="宋体" w:hAnsi="宋体" w:cs="宋体"/>
          <w:sz w:val="24"/>
          <w:szCs w:val="24"/>
        </w:rPr>
        <w:t>银行账号：40712 0000 18191 0000 7699</w:t>
      </w:r>
    </w:p>
    <w:p w14:paraId="1B36C7C8">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4、协议的生效、变更和解除</w:t>
      </w:r>
    </w:p>
    <w:p w14:paraId="09B9CF8A">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本协议自双方法定代表人或授权代表签字并盖公章或合同专用章之日起生效，有效期</w:t>
      </w:r>
      <w:r>
        <w:rPr>
          <w:rFonts w:hint="eastAsia"/>
          <w:sz w:val="24"/>
          <w:lang w:val="en-US" w:eastAsia="zh-CN"/>
        </w:rPr>
        <w:t>三</w:t>
      </w:r>
      <w:r>
        <w:rPr>
          <w:rFonts w:hint="eastAsia"/>
          <w:sz w:val="24"/>
        </w:rPr>
        <w:t>年。</w:t>
      </w:r>
    </w:p>
    <w:p w14:paraId="70E16172">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自本协议生效之日起，除因乙方原因未能提供有效服务或合同已经解除之外，自本协议生效之日起，无论甲方以何种理由中止申报，在本合同签署之日起一年内，甲方获得相应资质</w:t>
      </w:r>
      <w:r>
        <w:rPr>
          <w:rFonts w:hint="eastAsia"/>
          <w:sz w:val="24"/>
          <w:lang w:val="en-US" w:eastAsia="zh-CN"/>
        </w:rPr>
        <w:t>或资金</w:t>
      </w:r>
      <w:r>
        <w:rPr>
          <w:rFonts w:hint="eastAsia"/>
          <w:sz w:val="24"/>
        </w:rPr>
        <w:t>的，均应视为甲方利用了乙方的智力成果或有关服务，且乙方已经履行了本合同项下的全部义务，甲方应按照3.1</w:t>
      </w:r>
      <w:r>
        <w:rPr>
          <w:rFonts w:hint="eastAsia"/>
          <w:sz w:val="24"/>
          <w:lang w:val="en-US" w:eastAsia="zh-CN"/>
        </w:rPr>
        <w:t>及3.2</w:t>
      </w:r>
      <w:r>
        <w:rPr>
          <w:rFonts w:hint="eastAsia"/>
          <w:sz w:val="24"/>
        </w:rPr>
        <w:t>条款一次性支付全部合同款。</w:t>
      </w:r>
    </w:p>
    <w:p w14:paraId="2A8A3E7B">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14:paraId="19DE2C71">
      <w:pPr>
        <w:overflowPunct w:val="0"/>
        <w:autoSpaceDE w:val="0"/>
        <w:autoSpaceDN w:val="0"/>
        <w:snapToGrid w:val="0"/>
        <w:spacing w:line="480" w:lineRule="exact"/>
        <w:rPr>
          <w:sz w:val="24"/>
        </w:rPr>
      </w:pPr>
      <w:r>
        <w:rPr>
          <w:rFonts w:hint="eastAsia"/>
          <w:sz w:val="24"/>
        </w:rPr>
        <w:t>4.3.1 因不可抗力致使协议不能履行，协议解除；</w:t>
      </w:r>
    </w:p>
    <w:p w14:paraId="362510AD">
      <w:pPr>
        <w:overflowPunct w:val="0"/>
        <w:autoSpaceDE w:val="0"/>
        <w:autoSpaceDN w:val="0"/>
        <w:snapToGrid w:val="0"/>
        <w:spacing w:line="480" w:lineRule="exact"/>
        <w:rPr>
          <w:sz w:val="24"/>
        </w:rPr>
      </w:pPr>
      <w:r>
        <w:rPr>
          <w:rFonts w:hint="eastAsia"/>
          <w:sz w:val="24"/>
        </w:rPr>
        <w:t>4.3.2 一方严重违约，导致协议不能履行，另一方有权解除协议；</w:t>
      </w:r>
    </w:p>
    <w:p w14:paraId="229C40E7">
      <w:pPr>
        <w:overflowPunct w:val="0"/>
        <w:autoSpaceDE w:val="0"/>
        <w:autoSpaceDN w:val="0"/>
        <w:snapToGrid w:val="0"/>
        <w:spacing w:line="480" w:lineRule="exact"/>
        <w:rPr>
          <w:sz w:val="24"/>
        </w:rPr>
      </w:pPr>
      <w:r>
        <w:rPr>
          <w:rFonts w:hint="eastAsia"/>
          <w:sz w:val="24"/>
        </w:rPr>
        <w:t>4.3.3 双方一致同意终止本协议。</w:t>
      </w:r>
    </w:p>
    <w:p w14:paraId="5776A47F">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lang w:val="en-US" w:eastAsia="zh-CN"/>
        </w:rPr>
      </w:pPr>
      <w:r>
        <w:rPr>
          <w:rFonts w:hint="eastAsia"/>
          <w:sz w:val="24"/>
        </w:rPr>
        <w:t>4.</w:t>
      </w:r>
      <w:r>
        <w:rPr>
          <w:sz w:val="24"/>
        </w:rPr>
        <w:t>4</w:t>
      </w:r>
      <w:r>
        <w:rPr>
          <w:rFonts w:hint="eastAsia"/>
          <w:sz w:val="24"/>
        </w:rPr>
        <w:t xml:space="preserve"> 在协议期满终止时，若双方之间仍有未履行完毕的权利和义务，双方将继续履行各自的权利和义务。</w:t>
      </w:r>
    </w:p>
    <w:p w14:paraId="31C6181D">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lang w:val="en-US" w:eastAsia="zh-CN"/>
        </w:rPr>
        <w:t>5</w:t>
      </w:r>
      <w:r>
        <w:rPr>
          <w:rFonts w:hint="eastAsia"/>
          <w:sz w:val="28"/>
          <w:szCs w:val="28"/>
        </w:rPr>
        <w:t>、违约及争议的解决</w:t>
      </w:r>
    </w:p>
    <w:p w14:paraId="6E569204">
      <w:pPr>
        <w:overflowPunct w:val="0"/>
        <w:autoSpaceDE w:val="0"/>
        <w:autoSpaceDN w:val="0"/>
        <w:snapToGrid w:val="0"/>
        <w:spacing w:line="480" w:lineRule="exact"/>
        <w:rPr>
          <w:sz w:val="24"/>
        </w:rPr>
      </w:pPr>
      <w:r>
        <w:rPr>
          <w:rFonts w:hint="eastAsia"/>
          <w:sz w:val="24"/>
          <w:lang w:val="en-US" w:eastAsia="zh-CN"/>
        </w:rPr>
        <w:t>5</w:t>
      </w:r>
      <w:r>
        <w:rPr>
          <w:rFonts w:hint="eastAsia"/>
          <w:sz w:val="24"/>
        </w:rPr>
        <w:t>.</w:t>
      </w:r>
      <w:r>
        <w:rPr>
          <w:sz w:val="24"/>
        </w:rPr>
        <w:t>1</w:t>
      </w:r>
      <w:r>
        <w:rPr>
          <w:rFonts w:hint="eastAsia"/>
          <w:sz w:val="24"/>
        </w:rPr>
        <w:t xml:space="preserve"> 任何一方</w:t>
      </w:r>
      <w:r>
        <w:rPr>
          <w:rFonts w:hint="eastAsia"/>
          <w:sz w:val="24"/>
          <w:lang w:val="en-US" w:eastAsia="zh-CN"/>
        </w:rPr>
        <w:t>到期未</w:t>
      </w:r>
      <w:r>
        <w:rPr>
          <w:rFonts w:hint="eastAsia"/>
          <w:sz w:val="24"/>
        </w:rPr>
        <w:t>支付有关款项</w:t>
      </w:r>
      <w:r>
        <w:rPr>
          <w:rFonts w:hint="eastAsia"/>
          <w:sz w:val="24"/>
          <w:lang w:val="en-US" w:eastAsia="zh-CN"/>
        </w:rPr>
        <w:t>，</w:t>
      </w:r>
      <w:r>
        <w:rPr>
          <w:rFonts w:hint="eastAsia"/>
          <w:color w:val="auto"/>
          <w:sz w:val="24"/>
        </w:rPr>
        <w:t>每日应按照应付未付款的万分之五承担违约责任，</w:t>
      </w:r>
      <w:r>
        <w:rPr>
          <w:rFonts w:hint="eastAsia"/>
          <w:sz w:val="24"/>
        </w:rPr>
        <w:t>直至应付款实际付清时为止。</w:t>
      </w:r>
    </w:p>
    <w:p w14:paraId="6B978A87">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default" w:eastAsia="宋体"/>
          <w:sz w:val="24"/>
          <w:lang w:val="en-US" w:eastAsia="zh-CN"/>
        </w:rPr>
      </w:pPr>
      <w:r>
        <w:rPr>
          <w:rFonts w:hint="eastAsia"/>
          <w:sz w:val="24"/>
          <w:lang w:val="en-US" w:eastAsia="zh-CN"/>
        </w:rPr>
        <w:t>5</w:t>
      </w:r>
      <w:r>
        <w:rPr>
          <w:rFonts w:hint="eastAsia"/>
          <w:sz w:val="24"/>
        </w:rPr>
        <w:t>.</w:t>
      </w:r>
      <w:r>
        <w:rPr>
          <w:sz w:val="24"/>
        </w:rPr>
        <w:t xml:space="preserve">2 </w:t>
      </w:r>
      <w:r>
        <w:rPr>
          <w:rFonts w:hint="eastAsia"/>
          <w:sz w:val="24"/>
        </w:rPr>
        <w:t>双方之间如不能友好解决因本协议而产生的或与本协议有关的争议，双方均可向</w:t>
      </w:r>
      <w:r>
        <w:rPr>
          <w:rFonts w:hint="eastAsia"/>
          <w:sz w:val="24"/>
          <w:lang w:val="en-US" w:eastAsia="zh-CN"/>
        </w:rPr>
        <w:t>甲方所在地人民法院提起诉讼。</w:t>
      </w:r>
    </w:p>
    <w:p w14:paraId="51FE503A">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lang w:val="en-US" w:eastAsia="zh-CN"/>
        </w:rPr>
        <w:t>6</w:t>
      </w:r>
      <w:r>
        <w:rPr>
          <w:rFonts w:hint="eastAsia"/>
          <w:sz w:val="28"/>
          <w:szCs w:val="28"/>
        </w:rPr>
        <w:t>、其他条款</w:t>
      </w:r>
    </w:p>
    <w:p w14:paraId="501BCAA2">
      <w:pPr>
        <w:overflowPunct w:val="0"/>
        <w:autoSpaceDE w:val="0"/>
        <w:autoSpaceDN w:val="0"/>
        <w:snapToGrid w:val="0"/>
        <w:spacing w:line="480" w:lineRule="exact"/>
        <w:rPr>
          <w:sz w:val="24"/>
        </w:rPr>
      </w:pPr>
      <w:r>
        <w:rPr>
          <w:rFonts w:hint="eastAsia"/>
          <w:sz w:val="24"/>
          <w:lang w:val="en-US" w:eastAsia="zh-CN"/>
        </w:rPr>
        <w:t>6</w:t>
      </w:r>
      <w:r>
        <w:rPr>
          <w:rFonts w:hint="eastAsia"/>
          <w:sz w:val="24"/>
        </w:rPr>
        <w:t>.</w:t>
      </w:r>
      <w:r>
        <w:rPr>
          <w:sz w:val="24"/>
        </w:rPr>
        <w:t xml:space="preserve">1 </w:t>
      </w:r>
      <w:r>
        <w:rPr>
          <w:rFonts w:hint="eastAsia"/>
          <w:sz w:val="24"/>
        </w:rPr>
        <w:t>本协议未尽事宜，双方应另行签订补充协议加以说明。</w:t>
      </w:r>
    </w:p>
    <w:p w14:paraId="2C647869">
      <w:pPr>
        <w:overflowPunct w:val="0"/>
        <w:autoSpaceDE w:val="0"/>
        <w:autoSpaceDN w:val="0"/>
        <w:snapToGrid w:val="0"/>
        <w:spacing w:line="480" w:lineRule="exact"/>
        <w:rPr>
          <w:sz w:val="24"/>
        </w:rPr>
      </w:pPr>
      <w:r>
        <w:rPr>
          <w:rFonts w:hint="eastAsia"/>
          <w:sz w:val="24"/>
          <w:lang w:val="en-US" w:eastAsia="zh-CN"/>
        </w:rPr>
        <w:t>6</w:t>
      </w:r>
      <w:r>
        <w:rPr>
          <w:rFonts w:hint="eastAsia"/>
          <w:sz w:val="24"/>
        </w:rPr>
        <w:t>.</w:t>
      </w:r>
      <w:r>
        <w:rPr>
          <w:sz w:val="24"/>
        </w:rPr>
        <w:t xml:space="preserve">2 </w:t>
      </w:r>
      <w:r>
        <w:rPr>
          <w:rFonts w:hint="eastAsia"/>
          <w:sz w:val="24"/>
        </w:rPr>
        <w:t>列入附件式补充协议的内容不得与本协议的基本原则冲突，否则无效。</w:t>
      </w:r>
    </w:p>
    <w:p w14:paraId="0E547410">
      <w:pPr>
        <w:overflowPunct w:val="0"/>
        <w:autoSpaceDE w:val="0"/>
        <w:autoSpaceDN w:val="0"/>
        <w:snapToGrid w:val="0"/>
        <w:spacing w:line="480" w:lineRule="exact"/>
        <w:rPr>
          <w:sz w:val="24"/>
        </w:rPr>
      </w:pPr>
      <w:r>
        <w:rPr>
          <w:rFonts w:hint="eastAsia"/>
          <w:sz w:val="24"/>
          <w:lang w:val="en-US" w:eastAsia="zh-CN"/>
        </w:rPr>
        <w:t>6</w:t>
      </w:r>
      <w:r>
        <w:rPr>
          <w:rFonts w:hint="eastAsia"/>
          <w:sz w:val="24"/>
        </w:rPr>
        <w:t>.</w:t>
      </w:r>
      <w:r>
        <w:rPr>
          <w:sz w:val="24"/>
        </w:rPr>
        <w:t xml:space="preserve">3 </w:t>
      </w:r>
      <w:r>
        <w:rPr>
          <w:rFonts w:hint="eastAsia"/>
          <w:sz w:val="24"/>
        </w:rPr>
        <w:t>本协议的修改和解除须另作书面协议。</w:t>
      </w:r>
    </w:p>
    <w:p w14:paraId="0D4BBE5F">
      <w:pPr>
        <w:overflowPunct w:val="0"/>
        <w:autoSpaceDE w:val="0"/>
        <w:autoSpaceDN w:val="0"/>
        <w:snapToGrid w:val="0"/>
        <w:spacing w:line="480" w:lineRule="exact"/>
        <w:rPr>
          <w:rFonts w:hint="eastAsia"/>
          <w:sz w:val="24"/>
        </w:rPr>
      </w:pPr>
      <w:r>
        <w:rPr>
          <w:rFonts w:hint="eastAsia"/>
          <w:sz w:val="24"/>
          <w:lang w:val="en-US" w:eastAsia="zh-CN"/>
        </w:rPr>
        <w:t>6</w:t>
      </w:r>
      <w:r>
        <w:rPr>
          <w:rFonts w:hint="eastAsia"/>
          <w:sz w:val="24"/>
        </w:rPr>
        <w:t>.</w:t>
      </w:r>
      <w:r>
        <w:rPr>
          <w:sz w:val="24"/>
        </w:rPr>
        <w:t xml:space="preserve">4 </w:t>
      </w:r>
      <w:r>
        <w:rPr>
          <w:rFonts w:hint="eastAsia"/>
          <w:sz w:val="24"/>
        </w:rPr>
        <w:t>本协议壹式贰份，双方签字盖章后，甲方与乙方各持壹份。</w:t>
      </w:r>
    </w:p>
    <w:p w14:paraId="3A5692CE">
      <w:pPr>
        <w:overflowPunct w:val="0"/>
        <w:autoSpaceDE w:val="0"/>
        <w:autoSpaceDN w:val="0"/>
        <w:snapToGrid w:val="0"/>
        <w:spacing w:line="480" w:lineRule="exact"/>
        <w:rPr>
          <w:rFonts w:hint="eastAsia"/>
          <w:sz w:val="24"/>
        </w:rPr>
      </w:pPr>
    </w:p>
    <w:p w14:paraId="62BF4DC2">
      <w:pPr>
        <w:overflowPunct w:val="0"/>
        <w:autoSpaceDE w:val="0"/>
        <w:autoSpaceDN w:val="0"/>
        <w:snapToGrid w:val="0"/>
        <w:spacing w:line="480" w:lineRule="exact"/>
        <w:rPr>
          <w:b/>
          <w:sz w:val="28"/>
          <w:szCs w:val="28"/>
        </w:rPr>
      </w:pPr>
      <w:r>
        <w:rPr>
          <w:rFonts w:hint="eastAsia"/>
          <w:b/>
          <w:sz w:val="28"/>
          <w:szCs w:val="28"/>
        </w:rPr>
        <w:t>甲方：</w:t>
      </w:r>
      <w:r>
        <w:rPr>
          <w:rFonts w:hint="eastAsia"/>
          <w:b/>
          <w:sz w:val="28"/>
          <w:szCs w:val="28"/>
          <w:lang w:val="en-US" w:eastAsia="zh-CN"/>
        </w:rPr>
        <w:t xml:space="preserve"> 北京光华荣昌汽车部件有限公司   </w:t>
      </w:r>
      <w:r>
        <w:rPr>
          <w:rFonts w:hint="eastAsia"/>
          <w:b/>
          <w:sz w:val="28"/>
          <w:szCs w:val="28"/>
        </w:rPr>
        <w:t>（盖章）</w:t>
      </w:r>
    </w:p>
    <w:p w14:paraId="18E483CE">
      <w:pPr>
        <w:overflowPunct w:val="0"/>
        <w:autoSpaceDE w:val="0"/>
        <w:autoSpaceDN w:val="0"/>
        <w:snapToGrid w:val="0"/>
        <w:spacing w:line="480" w:lineRule="exact"/>
        <w:ind w:firstLine="1120" w:firstLineChars="400"/>
        <w:rPr>
          <w:sz w:val="28"/>
          <w:szCs w:val="28"/>
        </w:rPr>
      </w:pPr>
    </w:p>
    <w:p w14:paraId="3D2F1119">
      <w:pPr>
        <w:overflowPunct w:val="0"/>
        <w:autoSpaceDE w:val="0"/>
        <w:autoSpaceDN w:val="0"/>
        <w:snapToGrid w:val="0"/>
        <w:spacing w:line="480" w:lineRule="exact"/>
        <w:ind w:firstLine="960" w:firstLineChars="400"/>
        <w:rPr>
          <w:sz w:val="24"/>
          <w:szCs w:val="24"/>
        </w:rPr>
      </w:pPr>
      <w:r>
        <w:rPr>
          <w:rFonts w:hint="eastAsia"/>
          <w:sz w:val="24"/>
          <w:szCs w:val="24"/>
        </w:rPr>
        <w:t>法定代表人或其授权代表签字：</w:t>
      </w:r>
      <w:r>
        <w:rPr>
          <w:sz w:val="24"/>
          <w:szCs w:val="24"/>
        </w:rPr>
        <w:t xml:space="preserve"> </w:t>
      </w:r>
    </w:p>
    <w:p w14:paraId="3B75782B">
      <w:pPr>
        <w:keepNext w:val="0"/>
        <w:keepLines w:val="0"/>
        <w:pageBreakBefore w:val="0"/>
        <w:widowControl w:val="0"/>
        <w:kinsoku/>
        <w:wordWrap/>
        <w:overflowPunct/>
        <w:topLinePunct w:val="0"/>
        <w:autoSpaceDE/>
        <w:autoSpaceDN/>
        <w:bidi w:val="0"/>
        <w:adjustRightInd/>
        <w:snapToGrid/>
        <w:spacing w:after="313" w:afterLines="100" w:line="360" w:lineRule="auto"/>
        <w:ind w:firstLine="4130" w:firstLineChars="1721"/>
        <w:textAlignment w:val="auto"/>
        <w:rPr>
          <w:rFonts w:hAnsi="宋体"/>
          <w:sz w:val="28"/>
          <w:szCs w:val="28"/>
        </w:rPr>
      </w:pPr>
      <w:r>
        <w:rPr>
          <w:rFonts w:hint="eastAsia" w:hAnsi="宋体"/>
          <w:sz w:val="24"/>
          <w:szCs w:val="24"/>
        </w:rPr>
        <w:t>20</w:t>
      </w:r>
      <w:r>
        <w:rPr>
          <w:rFonts w:hint="eastAsia" w:hAnsi="宋体"/>
          <w:sz w:val="24"/>
          <w:szCs w:val="24"/>
          <w:lang w:val="en-US" w:eastAsia="zh-CN"/>
        </w:rPr>
        <w:t>25</w:t>
      </w:r>
      <w:r>
        <w:rPr>
          <w:rFonts w:hint="eastAsia" w:hAnsi="宋体"/>
          <w:sz w:val="24"/>
          <w:szCs w:val="24"/>
        </w:rPr>
        <w:t xml:space="preserve">年 </w:t>
      </w:r>
      <w:r>
        <w:rPr>
          <w:rFonts w:hint="eastAsia" w:hAnsi="宋体"/>
          <w:sz w:val="24"/>
          <w:szCs w:val="24"/>
          <w:lang w:val="en-US" w:eastAsia="zh-CN"/>
        </w:rPr>
        <w:t xml:space="preserve"> 3 </w:t>
      </w:r>
      <w:r>
        <w:rPr>
          <w:rFonts w:hint="eastAsia" w:hAnsi="宋体"/>
          <w:sz w:val="24"/>
          <w:szCs w:val="24"/>
        </w:rPr>
        <w:t xml:space="preserve">月 </w:t>
      </w:r>
      <w:r>
        <w:rPr>
          <w:rFonts w:hint="eastAsia" w:hAnsi="宋体"/>
          <w:sz w:val="24"/>
          <w:szCs w:val="24"/>
          <w:lang w:val="en-US" w:eastAsia="zh-CN"/>
        </w:rPr>
        <w:t xml:space="preserve">  </w:t>
      </w:r>
      <w:r>
        <w:rPr>
          <w:rFonts w:hint="eastAsia" w:hAnsi="宋体"/>
          <w:sz w:val="24"/>
          <w:szCs w:val="24"/>
        </w:rPr>
        <w:t xml:space="preserve"> 日</w:t>
      </w:r>
      <w:r>
        <w:rPr>
          <w:rFonts w:hAnsi="宋体"/>
          <w:sz w:val="28"/>
          <w:szCs w:val="28"/>
        </w:rPr>
        <w:t xml:space="preserve"> </w:t>
      </w:r>
    </w:p>
    <w:p w14:paraId="37B26C5D">
      <w:pPr>
        <w:keepNext w:val="0"/>
        <w:keepLines w:val="0"/>
        <w:pageBreakBefore w:val="0"/>
        <w:widowControl w:val="0"/>
        <w:kinsoku/>
        <w:wordWrap/>
        <w:overflowPunct/>
        <w:topLinePunct w:val="0"/>
        <w:autoSpaceDE/>
        <w:autoSpaceDN/>
        <w:bidi w:val="0"/>
        <w:adjustRightInd/>
        <w:snapToGrid/>
        <w:spacing w:after="313" w:afterLines="100" w:line="360" w:lineRule="auto"/>
        <w:ind w:firstLine="4818" w:firstLineChars="1721"/>
        <w:textAlignment w:val="auto"/>
        <w:rPr>
          <w:rFonts w:hAnsi="宋体"/>
          <w:sz w:val="28"/>
          <w:szCs w:val="28"/>
        </w:rPr>
      </w:pPr>
    </w:p>
    <w:p w14:paraId="2026A845">
      <w:pPr>
        <w:overflowPunct w:val="0"/>
        <w:autoSpaceDE w:val="0"/>
        <w:autoSpaceDN w:val="0"/>
        <w:snapToGrid w:val="0"/>
        <w:spacing w:line="440" w:lineRule="exact"/>
        <w:ind w:left="0" w:leftChars="0" w:firstLine="0" w:firstLineChars="0"/>
        <w:rPr>
          <w:sz w:val="28"/>
          <w:szCs w:val="28"/>
        </w:rPr>
      </w:pPr>
      <w:r>
        <w:rPr>
          <w:rFonts w:hint="eastAsia"/>
          <w:b/>
          <w:sz w:val="28"/>
          <w:szCs w:val="28"/>
        </w:rPr>
        <w:t>乙方：北京顺然天成咨询有限公司</w:t>
      </w:r>
      <w:r>
        <w:rPr>
          <w:rFonts w:hint="eastAsia"/>
          <w:sz w:val="28"/>
          <w:szCs w:val="28"/>
        </w:rPr>
        <w:t xml:space="preserve">    </w:t>
      </w:r>
      <w:r>
        <w:rPr>
          <w:rFonts w:hint="eastAsia" w:ascii="宋体" w:hAnsi="宋体" w:cs="宋体"/>
          <w:sz w:val="28"/>
          <w:szCs w:val="28"/>
          <w:lang w:val="en-US" w:eastAsia="zh-CN"/>
        </w:rPr>
        <w:t xml:space="preserve">  </w:t>
      </w:r>
      <w:r>
        <w:rPr>
          <w:rFonts w:hint="eastAsia" w:ascii="宋体" w:hAnsi="宋体" w:cs="宋体"/>
          <w:b/>
          <w:sz w:val="28"/>
          <w:szCs w:val="28"/>
          <w:lang w:eastAsia="zh-CN"/>
        </w:rPr>
        <w:t>（</w:t>
      </w:r>
      <w:r>
        <w:rPr>
          <w:rFonts w:hint="eastAsia" w:ascii="宋体" w:hAnsi="宋体" w:cs="宋体"/>
          <w:b/>
          <w:sz w:val="28"/>
          <w:szCs w:val="28"/>
        </w:rPr>
        <w:t>盖章</w:t>
      </w:r>
      <w:r>
        <w:rPr>
          <w:rFonts w:hint="eastAsia" w:ascii="宋体" w:hAnsi="宋体" w:cs="宋体"/>
          <w:b/>
          <w:sz w:val="28"/>
          <w:szCs w:val="28"/>
          <w:lang w:eastAsia="zh-CN"/>
        </w:rPr>
        <w:t>）</w:t>
      </w:r>
    </w:p>
    <w:p w14:paraId="671DF6C1">
      <w:pPr>
        <w:spacing w:line="360" w:lineRule="auto"/>
        <w:rPr>
          <w:rFonts w:ascii="宋体" w:hAnsi="宋体"/>
          <w:sz w:val="28"/>
          <w:szCs w:val="28"/>
        </w:rPr>
      </w:pPr>
      <w:r>
        <w:rPr>
          <w:rFonts w:hint="eastAsia" w:ascii="宋体" w:hAnsi="宋体"/>
          <w:sz w:val="28"/>
          <w:szCs w:val="28"/>
        </w:rPr>
        <w:t xml:space="preserve">      </w:t>
      </w:r>
    </w:p>
    <w:p w14:paraId="0B106D01">
      <w:pPr>
        <w:spacing w:line="360" w:lineRule="auto"/>
        <w:ind w:firstLine="960" w:firstLineChars="400"/>
        <w:rPr>
          <w:sz w:val="24"/>
          <w:szCs w:val="24"/>
        </w:rPr>
      </w:pPr>
      <w:r>
        <w:rPr>
          <w:rFonts w:hint="eastAsia"/>
          <w:sz w:val="24"/>
          <w:szCs w:val="24"/>
        </w:rPr>
        <w:t>法定代表人或其授权代表签字：</w:t>
      </w:r>
      <w:r>
        <w:rPr>
          <w:sz w:val="24"/>
          <w:szCs w:val="24"/>
        </w:rPr>
        <w:t xml:space="preserve"> </w:t>
      </w:r>
    </w:p>
    <w:p w14:paraId="7ACCF062">
      <w:pPr>
        <w:spacing w:line="360" w:lineRule="auto"/>
        <w:ind w:firstLine="4130" w:firstLineChars="1721"/>
        <w:rPr>
          <w:rFonts w:hint="eastAsia" w:hAnsi="宋体"/>
          <w:sz w:val="24"/>
          <w:szCs w:val="24"/>
        </w:rPr>
      </w:pPr>
      <w:r>
        <w:rPr>
          <w:rFonts w:hint="eastAsia" w:hAnsi="宋体"/>
          <w:sz w:val="24"/>
          <w:szCs w:val="24"/>
        </w:rPr>
        <w:t>20</w:t>
      </w:r>
      <w:r>
        <w:rPr>
          <w:rFonts w:hint="eastAsia" w:hAnsi="宋体"/>
          <w:sz w:val="24"/>
          <w:szCs w:val="24"/>
          <w:lang w:val="en-US" w:eastAsia="zh-CN"/>
        </w:rPr>
        <w:t>25</w:t>
      </w:r>
      <w:r>
        <w:rPr>
          <w:rFonts w:hint="eastAsia" w:hAnsi="宋体"/>
          <w:sz w:val="24"/>
          <w:szCs w:val="24"/>
        </w:rPr>
        <w:t xml:space="preserve">年 </w:t>
      </w:r>
      <w:r>
        <w:rPr>
          <w:rFonts w:hint="eastAsia" w:hAnsi="宋体"/>
          <w:sz w:val="24"/>
          <w:szCs w:val="24"/>
          <w:lang w:val="en-US" w:eastAsia="zh-CN"/>
        </w:rPr>
        <w:t xml:space="preserve"> 3</w:t>
      </w:r>
      <w:r>
        <w:rPr>
          <w:rFonts w:hint="eastAsia" w:hAnsi="宋体"/>
          <w:sz w:val="24"/>
          <w:szCs w:val="24"/>
        </w:rPr>
        <w:t xml:space="preserve"> 月 </w:t>
      </w:r>
      <w:r>
        <w:rPr>
          <w:rFonts w:hint="eastAsia" w:hAnsi="宋体"/>
          <w:sz w:val="24"/>
          <w:szCs w:val="24"/>
          <w:lang w:val="en-US" w:eastAsia="zh-CN"/>
        </w:rPr>
        <w:t xml:space="preserve">  </w:t>
      </w:r>
      <w:r>
        <w:rPr>
          <w:rFonts w:hint="eastAsia" w:hAnsi="宋体"/>
          <w:sz w:val="24"/>
          <w:szCs w:val="24"/>
        </w:rPr>
        <w:t xml:space="preserve"> 日</w:t>
      </w:r>
    </w:p>
    <w:p w14:paraId="3E7BD751">
      <w:pPr>
        <w:spacing w:line="360" w:lineRule="auto"/>
        <w:ind w:firstLine="4130" w:firstLineChars="1721"/>
        <w:rPr>
          <w:rFonts w:hint="eastAsia" w:hAnsi="宋体"/>
          <w:sz w:val="24"/>
          <w:szCs w:val="24"/>
          <w:lang w:val="en-US" w:eastAsia="zh-CN"/>
        </w:rPr>
      </w:pPr>
    </w:p>
    <w:p w14:paraId="60A2135F">
      <w:pPr>
        <w:spacing w:line="360" w:lineRule="auto"/>
        <w:ind w:firstLine="4130" w:firstLineChars="1721"/>
        <w:rPr>
          <w:rFonts w:hint="eastAsia" w:hAnsi="宋体"/>
          <w:sz w:val="24"/>
          <w:szCs w:val="24"/>
          <w:lang w:val="en-US" w:eastAsia="zh-CN"/>
        </w:rPr>
      </w:pPr>
    </w:p>
    <w:p w14:paraId="21EDCA08">
      <w:pPr>
        <w:spacing w:line="360" w:lineRule="auto"/>
        <w:rPr>
          <w:rFonts w:hint="default" w:hAnsi="宋体" w:eastAsia="宋体"/>
          <w:sz w:val="24"/>
          <w:szCs w:val="24"/>
          <w:lang w:val="en-US" w:eastAsia="zh-CN"/>
        </w:rPr>
      </w:pPr>
    </w:p>
    <w:sectPr>
      <w:headerReference r:id="rId5" w:type="default"/>
      <w:footerReference r:id="rId6" w:type="default"/>
      <w:pgSz w:w="11906" w:h="16838"/>
      <w:pgMar w:top="1474" w:right="1474" w:bottom="709" w:left="147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DEDB">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2F85">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5F2E62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v:fill on="f" focussize="0,0"/>
              <v:stroke on="f"/>
              <v:imagedata o:title=""/>
              <o:lock v:ext="edit" aspectratio="f"/>
              <v:textbox inset="0mm,0mm,0mm,0mm" style="mso-fit-shape-to-text:t;">
                <w:txbxContent>
                  <w:p w14:paraId="5F2E62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F3C3">
    <w:pPr>
      <w:pStyle w:val="7"/>
      <w:jc w:val="both"/>
      <w:rPr>
        <w:b/>
        <w:sz w:val="21"/>
        <w:szCs w:val="21"/>
      </w:rPr>
    </w:pPr>
    <w:r>
      <w:rPr>
        <w:rFonts w:hint="eastAsia"/>
      </w:rPr>
      <w:t xml:space="preserve"> </w:t>
    </w:r>
    <w: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80EE">
    <w:pPr>
      <w:pStyle w:val="7"/>
      <w:jc w:val="both"/>
      <w:rPr>
        <w:b/>
        <w:sz w:val="21"/>
        <w:szCs w:val="21"/>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16C55"/>
    <w:rsid w:val="0C887550"/>
    <w:rsid w:val="0CA57270"/>
    <w:rsid w:val="0CC037B1"/>
    <w:rsid w:val="0D0904F0"/>
    <w:rsid w:val="0DC23B85"/>
    <w:rsid w:val="0E7E0060"/>
    <w:rsid w:val="103E3BBA"/>
    <w:rsid w:val="11366D6F"/>
    <w:rsid w:val="11F46469"/>
    <w:rsid w:val="12504E2D"/>
    <w:rsid w:val="125D38B0"/>
    <w:rsid w:val="13145468"/>
    <w:rsid w:val="131B1B57"/>
    <w:rsid w:val="139425E9"/>
    <w:rsid w:val="13A9062D"/>
    <w:rsid w:val="141B4077"/>
    <w:rsid w:val="1568217F"/>
    <w:rsid w:val="1573694A"/>
    <w:rsid w:val="157C193B"/>
    <w:rsid w:val="158F1F06"/>
    <w:rsid w:val="16CA7775"/>
    <w:rsid w:val="17075A42"/>
    <w:rsid w:val="1717166E"/>
    <w:rsid w:val="17E751FA"/>
    <w:rsid w:val="18806984"/>
    <w:rsid w:val="18F67E84"/>
    <w:rsid w:val="192B564B"/>
    <w:rsid w:val="1AF41053"/>
    <w:rsid w:val="1B8C5D3F"/>
    <w:rsid w:val="1BF751B2"/>
    <w:rsid w:val="1BFE4A22"/>
    <w:rsid w:val="1C0F14AB"/>
    <w:rsid w:val="1D1B58CF"/>
    <w:rsid w:val="1EF61804"/>
    <w:rsid w:val="1FE40F2B"/>
    <w:rsid w:val="20327B4D"/>
    <w:rsid w:val="203E1472"/>
    <w:rsid w:val="20A432B5"/>
    <w:rsid w:val="225059DA"/>
    <w:rsid w:val="22560621"/>
    <w:rsid w:val="22B04525"/>
    <w:rsid w:val="22D72D6D"/>
    <w:rsid w:val="231B5E24"/>
    <w:rsid w:val="235A5E06"/>
    <w:rsid w:val="23A0588E"/>
    <w:rsid w:val="23C43E3A"/>
    <w:rsid w:val="25347E6E"/>
    <w:rsid w:val="25795832"/>
    <w:rsid w:val="262D343D"/>
    <w:rsid w:val="26597157"/>
    <w:rsid w:val="26654A1A"/>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3A229CF"/>
    <w:rsid w:val="343E749B"/>
    <w:rsid w:val="34D05AF4"/>
    <w:rsid w:val="35FA0F2A"/>
    <w:rsid w:val="360A427F"/>
    <w:rsid w:val="36A77D38"/>
    <w:rsid w:val="375F22FB"/>
    <w:rsid w:val="3AA75643"/>
    <w:rsid w:val="3BBD5812"/>
    <w:rsid w:val="3BC10995"/>
    <w:rsid w:val="3BCC4B5D"/>
    <w:rsid w:val="3C4B08F9"/>
    <w:rsid w:val="3C604983"/>
    <w:rsid w:val="3C67521D"/>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1494F49"/>
    <w:rsid w:val="520A5D12"/>
    <w:rsid w:val="53353CBE"/>
    <w:rsid w:val="544F2122"/>
    <w:rsid w:val="554C4828"/>
    <w:rsid w:val="55F34928"/>
    <w:rsid w:val="56EA3D8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6B7D4E"/>
    <w:rsid w:val="63931B67"/>
    <w:rsid w:val="64212E9B"/>
    <w:rsid w:val="648C39B1"/>
    <w:rsid w:val="65AF6965"/>
    <w:rsid w:val="66D1232E"/>
    <w:rsid w:val="67762399"/>
    <w:rsid w:val="695F04B1"/>
    <w:rsid w:val="69A31FB6"/>
    <w:rsid w:val="69D73202"/>
    <w:rsid w:val="6B1542A9"/>
    <w:rsid w:val="6BFB4869"/>
    <w:rsid w:val="6C32624F"/>
    <w:rsid w:val="6C4A2AAD"/>
    <w:rsid w:val="6DDC3EEF"/>
    <w:rsid w:val="6DF75D41"/>
    <w:rsid w:val="6DFD4D93"/>
    <w:rsid w:val="6EC43075"/>
    <w:rsid w:val="6F5270A2"/>
    <w:rsid w:val="6F952683"/>
    <w:rsid w:val="6FCA7E8E"/>
    <w:rsid w:val="706E3291"/>
    <w:rsid w:val="715449D6"/>
    <w:rsid w:val="72566BA1"/>
    <w:rsid w:val="72AA450A"/>
    <w:rsid w:val="72CA702F"/>
    <w:rsid w:val="73797FDF"/>
    <w:rsid w:val="741F739F"/>
    <w:rsid w:val="743F6E98"/>
    <w:rsid w:val="74985EC1"/>
    <w:rsid w:val="749D4BEA"/>
    <w:rsid w:val="74EA7D6D"/>
    <w:rsid w:val="75442D5B"/>
    <w:rsid w:val="755F3AB7"/>
    <w:rsid w:val="759B4F29"/>
    <w:rsid w:val="75D949AE"/>
    <w:rsid w:val="761874A9"/>
    <w:rsid w:val="781512B7"/>
    <w:rsid w:val="78AC7D38"/>
    <w:rsid w:val="78B979E4"/>
    <w:rsid w:val="79466E4E"/>
    <w:rsid w:val="7B120997"/>
    <w:rsid w:val="7B225168"/>
    <w:rsid w:val="7CD3391C"/>
    <w:rsid w:val="7D100209"/>
    <w:rsid w:val="7D7B7976"/>
    <w:rsid w:val="7D837B88"/>
    <w:rsid w:val="7E040C19"/>
    <w:rsid w:val="7E4F3834"/>
    <w:rsid w:val="7E6D45D0"/>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jc w:val="left"/>
      <w:outlineLvl w:val="1"/>
    </w:pPr>
    <w:rPr>
      <w:rFonts w:hint="eastAsia" w:ascii="微软雅黑" w:hAnsi="微软雅黑" w:eastAsia="微软雅黑"/>
      <w:b/>
      <w:color w:val="555555"/>
      <w:kern w:val="0"/>
      <w:sz w:val="16"/>
      <w:szCs w:val="16"/>
    </w:rPr>
  </w:style>
  <w:style w:type="paragraph" w:styleId="3">
    <w:name w:val="heading 3"/>
    <w:basedOn w:val="1"/>
    <w:next w:val="1"/>
    <w:link w:val="15"/>
    <w:qFormat/>
    <w:uiPriority w:val="0"/>
    <w:pPr>
      <w:keepNext/>
      <w:keepLines/>
      <w:spacing w:before="260" w:after="260" w:line="413" w:lineRule="auto"/>
      <w:outlineLvl w:val="2"/>
    </w:pPr>
    <w:rPr>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框文本 Char"/>
    <w:link w:val="5"/>
    <w:qFormat/>
    <w:uiPriority w:val="0"/>
    <w:rPr>
      <w:kern w:val="2"/>
      <w:sz w:val="18"/>
      <w:szCs w:val="18"/>
    </w:rPr>
  </w:style>
  <w:style w:type="character" w:customStyle="1" w:styleId="15">
    <w:name w:val="标题 3 Char"/>
    <w:link w:val="3"/>
    <w:qFormat/>
    <w:uiPriority w:val="0"/>
    <w:rPr>
      <w:rFonts w:eastAsia="宋体"/>
      <w:b/>
      <w:kern w:val="2"/>
      <w:sz w:val="32"/>
      <w:lang w:val="en-US" w:eastAsia="zh-CN" w:bidi="ar-SA"/>
    </w:rPr>
  </w:style>
  <w:style w:type="character" w:customStyle="1" w:styleId="16">
    <w:name w:val="批注主题 Char"/>
    <w:link w:val="8"/>
    <w:qFormat/>
    <w:uiPriority w:val="0"/>
    <w:rPr>
      <w:b/>
      <w:bCs/>
      <w:kern w:val="2"/>
      <w:sz w:val="21"/>
    </w:rPr>
  </w:style>
  <w:style w:type="character" w:customStyle="1" w:styleId="17">
    <w:name w:val="批注文字 Char"/>
    <w:link w:val="4"/>
    <w:qFormat/>
    <w:uiPriority w:val="0"/>
    <w:rPr>
      <w:kern w:val="2"/>
      <w:sz w:val="21"/>
    </w:rPr>
  </w:style>
  <w:style w:type="character" w:customStyle="1" w:styleId="18">
    <w:name w:val="页脚 Char"/>
    <w:link w:val="6"/>
    <w:qFormat/>
    <w:uiPriority w:val="0"/>
    <w:rPr>
      <w:kern w:val="2"/>
      <w:sz w:val="18"/>
      <w:szCs w:val="18"/>
    </w:rPr>
  </w:style>
  <w:style w:type="character" w:customStyle="1" w:styleId="19">
    <w:name w:val="页眉 Char"/>
    <w:link w:val="7"/>
    <w:qFormat/>
    <w:uiPriority w:val="0"/>
    <w:rPr>
      <w:rFonts w:eastAsia="宋体"/>
      <w:kern w:val="2"/>
      <w:sz w:val="18"/>
      <w:szCs w:val="18"/>
      <w:lang w:val="en-US" w:eastAsia="zh-CN" w:bidi="ar-SA"/>
    </w:rPr>
  </w:style>
  <w:style w:type="character" w:customStyle="1" w:styleId="20">
    <w:name w:val="不明显强调1"/>
    <w:qFormat/>
    <w:uiPriority w:val="19"/>
    <w:rPr>
      <w:i/>
      <w:iCs/>
      <w:color w:val="404040"/>
    </w:rPr>
  </w:style>
  <w:style w:type="character" w:customStyle="1" w:styleId="21">
    <w:name w:val="明显强调1"/>
    <w:qFormat/>
    <w:uiPriority w:val="21"/>
    <w:rPr>
      <w:i/>
      <w:iCs/>
      <w:color w:val="5B9BD5"/>
    </w:rPr>
  </w:style>
  <w:style w:type="character" w:customStyle="1" w:styleId="22">
    <w:name w:val="不明显参考1"/>
    <w:qFormat/>
    <w:uiPriority w:val="31"/>
    <w:rPr>
      <w:smallCaps/>
      <w:color w:val="5A5A5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1447</Words>
  <Characters>1563</Characters>
  <Lines>21</Lines>
  <Paragraphs>5</Paragraphs>
  <TotalTime>10</TotalTime>
  <ScaleCrop>false</ScaleCrop>
  <LinksUpToDate>false</LinksUpToDate>
  <CharactersWithSpaces>1645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2019-05-14T08:22:00Z</dcterms:created>
  <dc:creator>MC SYSTEM</dc:creator>
  <cp:lastModifiedBy>权天下~Muma～</cp:lastModifiedBy>
  <cp:lastPrinted>2023-11-28T07:39:00Z</cp:lastPrinted>
  <dcterms:modified xsi:type="dcterms:W3CDTF">2025-03-11T03:31:54Z</dcterms:modified>
  <dc:title>合同编号：SRTC-FS14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397AE2594F24427992EA437A69FF59C2_13</vt:lpwstr>
  </property>
  <property fmtid="{D5CDD505-2E9C-101B-9397-08002B2CF9AE}" pid="4" name="KSOTemplateDocerSaveRecord">
    <vt:lpwstr>eyJoZGlkIjoiMzMxYTMyZmVjZjkyZDEzN2NkZTliY2MyMmUzMWQwYTUiLCJ1c2VySWQiOiI0MTY4MjI5NjQifQ==</vt:lpwstr>
  </property>
</Properties>
</file>