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78" w:rsidRPr="00E72629" w:rsidRDefault="00F77D78" w:rsidP="00E72629">
      <w:pPr>
        <w:jc w:val="center"/>
        <w:rPr>
          <w:rFonts w:ascii="黑体" w:eastAsia="黑体" w:hAnsi="黑体" w:hint="eastAsia"/>
          <w:sz w:val="32"/>
          <w:szCs w:val="32"/>
        </w:rPr>
      </w:pPr>
      <w:r w:rsidRPr="00E72629">
        <w:rPr>
          <w:rFonts w:ascii="黑体" w:eastAsia="黑体" w:hAnsi="黑体" w:hint="eastAsia"/>
          <w:sz w:val="32"/>
          <w:szCs w:val="32"/>
        </w:rPr>
        <w:t>撤销</w:t>
      </w:r>
      <w:r w:rsidR="00637EC4">
        <w:rPr>
          <w:rFonts w:ascii="黑体" w:eastAsia="黑体" w:hAnsi="黑体" w:hint="eastAsia"/>
          <w:sz w:val="32"/>
          <w:szCs w:val="32"/>
        </w:rPr>
        <w:t>公开</w:t>
      </w:r>
      <w:r w:rsidRPr="00E72629">
        <w:rPr>
          <w:rFonts w:ascii="黑体" w:eastAsia="黑体" w:hAnsi="黑体" w:hint="eastAsia"/>
          <w:sz w:val="32"/>
          <w:szCs w:val="32"/>
        </w:rPr>
        <w:t>裁判文书</w:t>
      </w:r>
      <w:r w:rsidR="00637EC4">
        <w:rPr>
          <w:rFonts w:ascii="黑体" w:eastAsia="黑体" w:hAnsi="黑体" w:hint="eastAsia"/>
          <w:sz w:val="32"/>
          <w:szCs w:val="32"/>
        </w:rPr>
        <w:t>申请</w:t>
      </w:r>
    </w:p>
    <w:p w:rsidR="00F77D78" w:rsidRPr="00E72629" w:rsidRDefault="00F77D78">
      <w:pPr>
        <w:rPr>
          <w:rFonts w:ascii="宋体" w:eastAsia="宋体" w:hAnsi="宋体" w:hint="eastAsia"/>
          <w:sz w:val="24"/>
          <w:szCs w:val="24"/>
        </w:rPr>
      </w:pPr>
    </w:p>
    <w:p w:rsidR="00F77D78" w:rsidRPr="00E72629" w:rsidRDefault="00F77D78" w:rsidP="00992064">
      <w:pPr>
        <w:spacing w:beforeLines="50" w:afterLines="50"/>
        <w:jc w:val="right"/>
        <w:rPr>
          <w:rFonts w:ascii="宋体" w:eastAsia="宋体" w:hAnsi="宋体" w:hint="eastAsia"/>
          <w:sz w:val="24"/>
          <w:szCs w:val="24"/>
        </w:rPr>
      </w:pPr>
      <w:r w:rsidRPr="00E72629">
        <w:rPr>
          <w:rFonts w:ascii="宋体" w:eastAsia="宋体" w:hAnsi="宋体" w:hint="eastAsia"/>
          <w:sz w:val="24"/>
          <w:szCs w:val="24"/>
        </w:rPr>
        <w:t>案号：（</w:t>
      </w:r>
      <w:r w:rsidR="00992064">
        <w:rPr>
          <w:rFonts w:ascii="宋体" w:eastAsia="宋体" w:hAnsi="宋体" w:hint="eastAsia"/>
          <w:sz w:val="24"/>
          <w:szCs w:val="24"/>
        </w:rPr>
        <w:t>2020）京0114</w:t>
      </w:r>
      <w:r w:rsidRPr="00E72629">
        <w:rPr>
          <w:rFonts w:ascii="宋体" w:eastAsia="宋体" w:hAnsi="宋体" w:hint="eastAsia"/>
          <w:sz w:val="24"/>
          <w:szCs w:val="24"/>
        </w:rPr>
        <w:t>民初</w:t>
      </w:r>
      <w:r w:rsidR="00992064">
        <w:rPr>
          <w:rFonts w:ascii="宋体" w:eastAsia="宋体" w:hAnsi="宋体" w:hint="eastAsia"/>
          <w:sz w:val="24"/>
          <w:szCs w:val="24"/>
        </w:rPr>
        <w:t>1777</w:t>
      </w:r>
      <w:r w:rsidRPr="00E72629">
        <w:rPr>
          <w:rFonts w:ascii="宋体" w:eastAsia="宋体" w:hAnsi="宋体" w:hint="eastAsia"/>
          <w:sz w:val="24"/>
          <w:szCs w:val="24"/>
        </w:rPr>
        <w:t> 号</w:t>
      </w:r>
    </w:p>
    <w:p w:rsidR="00F77D78" w:rsidRPr="00E72629" w:rsidRDefault="00F77D78" w:rsidP="00992064">
      <w:pPr>
        <w:spacing w:beforeLines="50" w:afterLines="50"/>
        <w:rPr>
          <w:rFonts w:ascii="宋体" w:eastAsia="宋体" w:hAnsi="宋体" w:hint="eastAsia"/>
          <w:sz w:val="24"/>
          <w:szCs w:val="24"/>
        </w:rPr>
      </w:pPr>
      <w:r w:rsidRPr="00E72629">
        <w:rPr>
          <w:rFonts w:ascii="宋体" w:eastAsia="宋体" w:hAnsi="宋体" w:hint="eastAsia"/>
          <w:sz w:val="24"/>
          <w:szCs w:val="24"/>
        </w:rPr>
        <w:t>申请人：</w:t>
      </w:r>
      <w:r w:rsidR="00992064" w:rsidRPr="00992064">
        <w:rPr>
          <w:rFonts w:ascii="宋体" w:eastAsia="宋体" w:hAnsi="宋体" w:hint="eastAsia"/>
          <w:sz w:val="24"/>
          <w:szCs w:val="24"/>
        </w:rPr>
        <w:t>北京光华荣昌汽车部件有限公司</w:t>
      </w:r>
      <w:r w:rsidRPr="00E72629">
        <w:rPr>
          <w:rFonts w:ascii="宋体" w:eastAsia="宋体" w:hAnsi="宋体" w:hint="eastAsia"/>
          <w:sz w:val="24"/>
          <w:szCs w:val="24"/>
        </w:rPr>
        <w:t>               </w:t>
      </w:r>
    </w:p>
    <w:p w:rsidR="00F77D78" w:rsidRPr="00E72629" w:rsidRDefault="00F77D78" w:rsidP="00992064">
      <w:pPr>
        <w:spacing w:beforeLines="50" w:afterLines="50"/>
        <w:rPr>
          <w:rFonts w:ascii="宋体" w:eastAsia="宋体" w:hAnsi="宋体" w:hint="eastAsia"/>
          <w:sz w:val="24"/>
          <w:szCs w:val="24"/>
        </w:rPr>
      </w:pPr>
      <w:r w:rsidRPr="00E72629">
        <w:rPr>
          <w:rFonts w:ascii="宋体" w:eastAsia="宋体" w:hAnsi="宋体" w:hint="eastAsia"/>
          <w:sz w:val="24"/>
          <w:szCs w:val="24"/>
        </w:rPr>
        <w:t>法定代表人：</w:t>
      </w:r>
      <w:r w:rsidR="00992064">
        <w:rPr>
          <w:rFonts w:ascii="宋体" w:eastAsia="宋体" w:hAnsi="宋体" w:hint="eastAsia"/>
          <w:sz w:val="24"/>
          <w:szCs w:val="24"/>
        </w:rPr>
        <w:t>赵月强</w:t>
      </w:r>
      <w:r w:rsidRPr="00E72629">
        <w:rPr>
          <w:rFonts w:ascii="宋体" w:eastAsia="宋体" w:hAnsi="宋体" w:hint="eastAsia"/>
          <w:sz w:val="24"/>
          <w:szCs w:val="24"/>
        </w:rPr>
        <w:t> ，职务：</w:t>
      </w:r>
      <w:r w:rsidR="00992064">
        <w:rPr>
          <w:rFonts w:ascii="宋体" w:eastAsia="宋体" w:hAnsi="宋体" w:hint="eastAsia"/>
          <w:sz w:val="24"/>
          <w:szCs w:val="24"/>
        </w:rPr>
        <w:t>执行董事</w:t>
      </w:r>
      <w:r w:rsidRPr="00E72629">
        <w:rPr>
          <w:rFonts w:ascii="宋体" w:eastAsia="宋体" w:hAnsi="宋体" w:hint="eastAsia"/>
          <w:sz w:val="24"/>
          <w:szCs w:val="24"/>
        </w:rPr>
        <w:t>  </w:t>
      </w:r>
    </w:p>
    <w:p w:rsidR="00992064" w:rsidRDefault="00992064" w:rsidP="00637EC4">
      <w:pPr>
        <w:spacing w:beforeLines="50" w:afterLines="50" w:line="276" w:lineRule="auto"/>
        <w:rPr>
          <w:rFonts w:ascii="宋体" w:eastAsia="宋体" w:hAnsi="宋体" w:hint="eastAsia"/>
          <w:sz w:val="24"/>
          <w:szCs w:val="24"/>
        </w:rPr>
      </w:pPr>
    </w:p>
    <w:p w:rsidR="00F77D78" w:rsidRPr="00E72629" w:rsidRDefault="00F77D78" w:rsidP="00637EC4">
      <w:pPr>
        <w:spacing w:beforeLines="50" w:afterLines="50" w:line="276" w:lineRule="auto"/>
        <w:rPr>
          <w:rFonts w:ascii="宋体" w:eastAsia="宋体" w:hAnsi="宋体" w:hint="eastAsia"/>
          <w:sz w:val="24"/>
          <w:szCs w:val="24"/>
        </w:rPr>
      </w:pPr>
      <w:r w:rsidRPr="00E72629">
        <w:rPr>
          <w:rFonts w:ascii="宋体" w:eastAsia="宋体" w:hAnsi="宋体" w:hint="eastAsia"/>
          <w:sz w:val="24"/>
          <w:szCs w:val="24"/>
        </w:rPr>
        <w:t>申请事项：请求贵院撤销</w:t>
      </w:r>
      <w:r w:rsidR="00637EC4">
        <w:rPr>
          <w:rFonts w:ascii="宋体" w:eastAsia="宋体" w:hAnsi="宋体" w:hint="eastAsia"/>
          <w:sz w:val="24"/>
          <w:szCs w:val="24"/>
        </w:rPr>
        <w:t>公开</w:t>
      </w:r>
      <w:r w:rsidRPr="00E72629">
        <w:rPr>
          <w:rFonts w:ascii="宋体" w:eastAsia="宋体" w:hAnsi="宋体" w:hint="eastAsia"/>
          <w:sz w:val="24"/>
          <w:szCs w:val="24"/>
        </w:rPr>
        <w:t>中国裁判</w:t>
      </w:r>
      <w:proofErr w:type="gramStart"/>
      <w:r w:rsidRPr="00E72629">
        <w:rPr>
          <w:rFonts w:ascii="宋体" w:eastAsia="宋体" w:hAnsi="宋体" w:hint="eastAsia"/>
          <w:sz w:val="24"/>
          <w:szCs w:val="24"/>
        </w:rPr>
        <w:t>文书网</w:t>
      </w:r>
      <w:proofErr w:type="gramEnd"/>
      <w:r w:rsidR="00992064">
        <w:rPr>
          <w:rFonts w:ascii="宋体" w:eastAsia="宋体" w:hAnsi="宋体" w:hint="eastAsia"/>
          <w:sz w:val="24"/>
          <w:szCs w:val="24"/>
        </w:rPr>
        <w:t>及中国庭审公开网</w:t>
      </w:r>
      <w:r w:rsidRPr="00E72629">
        <w:rPr>
          <w:rFonts w:ascii="宋体" w:eastAsia="宋体" w:hAnsi="宋体" w:hint="eastAsia"/>
          <w:sz w:val="24"/>
          <w:szCs w:val="24"/>
        </w:rPr>
        <w:t>中贵院</w:t>
      </w:r>
      <w:proofErr w:type="gramStart"/>
      <w:r w:rsidRPr="00E72629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E72629">
        <w:rPr>
          <w:rFonts w:ascii="宋体" w:eastAsia="宋体" w:hAnsi="宋体" w:hint="eastAsia"/>
          <w:sz w:val="24"/>
          <w:szCs w:val="24"/>
        </w:rPr>
        <w:t>的</w:t>
      </w:r>
      <w:r w:rsidR="00992064" w:rsidRPr="00E72629">
        <w:rPr>
          <w:rFonts w:ascii="宋体" w:eastAsia="宋体" w:hAnsi="宋体" w:hint="eastAsia"/>
          <w:sz w:val="24"/>
          <w:szCs w:val="24"/>
        </w:rPr>
        <w:t>（</w:t>
      </w:r>
      <w:r w:rsidR="00992064">
        <w:rPr>
          <w:rFonts w:ascii="宋体" w:eastAsia="宋体" w:hAnsi="宋体" w:hint="eastAsia"/>
          <w:sz w:val="24"/>
          <w:szCs w:val="24"/>
        </w:rPr>
        <w:t>2020）京0114</w:t>
      </w:r>
      <w:r w:rsidR="00992064" w:rsidRPr="00E72629">
        <w:rPr>
          <w:rFonts w:ascii="宋体" w:eastAsia="宋体" w:hAnsi="宋体" w:hint="eastAsia"/>
          <w:sz w:val="24"/>
          <w:szCs w:val="24"/>
        </w:rPr>
        <w:t>民初</w:t>
      </w:r>
      <w:r w:rsidR="00992064">
        <w:rPr>
          <w:rFonts w:ascii="宋体" w:eastAsia="宋体" w:hAnsi="宋体" w:hint="eastAsia"/>
          <w:sz w:val="24"/>
          <w:szCs w:val="24"/>
        </w:rPr>
        <w:t>1777</w:t>
      </w:r>
      <w:r w:rsidR="00992064" w:rsidRPr="00E72629">
        <w:rPr>
          <w:rFonts w:ascii="宋体" w:eastAsia="宋体" w:hAnsi="宋体" w:hint="eastAsia"/>
          <w:sz w:val="24"/>
          <w:szCs w:val="24"/>
        </w:rPr>
        <w:t>号</w:t>
      </w:r>
      <w:r w:rsidR="00992064">
        <w:rPr>
          <w:rFonts w:ascii="宋体" w:eastAsia="宋体" w:hAnsi="宋体" w:hint="eastAsia"/>
          <w:sz w:val="24"/>
          <w:szCs w:val="24"/>
        </w:rPr>
        <w:t>《民事判决</w:t>
      </w:r>
      <w:r w:rsidRPr="00E72629">
        <w:rPr>
          <w:rFonts w:ascii="宋体" w:eastAsia="宋体" w:hAnsi="宋体" w:hint="eastAsia"/>
          <w:sz w:val="24"/>
          <w:szCs w:val="24"/>
        </w:rPr>
        <w:t>书》。</w:t>
      </w:r>
    </w:p>
    <w:p w:rsidR="00F77D78" w:rsidRPr="00E72629" w:rsidRDefault="00F77D78" w:rsidP="00637EC4">
      <w:pPr>
        <w:spacing w:beforeLines="50" w:afterLines="50" w:line="276" w:lineRule="auto"/>
        <w:rPr>
          <w:rFonts w:ascii="宋体" w:eastAsia="宋体" w:hAnsi="宋体" w:hint="eastAsia"/>
          <w:sz w:val="24"/>
          <w:szCs w:val="24"/>
        </w:rPr>
      </w:pPr>
      <w:r w:rsidRPr="00E72629">
        <w:rPr>
          <w:rFonts w:ascii="宋体" w:eastAsia="宋体" w:hAnsi="宋体" w:hint="eastAsia"/>
          <w:sz w:val="24"/>
          <w:szCs w:val="24"/>
        </w:rPr>
        <w:t>事实与理由：申请人与</w:t>
      </w:r>
      <w:r w:rsidR="00992064">
        <w:rPr>
          <w:rFonts w:ascii="宋体" w:eastAsia="宋体" w:hAnsi="宋体" w:hint="eastAsia"/>
          <w:sz w:val="24"/>
          <w:szCs w:val="24"/>
        </w:rPr>
        <w:t>洛阳</w:t>
      </w:r>
      <w:proofErr w:type="gramStart"/>
      <w:r w:rsidR="00992064">
        <w:rPr>
          <w:rFonts w:ascii="宋体" w:eastAsia="宋体" w:hAnsi="宋体" w:hint="eastAsia"/>
          <w:sz w:val="24"/>
          <w:szCs w:val="24"/>
        </w:rPr>
        <w:t>宏润塑业</w:t>
      </w:r>
      <w:proofErr w:type="gramEnd"/>
      <w:r w:rsidR="00EF5463">
        <w:rPr>
          <w:rFonts w:ascii="宋体" w:eastAsia="宋体" w:hAnsi="宋体" w:hint="eastAsia"/>
          <w:sz w:val="24"/>
          <w:szCs w:val="24"/>
        </w:rPr>
        <w:t>有限公司买卖合同纠</w:t>
      </w:r>
      <w:r w:rsidRPr="00E72629">
        <w:rPr>
          <w:rFonts w:ascii="宋体" w:eastAsia="宋体" w:hAnsi="宋体" w:hint="eastAsia"/>
          <w:sz w:val="24"/>
          <w:szCs w:val="24"/>
        </w:rPr>
        <w:t>纷一案，</w:t>
      </w:r>
      <w:r w:rsidR="00EF5463">
        <w:rPr>
          <w:rFonts w:ascii="宋体" w:eastAsia="宋体" w:hAnsi="宋体" w:hint="eastAsia"/>
          <w:sz w:val="24"/>
          <w:szCs w:val="24"/>
        </w:rPr>
        <w:t>经</w:t>
      </w:r>
      <w:r w:rsidRPr="00E72629">
        <w:rPr>
          <w:rFonts w:ascii="宋体" w:eastAsia="宋体" w:hAnsi="宋体" w:hint="eastAsia"/>
          <w:sz w:val="24"/>
          <w:szCs w:val="24"/>
        </w:rPr>
        <w:t>贵院</w:t>
      </w:r>
      <w:r w:rsidR="00EF5463">
        <w:rPr>
          <w:rFonts w:ascii="宋体" w:eastAsia="宋体" w:hAnsi="宋体" w:hint="eastAsia"/>
          <w:sz w:val="24"/>
          <w:szCs w:val="24"/>
        </w:rPr>
        <w:t>审理，</w:t>
      </w:r>
      <w:r w:rsidRPr="00E72629">
        <w:rPr>
          <w:rFonts w:ascii="宋体" w:eastAsia="宋体" w:hAnsi="宋体" w:hint="eastAsia"/>
          <w:sz w:val="24"/>
          <w:szCs w:val="24"/>
        </w:rPr>
        <w:t>于</w:t>
      </w:r>
      <w:r w:rsidR="00EF5463">
        <w:rPr>
          <w:rFonts w:ascii="宋体" w:eastAsia="宋体" w:hAnsi="宋体" w:hint="eastAsia"/>
          <w:sz w:val="24"/>
          <w:szCs w:val="24"/>
        </w:rPr>
        <w:t>2020</w:t>
      </w:r>
      <w:r w:rsidRPr="00E72629">
        <w:rPr>
          <w:rFonts w:ascii="宋体" w:eastAsia="宋体" w:hAnsi="宋体" w:hint="eastAsia"/>
          <w:sz w:val="24"/>
          <w:szCs w:val="24"/>
        </w:rPr>
        <w:t>年</w:t>
      </w:r>
      <w:r w:rsidR="00EF5463">
        <w:rPr>
          <w:rFonts w:ascii="宋体" w:eastAsia="宋体" w:hAnsi="宋体" w:hint="eastAsia"/>
          <w:sz w:val="24"/>
          <w:szCs w:val="24"/>
        </w:rPr>
        <w:t>3</w:t>
      </w:r>
      <w:r w:rsidRPr="00E72629">
        <w:rPr>
          <w:rFonts w:ascii="宋体" w:eastAsia="宋体" w:hAnsi="宋体" w:hint="eastAsia"/>
          <w:sz w:val="24"/>
          <w:szCs w:val="24"/>
        </w:rPr>
        <w:t xml:space="preserve">月 </w:t>
      </w:r>
      <w:r w:rsidR="00EF5463">
        <w:rPr>
          <w:rFonts w:ascii="宋体" w:eastAsia="宋体" w:hAnsi="宋体" w:hint="eastAsia"/>
          <w:sz w:val="24"/>
          <w:szCs w:val="24"/>
        </w:rPr>
        <w:t>17</w:t>
      </w:r>
      <w:r w:rsidRPr="00E72629">
        <w:rPr>
          <w:rFonts w:ascii="宋体" w:eastAsia="宋体" w:hAnsi="宋体" w:hint="eastAsia"/>
          <w:sz w:val="24"/>
          <w:szCs w:val="24"/>
        </w:rPr>
        <w:t>日</w:t>
      </w:r>
      <w:proofErr w:type="gramStart"/>
      <w:r w:rsidRPr="00E72629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="00EF5463">
        <w:rPr>
          <w:rFonts w:ascii="宋体" w:eastAsia="宋体" w:hAnsi="宋体" w:hint="eastAsia"/>
          <w:sz w:val="24"/>
          <w:szCs w:val="24"/>
        </w:rPr>
        <w:t>民事判决书并生效。本案虽已</w:t>
      </w:r>
      <w:r w:rsidRPr="00E72629">
        <w:rPr>
          <w:rFonts w:ascii="宋体" w:eastAsia="宋体" w:hAnsi="宋体" w:hint="eastAsia"/>
          <w:sz w:val="24"/>
          <w:szCs w:val="24"/>
        </w:rPr>
        <w:t>结案，但该</w:t>
      </w:r>
      <w:r w:rsidR="00637EC4">
        <w:rPr>
          <w:rFonts w:ascii="宋体" w:eastAsia="宋体" w:hAnsi="宋体" w:hint="eastAsia"/>
          <w:sz w:val="24"/>
          <w:szCs w:val="24"/>
        </w:rPr>
        <w:t>案</w:t>
      </w:r>
      <w:r w:rsidRPr="00E72629">
        <w:rPr>
          <w:rFonts w:ascii="宋体" w:eastAsia="宋体" w:hAnsi="宋体" w:hint="eastAsia"/>
          <w:sz w:val="24"/>
          <w:szCs w:val="24"/>
        </w:rPr>
        <w:t>裁判文书的公开对申请人的业务经营、企业融资等造成较大的负面影响，故申请人申请贵院撤销</w:t>
      </w:r>
      <w:r w:rsidR="00EF5463" w:rsidRPr="00E72629">
        <w:rPr>
          <w:rFonts w:ascii="宋体" w:eastAsia="宋体" w:hAnsi="宋体" w:hint="eastAsia"/>
          <w:sz w:val="24"/>
          <w:szCs w:val="24"/>
        </w:rPr>
        <w:t>（</w:t>
      </w:r>
      <w:r w:rsidR="00EF5463">
        <w:rPr>
          <w:rFonts w:ascii="宋体" w:eastAsia="宋体" w:hAnsi="宋体" w:hint="eastAsia"/>
          <w:sz w:val="24"/>
          <w:szCs w:val="24"/>
        </w:rPr>
        <w:t>2020）京0114</w:t>
      </w:r>
      <w:r w:rsidR="00EF5463" w:rsidRPr="00E72629">
        <w:rPr>
          <w:rFonts w:ascii="宋体" w:eastAsia="宋体" w:hAnsi="宋体" w:hint="eastAsia"/>
          <w:sz w:val="24"/>
          <w:szCs w:val="24"/>
        </w:rPr>
        <w:t>民初</w:t>
      </w:r>
      <w:r w:rsidR="00EF5463">
        <w:rPr>
          <w:rFonts w:ascii="宋体" w:eastAsia="宋体" w:hAnsi="宋体" w:hint="eastAsia"/>
          <w:sz w:val="24"/>
          <w:szCs w:val="24"/>
        </w:rPr>
        <w:t>1777</w:t>
      </w:r>
      <w:r w:rsidR="00EF5463" w:rsidRPr="00E72629">
        <w:rPr>
          <w:rFonts w:ascii="宋体" w:eastAsia="宋体" w:hAnsi="宋体" w:hint="eastAsia"/>
          <w:sz w:val="24"/>
          <w:szCs w:val="24"/>
        </w:rPr>
        <w:t>号</w:t>
      </w:r>
      <w:r w:rsidR="00EF5463">
        <w:rPr>
          <w:rFonts w:ascii="宋体" w:eastAsia="宋体" w:hAnsi="宋体" w:hint="eastAsia"/>
          <w:sz w:val="24"/>
          <w:szCs w:val="24"/>
        </w:rPr>
        <w:t>《民事判决</w:t>
      </w:r>
      <w:r w:rsidRPr="00E72629">
        <w:rPr>
          <w:rFonts w:ascii="宋体" w:eastAsia="宋体" w:hAnsi="宋体" w:hint="eastAsia"/>
          <w:sz w:val="24"/>
          <w:szCs w:val="24"/>
        </w:rPr>
        <w:t>书》在中国裁判</w:t>
      </w:r>
      <w:proofErr w:type="gramStart"/>
      <w:r w:rsidRPr="00E72629">
        <w:rPr>
          <w:rFonts w:ascii="宋体" w:eastAsia="宋体" w:hAnsi="宋体" w:hint="eastAsia"/>
          <w:sz w:val="24"/>
          <w:szCs w:val="24"/>
        </w:rPr>
        <w:t>文书网</w:t>
      </w:r>
      <w:proofErr w:type="gramEnd"/>
      <w:r w:rsidR="00EF5463">
        <w:rPr>
          <w:rFonts w:ascii="宋体" w:eastAsia="宋体" w:hAnsi="宋体" w:hint="eastAsia"/>
          <w:sz w:val="24"/>
          <w:szCs w:val="24"/>
        </w:rPr>
        <w:t>及中国庭审公开网</w:t>
      </w:r>
      <w:r w:rsidRPr="00E72629">
        <w:rPr>
          <w:rFonts w:ascii="宋体" w:eastAsia="宋体" w:hAnsi="宋体" w:hint="eastAsia"/>
          <w:sz w:val="24"/>
          <w:szCs w:val="24"/>
        </w:rPr>
        <w:t>上的公示。</w:t>
      </w:r>
    </w:p>
    <w:p w:rsidR="00F77D78" w:rsidRPr="00E72629" w:rsidRDefault="00F77D78" w:rsidP="00637EC4">
      <w:pPr>
        <w:spacing w:beforeLines="50" w:afterLines="50" w:line="276" w:lineRule="auto"/>
        <w:rPr>
          <w:rFonts w:ascii="宋体" w:eastAsia="宋体" w:hAnsi="宋体" w:hint="eastAsia"/>
          <w:sz w:val="24"/>
          <w:szCs w:val="24"/>
        </w:rPr>
      </w:pPr>
      <w:r w:rsidRPr="00E72629">
        <w:rPr>
          <w:rFonts w:ascii="宋体" w:eastAsia="宋体" w:hAnsi="宋体" w:hint="eastAsia"/>
          <w:sz w:val="24"/>
          <w:szCs w:val="24"/>
        </w:rPr>
        <w:t>特此申请。</w:t>
      </w:r>
    </w:p>
    <w:p w:rsidR="00F77D78" w:rsidRPr="00E72629" w:rsidRDefault="00F77D78" w:rsidP="00637EC4">
      <w:pPr>
        <w:spacing w:beforeLines="50" w:afterLines="50" w:line="276" w:lineRule="auto"/>
        <w:rPr>
          <w:rFonts w:ascii="宋体" w:eastAsia="宋体" w:hAnsi="宋体" w:hint="eastAsia"/>
          <w:sz w:val="24"/>
          <w:szCs w:val="24"/>
        </w:rPr>
      </w:pPr>
      <w:r w:rsidRPr="00E72629">
        <w:rPr>
          <w:rFonts w:ascii="宋体" w:eastAsia="宋体" w:hAnsi="宋体" w:hint="eastAsia"/>
          <w:sz w:val="24"/>
          <w:szCs w:val="24"/>
        </w:rPr>
        <w:t>此致</w:t>
      </w:r>
      <w:r w:rsidR="00637EC4">
        <w:rPr>
          <w:rFonts w:ascii="宋体" w:eastAsia="宋体" w:hAnsi="宋体" w:hint="eastAsia"/>
          <w:sz w:val="24"/>
          <w:szCs w:val="24"/>
        </w:rPr>
        <w:t>：</w:t>
      </w:r>
      <w:r w:rsidR="00EF5463">
        <w:rPr>
          <w:rFonts w:ascii="宋体" w:eastAsia="宋体" w:hAnsi="宋体" w:hint="eastAsia"/>
          <w:sz w:val="24"/>
          <w:szCs w:val="24"/>
        </w:rPr>
        <w:t>北京市昌平</w:t>
      </w:r>
      <w:r w:rsidRPr="00E72629">
        <w:rPr>
          <w:rFonts w:ascii="宋体" w:eastAsia="宋体" w:hAnsi="宋体" w:hint="eastAsia"/>
          <w:sz w:val="24"/>
          <w:szCs w:val="24"/>
        </w:rPr>
        <w:t>区人民法院 </w:t>
      </w:r>
    </w:p>
    <w:p w:rsidR="00637EC4" w:rsidRDefault="00637EC4" w:rsidP="00637EC4">
      <w:pPr>
        <w:spacing w:beforeLines="50" w:afterLines="50" w:line="276" w:lineRule="auto"/>
        <w:ind w:right="480"/>
        <w:jc w:val="right"/>
        <w:rPr>
          <w:rFonts w:ascii="宋体" w:eastAsia="宋体" w:hAnsi="宋体" w:hint="eastAsia"/>
          <w:sz w:val="24"/>
          <w:szCs w:val="24"/>
        </w:rPr>
      </w:pPr>
    </w:p>
    <w:p w:rsidR="00F77D78" w:rsidRPr="00E72629" w:rsidRDefault="00F77D78" w:rsidP="00637EC4">
      <w:pPr>
        <w:spacing w:beforeLines="50" w:afterLines="50" w:line="276" w:lineRule="auto"/>
        <w:jc w:val="right"/>
        <w:rPr>
          <w:rFonts w:ascii="宋体" w:eastAsia="宋体" w:hAnsi="宋体" w:hint="eastAsia"/>
          <w:sz w:val="24"/>
          <w:szCs w:val="24"/>
        </w:rPr>
      </w:pPr>
      <w:r w:rsidRPr="00E72629">
        <w:rPr>
          <w:rFonts w:ascii="宋体" w:eastAsia="宋体" w:hAnsi="宋体" w:hint="eastAsia"/>
          <w:sz w:val="24"/>
          <w:szCs w:val="24"/>
        </w:rPr>
        <w:t>申请人：</w:t>
      </w:r>
      <w:r w:rsidR="00EF5463" w:rsidRPr="00992064">
        <w:rPr>
          <w:rFonts w:ascii="宋体" w:eastAsia="宋体" w:hAnsi="宋体" w:hint="eastAsia"/>
          <w:sz w:val="24"/>
          <w:szCs w:val="24"/>
        </w:rPr>
        <w:t>北京光华荣昌汽车部件有限公司</w:t>
      </w:r>
    </w:p>
    <w:p w:rsidR="00742D14" w:rsidRPr="00E72629" w:rsidRDefault="00F77D78" w:rsidP="00637EC4">
      <w:pPr>
        <w:spacing w:beforeLines="50" w:afterLines="50" w:line="276" w:lineRule="auto"/>
        <w:jc w:val="right"/>
        <w:rPr>
          <w:rFonts w:ascii="宋体" w:eastAsia="宋体" w:hAnsi="宋体"/>
          <w:sz w:val="24"/>
          <w:szCs w:val="24"/>
        </w:rPr>
      </w:pPr>
      <w:r w:rsidRPr="00E72629">
        <w:rPr>
          <w:rFonts w:ascii="宋体" w:eastAsia="宋体" w:hAnsi="宋体" w:hint="eastAsia"/>
          <w:sz w:val="24"/>
          <w:szCs w:val="24"/>
        </w:rPr>
        <w:t>年     月    日</w:t>
      </w:r>
    </w:p>
    <w:p w:rsidR="00637EC4" w:rsidRPr="00E72629" w:rsidRDefault="00637EC4">
      <w:pPr>
        <w:spacing w:beforeLines="50" w:afterLines="50"/>
        <w:jc w:val="right"/>
        <w:rPr>
          <w:rFonts w:ascii="宋体" w:eastAsia="宋体" w:hAnsi="宋体"/>
          <w:sz w:val="24"/>
          <w:szCs w:val="24"/>
        </w:rPr>
      </w:pPr>
    </w:p>
    <w:sectPr w:rsidR="00637EC4" w:rsidRPr="00E72629" w:rsidSect="00742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D78"/>
    <w:rsid w:val="00637EC4"/>
    <w:rsid w:val="00742D14"/>
    <w:rsid w:val="00992064"/>
    <w:rsid w:val="00E72629"/>
    <w:rsid w:val="00EF5463"/>
    <w:rsid w:val="00F7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3</cp:revision>
  <dcterms:created xsi:type="dcterms:W3CDTF">2025-03-18T08:00:00Z</dcterms:created>
  <dcterms:modified xsi:type="dcterms:W3CDTF">2025-03-18T08:26:00Z</dcterms:modified>
</cp:coreProperties>
</file>