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84FD8">
      <w:pPr>
        <w:adjustRightInd w:val="0"/>
        <w:snapToGrid w:val="0"/>
        <w:spacing w:line="320" w:lineRule="atLeast"/>
        <w:jc w:val="center"/>
        <w:rPr>
          <w:rFonts w:hint="eastAsia" w:ascii="楷体_GB2312" w:hAnsi="楷体_GB2312" w:eastAsia="楷体_GB2312" w:cs="楷体_GB2312"/>
          <w:sz w:val="52"/>
          <w:szCs w:val="52"/>
          <w:lang w:eastAsia="zh-CN"/>
        </w:rPr>
      </w:pPr>
      <w:r>
        <w:rPr>
          <w:rFonts w:hint="eastAsia" w:ascii="楷体_GB2312" w:hAnsi="楷体_GB2312" w:eastAsia="楷体_GB2312" w:cs="楷体_GB2312"/>
          <w:sz w:val="52"/>
          <w:szCs w:val="52"/>
          <w:lang w:eastAsia="zh-CN"/>
        </w:rPr>
        <w:t>黄骅市万元商贸有限公</w:t>
      </w:r>
    </w:p>
    <w:p w14:paraId="366EE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pacing w:val="-16"/>
          <w:sz w:val="28"/>
          <w:szCs w:val="28"/>
          <w:lang w:val="en-US" w:eastAsia="zh-CN"/>
        </w:rPr>
      </w:pPr>
    </w:p>
    <w:p w14:paraId="02B79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i/>
          <w:spacing w:val="-16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pacing w:val="-16"/>
          <w:sz w:val="44"/>
          <w:szCs w:val="44"/>
        </w:rPr>
        <w:t>报  价  单</w:t>
      </w:r>
    </w:p>
    <w:p w14:paraId="3030C8E9">
      <w:pPr>
        <w:rPr>
          <w:rFonts w:hint="eastAsia" w:ascii="楷体_GB2312" w:hAnsi="楷体_GB2312" w:eastAsia="楷体_GB2312" w:cs="楷体_GB2312"/>
          <w:spacing w:val="-16"/>
        </w:rPr>
      </w:pPr>
    </w:p>
    <w:tbl>
      <w:tblPr>
        <w:tblStyle w:val="2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461"/>
        <w:gridCol w:w="1328"/>
        <w:gridCol w:w="1179"/>
        <w:gridCol w:w="1719"/>
        <w:gridCol w:w="1500"/>
        <w:gridCol w:w="2089"/>
      </w:tblGrid>
      <w:tr w14:paraId="02306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84" w:type="dxa"/>
            <w:noWrap w:val="0"/>
            <w:vAlign w:val="center"/>
          </w:tcPr>
          <w:p w14:paraId="18340114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序</w:t>
            </w:r>
          </w:p>
        </w:tc>
        <w:tc>
          <w:tcPr>
            <w:tcW w:w="1461" w:type="dxa"/>
            <w:noWrap w:val="0"/>
            <w:vAlign w:val="center"/>
          </w:tcPr>
          <w:p w14:paraId="208D2FBC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品 名</w:t>
            </w:r>
          </w:p>
        </w:tc>
        <w:tc>
          <w:tcPr>
            <w:tcW w:w="1328" w:type="dxa"/>
            <w:noWrap w:val="0"/>
            <w:vAlign w:val="center"/>
          </w:tcPr>
          <w:p w14:paraId="7D88B6B4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型号规格</w:t>
            </w:r>
          </w:p>
        </w:tc>
        <w:tc>
          <w:tcPr>
            <w:tcW w:w="1179" w:type="dxa"/>
            <w:noWrap w:val="0"/>
            <w:vAlign w:val="center"/>
          </w:tcPr>
          <w:p w14:paraId="1CD00A8D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行  程</w:t>
            </w:r>
          </w:p>
        </w:tc>
        <w:tc>
          <w:tcPr>
            <w:tcW w:w="1719" w:type="dxa"/>
            <w:noWrap w:val="0"/>
            <w:vAlign w:val="center"/>
          </w:tcPr>
          <w:p w14:paraId="4517CC43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制造厂家</w:t>
            </w:r>
          </w:p>
        </w:tc>
        <w:tc>
          <w:tcPr>
            <w:tcW w:w="1500" w:type="dxa"/>
            <w:noWrap w:val="0"/>
            <w:vAlign w:val="center"/>
          </w:tcPr>
          <w:p w14:paraId="4578AB4B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单 价</w:t>
            </w:r>
          </w:p>
        </w:tc>
        <w:tc>
          <w:tcPr>
            <w:tcW w:w="2089" w:type="dxa"/>
            <w:noWrap w:val="0"/>
            <w:vAlign w:val="center"/>
          </w:tcPr>
          <w:p w14:paraId="39146784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 xml:space="preserve">备 </w:t>
            </w: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注</w:t>
            </w:r>
          </w:p>
        </w:tc>
      </w:tr>
      <w:tr w14:paraId="718F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84" w:type="dxa"/>
            <w:noWrap w:val="0"/>
            <w:vAlign w:val="center"/>
          </w:tcPr>
          <w:p w14:paraId="2B2A712B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1</w:t>
            </w:r>
          </w:p>
        </w:tc>
        <w:tc>
          <w:tcPr>
            <w:tcW w:w="1461" w:type="dxa"/>
            <w:noWrap w:val="0"/>
            <w:vAlign w:val="center"/>
          </w:tcPr>
          <w:p w14:paraId="2F45082E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高速穿孔机</w:t>
            </w:r>
          </w:p>
        </w:tc>
        <w:tc>
          <w:tcPr>
            <w:tcW w:w="1328" w:type="dxa"/>
            <w:noWrap w:val="0"/>
            <w:vAlign w:val="center"/>
          </w:tcPr>
          <w:p w14:paraId="2610A59C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  <w:t>D</w:t>
            </w: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D703</w:t>
            </w:r>
          </w:p>
        </w:tc>
        <w:tc>
          <w:tcPr>
            <w:tcW w:w="1179" w:type="dxa"/>
            <w:noWrap w:val="0"/>
            <w:vAlign w:val="center"/>
          </w:tcPr>
          <w:p w14:paraId="779971DE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4"/>
                <w:lang w:val="en-US" w:eastAsia="zh-CN"/>
              </w:rPr>
              <w:t>3</w:t>
            </w:r>
            <w:r>
              <w:rPr>
                <w:rFonts w:hint="eastAsia" w:ascii="楷体_GB2312" w:hAnsi="楷体_GB2312" w:eastAsia="楷体_GB2312" w:cs="楷体_GB2312"/>
                <w:spacing w:val="-16"/>
                <w:sz w:val="24"/>
              </w:rPr>
              <w:t>00×</w:t>
            </w:r>
            <w:r>
              <w:rPr>
                <w:rFonts w:hint="eastAsia" w:ascii="楷体_GB2312" w:hAnsi="楷体_GB2312" w:eastAsia="楷体_GB2312" w:cs="楷体_GB2312"/>
                <w:spacing w:val="-16"/>
                <w:sz w:val="24"/>
                <w:lang w:val="en-US" w:eastAsia="zh-CN"/>
              </w:rPr>
              <w:t>4</w:t>
            </w:r>
            <w:r>
              <w:rPr>
                <w:rFonts w:hint="eastAsia" w:ascii="楷体_GB2312" w:hAnsi="楷体_GB2312" w:eastAsia="楷体_GB2312" w:cs="楷体_GB2312"/>
                <w:spacing w:val="-16"/>
                <w:sz w:val="24"/>
              </w:rPr>
              <w:t>00</w:t>
            </w:r>
          </w:p>
        </w:tc>
        <w:tc>
          <w:tcPr>
            <w:tcW w:w="1719" w:type="dxa"/>
            <w:noWrap w:val="0"/>
            <w:vAlign w:val="center"/>
          </w:tcPr>
          <w:p w14:paraId="37F0DFB5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苏州</w:t>
            </w: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eastAsia="zh-CN"/>
              </w:rPr>
              <w:t>富马</w:t>
            </w:r>
          </w:p>
        </w:tc>
        <w:tc>
          <w:tcPr>
            <w:tcW w:w="1500" w:type="dxa"/>
            <w:noWrap w:val="0"/>
            <w:vAlign w:val="center"/>
          </w:tcPr>
          <w:p w14:paraId="268206E0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  <w:t>2.35万</w:t>
            </w:r>
          </w:p>
        </w:tc>
        <w:tc>
          <w:tcPr>
            <w:tcW w:w="2089" w:type="dxa"/>
            <w:noWrap w:val="0"/>
            <w:vAlign w:val="center"/>
          </w:tcPr>
          <w:p w14:paraId="2E8B144A">
            <w:pPr>
              <w:jc w:val="center"/>
              <w:rPr>
                <w:rFonts w:hint="default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  <w:t>含税13%</w:t>
            </w:r>
          </w:p>
        </w:tc>
      </w:tr>
      <w:tr w14:paraId="045A3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84" w:type="dxa"/>
            <w:noWrap w:val="0"/>
            <w:vAlign w:val="center"/>
          </w:tcPr>
          <w:p w14:paraId="0682313C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61" w:type="dxa"/>
            <w:noWrap w:val="0"/>
            <w:vAlign w:val="center"/>
          </w:tcPr>
          <w:p w14:paraId="253E7E26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E567817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307F97CA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4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742EB778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AA4A77F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0E226497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</w:pPr>
          </w:p>
        </w:tc>
      </w:tr>
      <w:tr w14:paraId="16ED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484" w:type="dxa"/>
            <w:noWrap w:val="0"/>
            <w:vAlign w:val="center"/>
          </w:tcPr>
          <w:p w14:paraId="6E02EC90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61" w:type="dxa"/>
            <w:noWrap w:val="0"/>
            <w:vAlign w:val="center"/>
          </w:tcPr>
          <w:p w14:paraId="4B217DF5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007260A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</w:p>
        </w:tc>
        <w:tc>
          <w:tcPr>
            <w:tcW w:w="1179" w:type="dxa"/>
            <w:noWrap w:val="0"/>
            <w:vAlign w:val="center"/>
          </w:tcPr>
          <w:p w14:paraId="385530F0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4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center"/>
          </w:tcPr>
          <w:p w14:paraId="0ACA2E3F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BBF0594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1F8F71B0">
            <w:pPr>
              <w:jc w:val="center"/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</w:pPr>
          </w:p>
        </w:tc>
      </w:tr>
      <w:tr w14:paraId="6658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760" w:type="dxa"/>
            <w:gridSpan w:val="7"/>
            <w:noWrap w:val="0"/>
            <w:vAlign w:val="center"/>
          </w:tcPr>
          <w:p w14:paraId="090B2C06">
            <w:pP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合计（人民币）</w:t>
            </w: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eastAsia="zh-CN"/>
              </w:rPr>
              <w:t>贰万叁仟伍佰元</w:t>
            </w: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</w:rPr>
              <w:t>整</w:t>
            </w:r>
          </w:p>
        </w:tc>
      </w:tr>
      <w:tr w14:paraId="23C5D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760" w:type="dxa"/>
            <w:gridSpan w:val="7"/>
            <w:noWrap w:val="0"/>
            <w:vAlign w:val="center"/>
          </w:tcPr>
          <w:p w14:paraId="2733C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tLeast"/>
              <w:ind w:left="0" w:leftChars="0" w:right="0" w:rightChars="0"/>
              <w:jc w:val="both"/>
              <w:textAlignment w:val="auto"/>
              <w:outlineLvl w:val="9"/>
              <w:rPr>
                <w:rFonts w:hint="default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eastAsia="zh-CN"/>
              </w:rPr>
              <w:t>配件：</w:t>
            </w:r>
            <w:r>
              <w:rPr>
                <w:rFonts w:hint="eastAsia" w:ascii="楷体_GB2312" w:hAnsi="楷体_GB2312" w:eastAsia="楷体_GB2312" w:cs="楷体_GB2312"/>
                <w:spacing w:val="-16"/>
                <w:sz w:val="28"/>
                <w:szCs w:val="28"/>
                <w:lang w:val="en-US" w:eastAsia="zh-CN"/>
              </w:rPr>
              <w:t>0.5-1.0导向头各一个，止水赛5个，六角扳手一套，试机铜管20根。</w:t>
            </w:r>
          </w:p>
        </w:tc>
      </w:tr>
    </w:tbl>
    <w:p w14:paraId="7EBC362B">
      <w:pPr>
        <w:numPr>
          <w:ilvl w:val="0"/>
          <w:numId w:val="0"/>
        </w:numPr>
        <w:ind w:leftChars="0"/>
        <w:jc w:val="left"/>
        <w:rPr>
          <w:rFonts w:hint="eastAsia" w:ascii="楷体_GB2312" w:hAnsi="楷体_GB2312" w:eastAsia="楷体_GB2312" w:cs="楷体_GB2312"/>
          <w:color w:val="auto"/>
          <w:spacing w:val="-16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-16"/>
          <w:sz w:val="28"/>
          <w:szCs w:val="28"/>
          <w:lang w:eastAsia="zh-CN"/>
        </w:rPr>
        <w:t>一、</w:t>
      </w:r>
      <w:r>
        <w:rPr>
          <w:rFonts w:hint="eastAsia" w:ascii="楷体_GB2312" w:hAnsi="楷体_GB2312" w:eastAsia="楷体_GB2312" w:cs="楷体_GB2312"/>
          <w:spacing w:val="-16"/>
          <w:sz w:val="28"/>
          <w:szCs w:val="28"/>
        </w:rPr>
        <w:t>交货日期：收到定金后，</w:t>
      </w:r>
      <w:r>
        <w:rPr>
          <w:rFonts w:hint="eastAsia" w:ascii="楷体_GB2312" w:hAnsi="楷体_GB2312" w:eastAsia="楷体_GB2312" w:cs="楷体_GB2312"/>
          <w:color w:val="auto"/>
          <w:spacing w:val="-16"/>
          <w:sz w:val="28"/>
          <w:szCs w:val="28"/>
          <w:lang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pacing w:val="-16"/>
          <w:sz w:val="28"/>
          <w:szCs w:val="28"/>
        </w:rPr>
        <w:t>个工作日内交货。</w:t>
      </w:r>
    </w:p>
    <w:p w14:paraId="67850082"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spacing w:val="-16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-16"/>
          <w:sz w:val="28"/>
          <w:szCs w:val="28"/>
          <w:lang w:eastAsia="zh-CN"/>
        </w:rPr>
        <w:t>二、</w:t>
      </w:r>
      <w:r>
        <w:rPr>
          <w:rFonts w:hint="eastAsia" w:ascii="楷体_GB2312" w:hAnsi="楷体_GB2312" w:eastAsia="楷体_GB2312" w:cs="楷体_GB2312"/>
          <w:spacing w:val="-16"/>
          <w:sz w:val="28"/>
          <w:szCs w:val="28"/>
        </w:rPr>
        <w:t>付款方式：首付定金30％，余款货到付清。</w:t>
      </w:r>
    </w:p>
    <w:p w14:paraId="215840BC"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spacing w:val="-16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pacing w:val="-16"/>
          <w:sz w:val="28"/>
          <w:szCs w:val="28"/>
          <w:lang w:eastAsia="zh-CN"/>
        </w:rPr>
        <w:t>三、</w:t>
      </w:r>
      <w:r>
        <w:rPr>
          <w:rFonts w:hint="eastAsia" w:ascii="楷体_GB2312" w:hAnsi="楷体_GB2312" w:eastAsia="楷体_GB2312" w:cs="楷体_GB2312"/>
          <w:spacing w:val="-16"/>
          <w:sz w:val="28"/>
          <w:szCs w:val="28"/>
        </w:rPr>
        <w:t>交货地点及方式：需方工厂</w:t>
      </w:r>
      <w:r>
        <w:rPr>
          <w:rFonts w:hint="eastAsia" w:ascii="楷体_GB2312" w:hAnsi="楷体_GB2312" w:eastAsia="楷体_GB2312" w:cs="楷体_GB2312"/>
          <w:spacing w:val="-16"/>
          <w:sz w:val="28"/>
          <w:szCs w:val="28"/>
          <w:lang w:eastAsia="zh-CN"/>
        </w:rPr>
        <w:t>。</w:t>
      </w:r>
    </w:p>
    <w:p w14:paraId="7255D31B">
      <w:pPr>
        <w:numPr>
          <w:ilvl w:val="0"/>
          <w:numId w:val="0"/>
        </w:numPr>
        <w:ind w:leftChars="0"/>
        <w:rPr>
          <w:rFonts w:hint="eastAsia" w:ascii="楷体_GB2312" w:hAnsi="楷体_GB2312" w:eastAsia="楷体_GB2312" w:cs="楷体_GB2312"/>
          <w:spacing w:val="-16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-16"/>
          <w:sz w:val="28"/>
          <w:szCs w:val="28"/>
          <w:lang w:eastAsia="zh-CN"/>
        </w:rPr>
        <w:t>四、</w:t>
      </w:r>
      <w:r>
        <w:rPr>
          <w:rFonts w:hint="eastAsia" w:ascii="楷体_GB2312" w:hAnsi="楷体_GB2312" w:eastAsia="楷体_GB2312" w:cs="楷体_GB2312"/>
          <w:spacing w:val="-16"/>
          <w:sz w:val="28"/>
          <w:szCs w:val="28"/>
        </w:rPr>
        <w:t>验收标准：买方按产品出厂标准及装箱单验收。</w:t>
      </w:r>
    </w:p>
    <w:p w14:paraId="4423E897">
      <w:pPr>
        <w:numPr>
          <w:ilvl w:val="0"/>
          <w:numId w:val="0"/>
        </w:numPr>
        <w:ind w:leftChars="0"/>
        <w:rPr>
          <w:rFonts w:hint="default" w:ascii="楷体_GB2312" w:hAnsi="楷体_GB2312" w:eastAsia="楷体_GB2312" w:cs="楷体_GB2312"/>
          <w:b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spacing w:val="-16"/>
          <w:sz w:val="28"/>
          <w:szCs w:val="28"/>
          <w:lang w:eastAsia="zh-CN"/>
        </w:rPr>
        <w:t>五、以上报价有效期</w:t>
      </w:r>
      <w:r>
        <w:rPr>
          <w:rFonts w:hint="eastAsia" w:ascii="楷体_GB2312" w:hAnsi="楷体_GB2312" w:eastAsia="楷体_GB2312" w:cs="楷体_GB2312"/>
          <w:spacing w:val="-16"/>
          <w:sz w:val="28"/>
          <w:szCs w:val="28"/>
          <w:lang w:val="en-US" w:eastAsia="zh-CN"/>
        </w:rPr>
        <w:t>15天。</w:t>
      </w:r>
    </w:p>
    <w:p w14:paraId="0C846ED7">
      <w:pPr>
        <w:snapToGrid w:val="0"/>
        <w:jc w:val="both"/>
        <w:rPr>
          <w:rFonts w:hint="eastAsia" w:ascii="楷体_GB2312" w:hAnsi="楷体_GB2312" w:eastAsia="楷体_GB2312" w:cs="楷体_GB2312"/>
          <w:b/>
          <w:sz w:val="32"/>
          <w:szCs w:val="32"/>
        </w:rPr>
      </w:pPr>
    </w:p>
    <w:p w14:paraId="75A4F048">
      <w:pPr>
        <w:snapToGrid w:val="0"/>
        <w:jc w:val="both"/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 xml:space="preserve"> 万元商贸有限公司</w:t>
      </w:r>
    </w:p>
    <w:p w14:paraId="67EA5FA9">
      <w:pPr>
        <w:snapToGrid w:val="0"/>
        <w:jc w:val="both"/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 xml:space="preserve">                                           </w:t>
      </w:r>
    </w:p>
    <w:p w14:paraId="0AE6C0AB">
      <w:pPr>
        <w:snapToGrid w:val="0"/>
        <w:ind w:firstLine="6184" w:firstLineChars="2200"/>
        <w:jc w:val="both"/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>报价人：曹磊</w:t>
      </w:r>
    </w:p>
    <w:p w14:paraId="1039BC05">
      <w:pPr>
        <w:snapToGrid w:val="0"/>
        <w:jc w:val="both"/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 xml:space="preserve">                                       </w:t>
      </w:r>
    </w:p>
    <w:p w14:paraId="5D4E9DB5">
      <w:pPr>
        <w:snapToGrid w:val="0"/>
        <w:ind w:firstLine="6184" w:firstLineChars="2200"/>
        <w:jc w:val="both"/>
        <w:rPr>
          <w:rFonts w:hint="default" w:ascii="楷体_GB2312" w:hAnsi="楷体_GB2312" w:eastAsia="楷体_GB2312" w:cs="楷体_GB2312"/>
          <w:b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>日期：2025年3月27日</w:t>
      </w:r>
    </w:p>
    <w:p w14:paraId="6A648C8B">
      <w:pPr>
        <w:snapToGrid w:val="0"/>
        <w:jc w:val="both"/>
        <w:rPr>
          <w:rFonts w:hint="eastAsia" w:ascii="楷体_GB2312" w:hAnsi="楷体_GB2312" w:eastAsia="楷体_GB2312" w:cs="楷体_GB2312"/>
          <w:b/>
          <w:sz w:val="32"/>
          <w:szCs w:val="32"/>
        </w:rPr>
      </w:pPr>
    </w:p>
    <w:p w14:paraId="5CD82155">
      <w:pPr>
        <w:snapToGrid w:val="0"/>
        <w:jc w:val="both"/>
        <w:rPr>
          <w:rFonts w:hint="eastAsia" w:ascii="楷体_GB2312" w:hAnsi="楷体_GB2312" w:eastAsia="楷体_GB2312" w:cs="楷体_GB2312"/>
          <w:b/>
          <w:sz w:val="32"/>
          <w:szCs w:val="32"/>
        </w:rPr>
      </w:pPr>
    </w:p>
    <w:p w14:paraId="244BA019">
      <w:pPr>
        <w:snapToGrid w:val="0"/>
        <w:jc w:val="both"/>
        <w:rPr>
          <w:rFonts w:hint="eastAsia" w:ascii="楷体_GB2312" w:hAnsi="楷体_GB2312" w:eastAsia="楷体_GB2312" w:cs="楷体_GB2312"/>
          <w:b/>
          <w:sz w:val="32"/>
          <w:szCs w:val="32"/>
        </w:rPr>
      </w:pPr>
    </w:p>
    <w:p w14:paraId="423C399B">
      <w:pPr>
        <w:snapToGrid w:val="0"/>
        <w:jc w:val="both"/>
        <w:rPr>
          <w:rFonts w:hint="eastAsia" w:ascii="楷体_GB2312" w:hAnsi="楷体_GB2312" w:eastAsia="楷体_GB2312" w:cs="楷体_GB2312"/>
          <w:b/>
          <w:sz w:val="32"/>
          <w:szCs w:val="32"/>
        </w:rPr>
      </w:pPr>
    </w:p>
    <w:p w14:paraId="1FCB85A3">
      <w:pPr>
        <w:snapToGrid w:val="0"/>
        <w:jc w:val="both"/>
        <w:rPr>
          <w:rFonts w:hint="eastAsia" w:ascii="楷体_GB2312" w:hAnsi="楷体_GB2312" w:eastAsia="楷体_GB2312" w:cs="楷体_GB2312"/>
          <w:b/>
          <w:sz w:val="32"/>
          <w:szCs w:val="32"/>
        </w:rPr>
      </w:pPr>
    </w:p>
    <w:p w14:paraId="4BCE26A2">
      <w:pPr>
        <w:snapToGrid w:val="0"/>
        <w:jc w:val="both"/>
        <w:rPr>
          <w:rFonts w:hint="eastAsia" w:ascii="楷体_GB2312" w:hAnsi="楷体_GB2312" w:eastAsia="楷体_GB2312" w:cs="楷体_GB2312"/>
          <w:b/>
          <w:sz w:val="32"/>
          <w:szCs w:val="32"/>
        </w:rPr>
      </w:pPr>
    </w:p>
    <w:p w14:paraId="2E2781DE">
      <w:bookmarkStart w:id="0" w:name="_GoBack"/>
      <w:bookmarkEnd w:id="0"/>
    </w:p>
    <w:sectPr>
      <w:pgSz w:w="11906" w:h="16838"/>
      <w:pgMar w:top="1134" w:right="1247" w:bottom="1134" w:left="12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6460E"/>
    <w:rsid w:val="371E3137"/>
    <w:rsid w:val="756A0884"/>
    <w:rsid w:val="7F1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640</Characters>
  <Lines>0</Lines>
  <Paragraphs>0</Paragraphs>
  <TotalTime>9</TotalTime>
  <ScaleCrop>false</ScaleCrop>
  <LinksUpToDate>false</LinksUpToDate>
  <CharactersWithSpaces>787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2025-03-27T06:06:00Z</dcterms:created>
  <dc:creator>Administrator</dc:creator>
  <cp:lastModifiedBy>超合数控（河北办事处）</cp:lastModifiedBy>
  <dcterms:modified xsi:type="dcterms:W3CDTF">2025-03-27T06:57:41Z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TemplateDocerSaveRecord">
    <vt:lpwstr>eyJoZGlkIjoiOWY3NGZkMGY0Yjk3MGEwNWZjMWZmNGE5ZDc0Y2I4ZGQiLCJ1c2VySWQiOiIzOTgyNzAxOTkifQ==</vt:lpwstr>
  </property>
  <property fmtid="{D5CDD505-2E9C-101B-9397-08002B2CF9AE}" pid="4" name="ICV">
    <vt:lpwstr>C08B84D1B1BC4C0497C1270E86567275_13</vt:lpwstr>
  </property>
</Properties>
</file>