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B9" w:rsidRDefault="003557B9" w:rsidP="00F620D2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3557B9" w:rsidRDefault="00741B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557B9" w:rsidRDefault="003557B9"/>
    <w:p w:rsidR="003557B9" w:rsidRDefault="003557B9"/>
    <w:p w:rsidR="003557B9" w:rsidRDefault="003557B9"/>
    <w:p w:rsidR="003557B9" w:rsidRDefault="003557B9"/>
    <w:p w:rsidR="003557B9" w:rsidRDefault="003557B9"/>
    <w:p w:rsidR="003557B9" w:rsidRDefault="003557B9"/>
    <w:p w:rsidR="003557B9" w:rsidRDefault="00741B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试验名称：压陷硬度</w:t>
      </w:r>
    </w:p>
    <w:p w:rsidR="003557B9" w:rsidRDefault="003557B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3557B9" w:rsidRDefault="003557B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557B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57B9" w:rsidRDefault="00741B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57B9" w:rsidRDefault="00F620D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E991BA4" wp14:editId="12C62EDC">
                  <wp:extent cx="793630" cy="399342"/>
                  <wp:effectExtent l="0" t="0" r="698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f1d5d68253e5ff8afa8ed52138d56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32" cy="4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7B9" w:rsidRDefault="00741B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0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57B9" w:rsidRDefault="00F620D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2024年10月29日</w:t>
                </w:r>
              </w:p>
            </w:sdtContent>
          </w:sdt>
        </w:tc>
      </w:tr>
      <w:tr w:rsidR="003557B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57B9" w:rsidRDefault="00741B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57B9" w:rsidRDefault="00F620D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001F1B4" wp14:editId="25A25EE2">
                  <wp:extent cx="793553" cy="465826"/>
                  <wp:effectExtent l="0" t="0" r="698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41" cy="469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7B9" w:rsidRDefault="00741B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0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57B9" w:rsidRDefault="00F620D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2024年10月30日</w:t>
                </w:r>
              </w:p>
            </w:sdtContent>
          </w:sdt>
        </w:tc>
      </w:tr>
      <w:tr w:rsidR="003557B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57B9" w:rsidRDefault="00741B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57B9" w:rsidRDefault="00F620D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A9797E9" wp14:editId="74AB7EBD">
                  <wp:extent cx="831254" cy="741872"/>
                  <wp:effectExtent l="0" t="0" r="698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775" cy="743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7B9" w:rsidRDefault="00741B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0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57B9" w:rsidRDefault="00F620D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2024年10月30日</w:t>
                </w:r>
              </w:p>
            </w:sdtContent>
          </w:sdt>
        </w:tc>
      </w:tr>
    </w:tbl>
    <w:p w:rsidR="003557B9" w:rsidRDefault="003557B9"/>
    <w:p w:rsidR="003557B9" w:rsidRDefault="00F620D2">
      <w:r>
        <w:rPr>
          <w:noProof/>
        </w:rPr>
        <w:drawing>
          <wp:anchor distT="0" distB="0" distL="114300" distR="114300" simplePos="0" relativeHeight="251659264" behindDoc="0" locked="0" layoutInCell="1" allowOverlap="1" wp14:anchorId="50A48F16" wp14:editId="5412305C">
            <wp:simplePos x="0" y="0"/>
            <wp:positionH relativeFrom="column">
              <wp:posOffset>2454275</wp:posOffset>
            </wp:positionH>
            <wp:positionV relativeFrom="paragraph">
              <wp:posOffset>114300</wp:posOffset>
            </wp:positionV>
            <wp:extent cx="1876425" cy="17145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7B9" w:rsidRDefault="003557B9"/>
    <w:p w:rsidR="003557B9" w:rsidRDefault="003557B9"/>
    <w:p w:rsidR="003557B9" w:rsidRDefault="003557B9"/>
    <w:p w:rsidR="003557B9" w:rsidRDefault="00741B4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557B9" w:rsidRDefault="003557B9">
      <w:pPr>
        <w:rPr>
          <w:b/>
        </w:rPr>
      </w:pPr>
    </w:p>
    <w:p w:rsidR="003557B9" w:rsidRDefault="00741B46">
      <w:pPr>
        <w:widowControl/>
        <w:jc w:val="left"/>
        <w:rPr>
          <w:b/>
        </w:rPr>
      </w:pPr>
      <w:r>
        <w:rPr>
          <w:b/>
        </w:rPr>
        <w:br w:type="page"/>
      </w:r>
    </w:p>
    <w:p w:rsidR="003557B9" w:rsidRDefault="00741B4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557B9" w:rsidRDefault="003557B9">
      <w:pPr>
        <w:spacing w:line="360" w:lineRule="auto"/>
        <w:ind w:firstLineChars="400" w:firstLine="1280"/>
        <w:rPr>
          <w:sz w:val="32"/>
        </w:rPr>
      </w:pPr>
    </w:p>
    <w:p w:rsidR="003557B9" w:rsidRDefault="003557B9">
      <w:pPr>
        <w:spacing w:line="360" w:lineRule="auto"/>
        <w:ind w:firstLineChars="400" w:firstLine="1280"/>
        <w:rPr>
          <w:sz w:val="32"/>
        </w:rPr>
      </w:pPr>
    </w:p>
    <w:p w:rsidR="003557B9" w:rsidRDefault="00741B4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3557B9" w:rsidRDefault="00741B4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557B9" w:rsidRDefault="00741B4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557B9" w:rsidRDefault="00741B46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3557B9" w:rsidRDefault="00741B46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3557B9" w:rsidRDefault="00741B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557B9" w:rsidRDefault="00741B46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3557B9" w:rsidRDefault="003557B9">
      <w:pPr>
        <w:spacing w:line="360" w:lineRule="auto"/>
        <w:rPr>
          <w:sz w:val="32"/>
        </w:rPr>
      </w:pPr>
    </w:p>
    <w:p w:rsidR="003557B9" w:rsidRDefault="003557B9">
      <w:pPr>
        <w:spacing w:line="360" w:lineRule="auto"/>
        <w:rPr>
          <w:sz w:val="32"/>
        </w:rPr>
      </w:pPr>
    </w:p>
    <w:p w:rsidR="003557B9" w:rsidRDefault="003557B9">
      <w:pPr>
        <w:spacing w:line="360" w:lineRule="auto"/>
        <w:rPr>
          <w:sz w:val="32"/>
        </w:rPr>
      </w:pPr>
    </w:p>
    <w:p w:rsidR="003557B9" w:rsidRDefault="003557B9">
      <w:pPr>
        <w:spacing w:line="360" w:lineRule="auto"/>
        <w:rPr>
          <w:sz w:val="32"/>
        </w:rPr>
      </w:pPr>
    </w:p>
    <w:p w:rsidR="003557B9" w:rsidRDefault="003557B9">
      <w:pPr>
        <w:spacing w:line="360" w:lineRule="auto"/>
        <w:rPr>
          <w:sz w:val="32"/>
        </w:rPr>
      </w:pPr>
    </w:p>
    <w:p w:rsidR="003557B9" w:rsidRDefault="00741B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557B9" w:rsidRDefault="00741B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557B9" w:rsidRDefault="00741B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2"/>
        <w:gridCol w:w="3576"/>
        <w:gridCol w:w="2004"/>
        <w:gridCol w:w="3116"/>
      </w:tblGrid>
      <w:tr w:rsidR="007A5D56" w:rsidTr="007A5D56">
        <w:trPr>
          <w:trHeight w:hRule="exact" w:val="721"/>
        </w:trPr>
        <w:tc>
          <w:tcPr>
            <w:tcW w:w="1902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576" w:type="dxa"/>
            <w:vAlign w:val="center"/>
          </w:tcPr>
          <w:p w:rsidR="007A5D56" w:rsidRDefault="007A5D56" w:rsidP="007A5D5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泡沫</w:t>
            </w:r>
          </w:p>
        </w:tc>
        <w:tc>
          <w:tcPr>
            <w:tcW w:w="2004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16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EK2C</w:t>
            </w:r>
          </w:p>
        </w:tc>
      </w:tr>
      <w:tr w:rsidR="007A5D56" w:rsidTr="007A5D56">
        <w:trPr>
          <w:trHeight w:hRule="exact" w:val="703"/>
        </w:trPr>
        <w:tc>
          <w:tcPr>
            <w:tcW w:w="1902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576" w:type="dxa"/>
            <w:vAlign w:val="center"/>
          </w:tcPr>
          <w:p w:rsidR="007A5D56" w:rsidRDefault="007A5D56" w:rsidP="007A5D5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SBS0011081/SBS0011093</w:t>
            </w:r>
          </w:p>
        </w:tc>
        <w:tc>
          <w:tcPr>
            <w:tcW w:w="2004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16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7A5D56" w:rsidTr="007A5D56">
        <w:trPr>
          <w:trHeight w:hRule="exact" w:val="718"/>
        </w:trPr>
        <w:tc>
          <w:tcPr>
            <w:tcW w:w="1902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576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04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16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557B9" w:rsidTr="007A5D56">
        <w:trPr>
          <w:trHeight w:hRule="exact" w:val="700"/>
        </w:trPr>
        <w:tc>
          <w:tcPr>
            <w:tcW w:w="1902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576" w:type="dxa"/>
            <w:vAlign w:val="center"/>
          </w:tcPr>
          <w:p w:rsidR="007A5D56" w:rsidRDefault="007A5D56" w:rsidP="007A5D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王万胜</w:t>
            </w:r>
          </w:p>
          <w:p w:rsidR="003557B9" w:rsidRDefault="007A5D56" w:rsidP="007A5D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电话：18844042164</w:t>
            </w:r>
          </w:p>
        </w:tc>
        <w:tc>
          <w:tcPr>
            <w:tcW w:w="2004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16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557B9" w:rsidRDefault="007A5D5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2025年3月14日</w:t>
                </w:r>
              </w:p>
            </w:sdtContent>
          </w:sdt>
        </w:tc>
      </w:tr>
      <w:tr w:rsidR="003557B9" w:rsidTr="007A5D56">
        <w:trPr>
          <w:trHeight w:hRule="exact" w:val="711"/>
        </w:trPr>
        <w:tc>
          <w:tcPr>
            <w:tcW w:w="1902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576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04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16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557B9" w:rsidRDefault="007A5D5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2025年3月17日</w:t>
                </w:r>
              </w:p>
            </w:sdtContent>
          </w:sdt>
        </w:tc>
      </w:tr>
      <w:tr w:rsidR="003557B9" w:rsidTr="007A5D56">
        <w:trPr>
          <w:trHeight w:val="792"/>
        </w:trPr>
        <w:tc>
          <w:tcPr>
            <w:tcW w:w="1902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96" w:type="dxa"/>
            <w:gridSpan w:val="3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压陷硬度</w:t>
            </w:r>
          </w:p>
        </w:tc>
      </w:tr>
      <w:tr w:rsidR="003557B9" w:rsidTr="007A5D56">
        <w:trPr>
          <w:trHeight w:val="704"/>
        </w:trPr>
        <w:tc>
          <w:tcPr>
            <w:tcW w:w="1902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96" w:type="dxa"/>
            <w:gridSpan w:val="3"/>
            <w:vAlign w:val="center"/>
          </w:tcPr>
          <w:p w:rsidR="003557B9" w:rsidRDefault="007A5D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FA44C3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22-2022 4.3.2 表3</w:t>
            </w:r>
          </w:p>
        </w:tc>
      </w:tr>
      <w:tr w:rsidR="003557B9" w:rsidTr="007A5D56">
        <w:trPr>
          <w:trHeight w:val="722"/>
        </w:trPr>
        <w:tc>
          <w:tcPr>
            <w:tcW w:w="1902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96" w:type="dxa"/>
            <w:gridSpan w:val="3"/>
            <w:vAlign w:val="center"/>
          </w:tcPr>
          <w:p w:rsidR="003557B9" w:rsidRDefault="00FA44C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7A5D56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3557B9" w:rsidTr="007A5D56">
        <w:trPr>
          <w:trHeight w:val="3701"/>
        </w:trPr>
        <w:tc>
          <w:tcPr>
            <w:tcW w:w="1902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96" w:type="dxa"/>
            <w:gridSpan w:val="3"/>
            <w:vAlign w:val="center"/>
          </w:tcPr>
          <w:p w:rsidR="003557B9" w:rsidRDefault="00741B46" w:rsidP="007A5D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7A5D56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7A5D56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7A5D56"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 w:rsidR="007A5D56">
              <w:rPr>
                <w:rFonts w:ascii="宋体" w:eastAsia="宋体" w:hAnsi="宋体" w:hint="eastAsia"/>
              </w:rPr>
              <w:t>座椅开发部送检的EK2C靠背/座垫泡沫按照</w:t>
            </w:r>
            <w:r w:rsidR="007A5D56"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FA44C3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bookmarkStart w:id="0" w:name="_GoBack"/>
            <w:bookmarkEnd w:id="0"/>
            <w:r w:rsidR="007A5D56">
              <w:rPr>
                <w:rFonts w:ascii="宋体" w:eastAsia="宋体" w:hAnsi="宋体" w:hint="eastAsia"/>
                <w:kern w:val="0"/>
                <w:szCs w:val="20"/>
              </w:rPr>
              <w:t>22-2022 4.3.2表3</w:t>
            </w:r>
            <w:r>
              <w:rPr>
                <w:rFonts w:ascii="宋体" w:eastAsia="宋体" w:hAnsi="宋体" w:hint="eastAsia"/>
              </w:rPr>
              <w:t>进行压陷硬度检测，经检测不符合标准要求。</w:t>
            </w:r>
          </w:p>
        </w:tc>
      </w:tr>
      <w:tr w:rsidR="003557B9" w:rsidTr="007A5D56">
        <w:trPr>
          <w:trHeight w:val="955"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96" w:type="dxa"/>
            <w:gridSpan w:val="3"/>
            <w:tcBorders>
              <w:bottom w:val="single" w:sz="4" w:space="0" w:color="auto"/>
            </w:tcBorders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557B9" w:rsidRDefault="003557B9">
      <w:pPr>
        <w:rPr>
          <w:b/>
        </w:rPr>
      </w:pPr>
    </w:p>
    <w:p w:rsidR="003557B9" w:rsidRDefault="00741B46">
      <w:pPr>
        <w:widowControl/>
        <w:jc w:val="left"/>
        <w:rPr>
          <w:b/>
        </w:rPr>
      </w:pPr>
      <w:r>
        <w:rPr>
          <w:b/>
        </w:rPr>
        <w:br w:type="page"/>
      </w:r>
    </w:p>
    <w:p w:rsidR="003557B9" w:rsidRDefault="00741B4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557B9">
        <w:tc>
          <w:tcPr>
            <w:tcW w:w="2235" w:type="dxa"/>
          </w:tcPr>
          <w:p w:rsidR="003557B9" w:rsidRDefault="00741B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557B9" w:rsidRDefault="00FA44C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5D56">
                  <w:rPr>
                    <w:rFonts w:eastAsia="宋体" w:cs="Arial" w:hint="eastAsia"/>
                    <w:color w:val="000000"/>
                  </w:rPr>
                  <w:t>2025</w:t>
                </w:r>
                <w:r w:rsidR="007A5D56">
                  <w:rPr>
                    <w:rFonts w:eastAsia="宋体" w:cs="Arial" w:hint="eastAsia"/>
                    <w:color w:val="000000"/>
                  </w:rPr>
                  <w:t>年</w:t>
                </w:r>
                <w:r w:rsidR="007A5D56">
                  <w:rPr>
                    <w:rFonts w:eastAsia="宋体" w:cs="Arial" w:hint="eastAsia"/>
                    <w:color w:val="000000"/>
                  </w:rPr>
                  <w:t>3</w:t>
                </w:r>
                <w:r w:rsidR="007A5D56">
                  <w:rPr>
                    <w:rFonts w:eastAsia="宋体" w:cs="Arial" w:hint="eastAsia"/>
                    <w:color w:val="000000"/>
                  </w:rPr>
                  <w:t>月</w:t>
                </w:r>
                <w:r w:rsidR="007A5D56">
                  <w:rPr>
                    <w:rFonts w:eastAsia="宋体" w:cs="Arial" w:hint="eastAsia"/>
                    <w:color w:val="000000"/>
                  </w:rPr>
                  <w:t>17</w:t>
                </w:r>
                <w:r w:rsidR="007A5D5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41B4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5D56">
                  <w:rPr>
                    <w:rFonts w:eastAsia="宋体" w:cs="Arial" w:hint="eastAsia"/>
                    <w:color w:val="000000"/>
                  </w:rPr>
                  <w:t>2025</w:t>
                </w:r>
                <w:r w:rsidR="007A5D56">
                  <w:rPr>
                    <w:rFonts w:eastAsia="宋体" w:cs="Arial" w:hint="eastAsia"/>
                    <w:color w:val="000000"/>
                  </w:rPr>
                  <w:t>年</w:t>
                </w:r>
                <w:r w:rsidR="007A5D56">
                  <w:rPr>
                    <w:rFonts w:eastAsia="宋体" w:cs="Arial" w:hint="eastAsia"/>
                    <w:color w:val="000000"/>
                  </w:rPr>
                  <w:t>3</w:t>
                </w:r>
                <w:r w:rsidR="007A5D56">
                  <w:rPr>
                    <w:rFonts w:eastAsia="宋体" w:cs="Arial" w:hint="eastAsia"/>
                    <w:color w:val="000000"/>
                  </w:rPr>
                  <w:t>月</w:t>
                </w:r>
                <w:r w:rsidR="007A5D56">
                  <w:rPr>
                    <w:rFonts w:eastAsia="宋体" w:cs="Arial" w:hint="eastAsia"/>
                    <w:color w:val="000000"/>
                  </w:rPr>
                  <w:t>17</w:t>
                </w:r>
                <w:r w:rsidR="007A5D5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557B9">
        <w:tc>
          <w:tcPr>
            <w:tcW w:w="2235" w:type="dxa"/>
          </w:tcPr>
          <w:p w:rsidR="003557B9" w:rsidRDefault="00741B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3557B9" w:rsidRDefault="00741B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557B9">
        <w:tc>
          <w:tcPr>
            <w:tcW w:w="2235" w:type="dxa"/>
          </w:tcPr>
          <w:p w:rsidR="003557B9" w:rsidRDefault="00741B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3557B9" w:rsidRDefault="007A5D5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3557B9">
        <w:tc>
          <w:tcPr>
            <w:tcW w:w="2235" w:type="dxa"/>
          </w:tcPr>
          <w:p w:rsidR="003557B9" w:rsidRDefault="00741B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3557B9" w:rsidRDefault="00741B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3557B9" w:rsidRDefault="00741B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3557B9">
        <w:tc>
          <w:tcPr>
            <w:tcW w:w="675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557B9">
        <w:tc>
          <w:tcPr>
            <w:tcW w:w="675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</w:t>
            </w:r>
            <w:proofErr w:type="gramStart"/>
            <w:r>
              <w:rPr>
                <w:rFonts w:ascii="宋体" w:hAnsi="宋体" w:hint="eastAsia"/>
              </w:rPr>
              <w:t>维智纳</w:t>
            </w:r>
            <w:proofErr w:type="gramEnd"/>
            <w:r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76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B6452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年11月</w:t>
            </w:r>
            <w:r w:rsidR="00BB6452">
              <w:rPr>
                <w:rFonts w:ascii="宋体" w:hAnsi="宋体"/>
              </w:rPr>
              <w:t>1</w:t>
            </w:r>
            <w:r w:rsidR="00BB6452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3557B9" w:rsidRDefault="00741B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57B9">
        <w:tc>
          <w:tcPr>
            <w:tcW w:w="10564" w:type="dxa"/>
          </w:tcPr>
          <w:p w:rsidR="003557B9" w:rsidRDefault="00741B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557B9">
        <w:trPr>
          <w:trHeight w:val="870"/>
        </w:trPr>
        <w:tc>
          <w:tcPr>
            <w:tcW w:w="10564" w:type="dxa"/>
            <w:vAlign w:val="center"/>
          </w:tcPr>
          <w:p w:rsidR="00D56FFC" w:rsidRDefault="00D56FFC" w:rsidP="00D56FFC">
            <w:pPr>
              <w:pStyle w:val="a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所有试验样品应自生产起在自然条件下放置</w:t>
            </w:r>
            <w:r>
              <w:t>72 h</w:t>
            </w:r>
            <w:r>
              <w:rPr>
                <w:rFonts w:hint="eastAsia"/>
              </w:rPr>
              <w:t>后进行，样品在试验之前应在标准试验条件下，经过不少于</w:t>
            </w:r>
            <w:r>
              <w:t>16 h</w:t>
            </w:r>
            <w:r>
              <w:rPr>
                <w:rFonts w:hint="eastAsia"/>
              </w:rPr>
              <w:t>的状态调节，温度为</w:t>
            </w:r>
            <w:r>
              <w:t xml:space="preserve">23 </w:t>
            </w:r>
            <w:r>
              <w:rPr>
                <w:rFonts w:hint="eastAsia"/>
              </w:rPr>
              <w:t>℃±</w:t>
            </w:r>
            <w:r>
              <w:t xml:space="preserve">2 </w:t>
            </w:r>
            <w:r>
              <w:rPr>
                <w:rFonts w:hint="eastAsia"/>
              </w:rPr>
              <w:t>℃及相对湿度为</w:t>
            </w:r>
            <w:r>
              <w:t>50%</w:t>
            </w:r>
            <w:r>
              <w:rPr>
                <w:rFonts w:hint="eastAsia"/>
              </w:rPr>
              <w:t>±</w:t>
            </w:r>
            <w:r>
              <w:t>10%</w:t>
            </w:r>
            <w:r>
              <w:rPr>
                <w:rFonts w:hint="eastAsia"/>
              </w:rPr>
              <w:t>的空气中进行，</w:t>
            </w:r>
          </w:p>
          <w:p w:rsidR="00D56FFC" w:rsidRDefault="00D56FFC" w:rsidP="00D56FFC">
            <w:pPr>
              <w:pStyle w:val="a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试样</w:t>
            </w:r>
            <w:proofErr w:type="gramStart"/>
            <w:r>
              <w:rPr>
                <w:rFonts w:hint="eastAsia"/>
              </w:rPr>
              <w:t>样</w:t>
            </w:r>
            <w:proofErr w:type="gramEnd"/>
            <w:r>
              <w:rPr>
                <w:rFonts w:hint="eastAsia"/>
              </w:rPr>
              <w:t>块边长</w:t>
            </w:r>
            <w:r>
              <w:t>380+20 mm</w:t>
            </w:r>
            <w:r>
              <w:rPr>
                <w:rFonts w:hint="eastAsia"/>
              </w:rPr>
              <w:t>，厚度为（</w:t>
            </w:r>
            <w:r>
              <w:t>50</w:t>
            </w: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。</w:t>
            </w:r>
          </w:p>
          <w:p w:rsidR="00D56FFC" w:rsidRDefault="00D56FFC" w:rsidP="00D56FFC">
            <w:pPr>
              <w:pStyle w:val="a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直径为</w:t>
            </w:r>
            <w:r>
              <w:t>(200</w:t>
            </w:r>
            <w:r>
              <w:rPr>
                <w:rFonts w:hint="eastAsia"/>
              </w:rPr>
              <w:t>～</w:t>
            </w:r>
            <w:r>
              <w:t>203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的圆盘形压头，底部</w:t>
            </w:r>
            <w:proofErr w:type="gramStart"/>
            <w:r>
              <w:rPr>
                <w:rFonts w:hint="eastAsia"/>
              </w:rPr>
              <w:t>边缘倒圆半径</w:t>
            </w:r>
            <w:proofErr w:type="gramEnd"/>
            <w:r>
              <w:rPr>
                <w:rFonts w:hint="eastAsia"/>
              </w:rPr>
              <w:t>为（</w:t>
            </w:r>
            <w:r>
              <w:t>1.0</w:t>
            </w:r>
            <w:r>
              <w:rPr>
                <w:rFonts w:hint="eastAsia"/>
              </w:rPr>
              <w:t>～</w:t>
            </w:r>
            <w:r>
              <w:t>1.5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。</w:t>
            </w:r>
          </w:p>
          <w:p w:rsidR="00D56FFC" w:rsidRDefault="00D56FFC" w:rsidP="00D56FFC">
            <w:pPr>
              <w:pStyle w:val="a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调节后立即进行试验。</w:t>
            </w:r>
            <w:proofErr w:type="gramStart"/>
            <w:r>
              <w:rPr>
                <w:rFonts w:hint="eastAsia"/>
              </w:rPr>
              <w:t>把样块放在</w:t>
            </w:r>
            <w:proofErr w:type="gramEnd"/>
            <w:r>
              <w:rPr>
                <w:rFonts w:hint="eastAsia"/>
              </w:rPr>
              <w:t>支撑板表面上，</w:t>
            </w:r>
            <w:proofErr w:type="gramStart"/>
            <w:r>
              <w:rPr>
                <w:rFonts w:hint="eastAsia"/>
              </w:rPr>
              <w:t>将样块中心</w:t>
            </w:r>
            <w:proofErr w:type="gramEnd"/>
            <w:r>
              <w:rPr>
                <w:rFonts w:hint="eastAsia"/>
              </w:rPr>
              <w:t>位置置于压头下方，一侧有</w:t>
            </w:r>
            <w:proofErr w:type="gramStart"/>
            <w:r>
              <w:rPr>
                <w:rFonts w:hint="eastAsia"/>
              </w:rPr>
              <w:t>凹的样块应</w:t>
            </w:r>
            <w:proofErr w:type="gramEnd"/>
            <w:r>
              <w:rPr>
                <w:rFonts w:hint="eastAsia"/>
              </w:rPr>
              <w:t>使有</w:t>
            </w:r>
            <w:proofErr w:type="gramStart"/>
            <w:r>
              <w:rPr>
                <w:rFonts w:hint="eastAsia"/>
              </w:rPr>
              <w:t>凹</w:t>
            </w:r>
            <w:proofErr w:type="gramEnd"/>
            <w:r>
              <w:rPr>
                <w:rFonts w:hint="eastAsia"/>
              </w:rPr>
              <w:t>的一侧朝向支撑板。使压头缓慢下降，</w:t>
            </w:r>
            <w:proofErr w:type="gramStart"/>
            <w:r>
              <w:rPr>
                <w:rFonts w:hint="eastAsia"/>
              </w:rPr>
              <w:t>在样块表面</w:t>
            </w:r>
            <w:proofErr w:type="gramEnd"/>
            <w:r>
              <w:rPr>
                <w:rFonts w:hint="eastAsia"/>
              </w:rPr>
              <w:t>施加（</w:t>
            </w:r>
            <w:r>
              <w:t>3</w:t>
            </w:r>
            <w:r>
              <w:rPr>
                <w:rFonts w:hint="eastAsia"/>
              </w:rPr>
              <w:t>～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t>N</w:t>
            </w:r>
            <w:r>
              <w:rPr>
                <w:rFonts w:hint="eastAsia"/>
              </w:rPr>
              <w:t>的力。压头以</w:t>
            </w:r>
            <w:r>
              <w:t>100 mm/min</w:t>
            </w:r>
            <w:r>
              <w:rPr>
                <w:rFonts w:hint="eastAsia"/>
              </w:rPr>
              <w:t>的速度压</w:t>
            </w:r>
            <w:proofErr w:type="gramStart"/>
            <w:r>
              <w:rPr>
                <w:rFonts w:hint="eastAsia"/>
              </w:rPr>
              <w:t>陷样块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压入样块厚度</w:t>
            </w:r>
            <w:proofErr w:type="gramEnd"/>
            <w:r>
              <w:rPr>
                <w:rFonts w:hint="eastAsia"/>
              </w:rPr>
              <w:t>的（</w:t>
            </w:r>
            <w:r>
              <w:t>70</w:t>
            </w:r>
            <w:r>
              <w:rPr>
                <w:rFonts w:hint="eastAsia"/>
              </w:rPr>
              <w:t>±</w:t>
            </w:r>
            <w:r>
              <w:t>2.5</w:t>
            </w:r>
            <w:r>
              <w:rPr>
                <w:rFonts w:hint="eastAsia"/>
              </w:rPr>
              <w:t>）</w:t>
            </w:r>
            <w:r>
              <w:t>%</w:t>
            </w:r>
            <w:r>
              <w:rPr>
                <w:rFonts w:hint="eastAsia"/>
              </w:rPr>
              <w:t>后，再以同样的速度卸载。重复加载和卸载两次，</w:t>
            </w:r>
          </w:p>
          <w:p w:rsidR="003557B9" w:rsidRDefault="00D56FFC" w:rsidP="004014FE">
            <w:pPr>
              <w:ind w:leftChars="200" w:left="420"/>
              <w:rPr>
                <w:rFonts w:ascii="宋体" w:hAnsi="宋体"/>
                <w:kern w:val="0"/>
                <w:szCs w:val="20"/>
              </w:rPr>
            </w:pPr>
            <w:r w:rsidRPr="002D05BF">
              <w:rPr>
                <w:rFonts w:hint="eastAsia"/>
              </w:rPr>
              <w:t>进行三次预压后，立即压陷试样，压入试样厚度的（</w:t>
            </w:r>
            <w:r>
              <w:rPr>
                <w:rFonts w:hint="eastAsia"/>
              </w:rPr>
              <w:t>25</w:t>
            </w:r>
            <w:r w:rsidRPr="002D05BF">
              <w:rPr>
                <w:rFonts w:hint="eastAsia"/>
              </w:rPr>
              <w:t>±</w:t>
            </w:r>
            <w:r w:rsidRPr="002D05BF">
              <w:t>1</w:t>
            </w:r>
            <w:r w:rsidRPr="002D05BF">
              <w:rPr>
                <w:rFonts w:hint="eastAsia"/>
              </w:rPr>
              <w:t>）</w:t>
            </w:r>
            <w:r w:rsidRPr="002D05BF">
              <w:t>%</w:t>
            </w:r>
            <w:r w:rsidRPr="002D05BF">
              <w:rPr>
                <w:rFonts w:hint="eastAsia"/>
              </w:rPr>
              <w:t>时；保持（</w:t>
            </w:r>
            <w:r w:rsidRPr="002D05BF">
              <w:t>30</w:t>
            </w:r>
            <w:r w:rsidRPr="002D05BF">
              <w:rPr>
                <w:rFonts w:hint="eastAsia"/>
              </w:rPr>
              <w:t>±</w:t>
            </w:r>
            <w:r w:rsidRPr="002D05BF">
              <w:t>1</w:t>
            </w:r>
            <w:r w:rsidRPr="002D05BF">
              <w:rPr>
                <w:rFonts w:hint="eastAsia"/>
              </w:rPr>
              <w:t>）</w:t>
            </w:r>
            <w:r w:rsidRPr="002D05BF">
              <w:t>s</w:t>
            </w:r>
            <w:r w:rsidRPr="002D05BF">
              <w:rPr>
                <w:rFonts w:hint="eastAsia"/>
              </w:rPr>
              <w:t>。记录相应的力（</w:t>
            </w:r>
            <w:r w:rsidRPr="002D05BF">
              <w:t>N</w:t>
            </w:r>
            <w:r w:rsidRPr="002D05BF">
              <w:rPr>
                <w:rFonts w:hint="eastAsia"/>
              </w:rPr>
              <w:t>）</w:t>
            </w:r>
            <w:r w:rsidRPr="002D05BF">
              <w:t>,</w:t>
            </w:r>
            <w:r w:rsidRPr="002D05BF">
              <w:rPr>
                <w:rFonts w:hint="eastAsia"/>
              </w:rPr>
              <w:t>然后卸载。</w:t>
            </w:r>
          </w:p>
        </w:tc>
      </w:tr>
      <w:tr w:rsidR="003557B9">
        <w:tc>
          <w:tcPr>
            <w:tcW w:w="10564" w:type="dxa"/>
          </w:tcPr>
          <w:p w:rsidR="003557B9" w:rsidRDefault="00741B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557B9">
        <w:tc>
          <w:tcPr>
            <w:tcW w:w="10564" w:type="dxa"/>
          </w:tcPr>
          <w:p w:rsidR="003557B9" w:rsidRDefault="007A5D56">
            <w:pPr>
              <w:ind w:right="-102"/>
              <w:rPr>
                <w:rFonts w:ascii="宋体" w:eastAsia="宋体" w:hAnsi="黑体" w:cs="Times New Roman"/>
                <w:kern w:val="0"/>
                <w:szCs w:val="2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靠背：（150</w:t>
            </w:r>
            <w:r>
              <w:rPr>
                <w:rFonts w:ascii="宋体" w:eastAsia="宋体" w:hAnsi="宋体" w:cs="Times New Roman" w:hint="eastAsia"/>
                <w:kern w:val="0"/>
                <w:szCs w:val="20"/>
              </w:rPr>
              <w:t>±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15）</w:t>
            </w:r>
            <w:r w:rsidR="00741B46">
              <w:rPr>
                <w:rFonts w:ascii="宋体" w:eastAsia="宋体" w:hAnsi="黑体" w:cs="Times New Roman" w:hint="eastAsia"/>
                <w:kern w:val="0"/>
                <w:szCs w:val="20"/>
              </w:rPr>
              <w:t>N</w:t>
            </w:r>
          </w:p>
          <w:p w:rsidR="007A5D56" w:rsidRPr="007A5D56" w:rsidRDefault="007A5D56" w:rsidP="007A5D56">
            <w:pPr>
              <w:ind w:right="-102"/>
              <w:rPr>
                <w:rFonts w:ascii="宋体" w:eastAsia="宋体" w:hAnsi="黑体" w:cs="Times New Roman"/>
                <w:kern w:val="0"/>
                <w:szCs w:val="20"/>
              </w:rPr>
            </w:pPr>
            <w:proofErr w:type="gramStart"/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：（180</w:t>
            </w:r>
            <w:r>
              <w:rPr>
                <w:rFonts w:ascii="宋体" w:eastAsia="宋体" w:hAnsi="宋体" w:cs="Times New Roman" w:hint="eastAsia"/>
                <w:kern w:val="0"/>
                <w:szCs w:val="20"/>
              </w:rPr>
              <w:t>±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18）N</w:t>
            </w:r>
          </w:p>
        </w:tc>
      </w:tr>
    </w:tbl>
    <w:p w:rsidR="003557B9" w:rsidRDefault="00741B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57B9">
        <w:tc>
          <w:tcPr>
            <w:tcW w:w="10564" w:type="dxa"/>
          </w:tcPr>
          <w:p w:rsidR="003557B9" w:rsidRDefault="00741B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557B9">
        <w:tc>
          <w:tcPr>
            <w:tcW w:w="10564" w:type="dxa"/>
          </w:tcPr>
          <w:p w:rsidR="003557B9" w:rsidRDefault="00741B4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3557B9" w:rsidRDefault="00741B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57B9">
        <w:tc>
          <w:tcPr>
            <w:tcW w:w="10564" w:type="dxa"/>
          </w:tcPr>
          <w:p w:rsidR="003557B9" w:rsidRDefault="00741B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3557B9">
        <w:trPr>
          <w:trHeight w:val="2558"/>
        </w:trPr>
        <w:tc>
          <w:tcPr>
            <w:tcW w:w="10564" w:type="dxa"/>
          </w:tcPr>
          <w:tbl>
            <w:tblPr>
              <w:tblStyle w:val="a7"/>
              <w:tblW w:w="9943" w:type="dxa"/>
              <w:tblLook w:val="04A0" w:firstRow="1" w:lastRow="0" w:firstColumn="1" w:lastColumn="0" w:noHBand="0" w:noVBand="1"/>
            </w:tblPr>
            <w:tblGrid>
              <w:gridCol w:w="3198"/>
              <w:gridCol w:w="2893"/>
              <w:gridCol w:w="3852"/>
            </w:tblGrid>
            <w:tr w:rsidR="007A5D56" w:rsidTr="007A5D56">
              <w:trPr>
                <w:trHeight w:val="569"/>
              </w:trPr>
              <w:tc>
                <w:tcPr>
                  <w:tcW w:w="3198" w:type="dxa"/>
                  <w:vAlign w:val="center"/>
                </w:tcPr>
                <w:p w:rsidR="007A5D56" w:rsidRDefault="007A5D5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893" w:type="dxa"/>
                  <w:vAlign w:val="center"/>
                </w:tcPr>
                <w:p w:rsidR="007A5D56" w:rsidRDefault="007A5D5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852" w:type="dxa"/>
                  <w:vAlign w:val="center"/>
                </w:tcPr>
                <w:p w:rsidR="007A5D56" w:rsidRDefault="007A5D5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5D56" w:rsidTr="007A5D56">
              <w:trPr>
                <w:trHeight w:val="915"/>
              </w:trPr>
              <w:tc>
                <w:tcPr>
                  <w:tcW w:w="3198" w:type="dxa"/>
                  <w:vAlign w:val="center"/>
                </w:tcPr>
                <w:p w:rsidR="007A5D56" w:rsidRDefault="007A5D5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</w:p>
              </w:tc>
              <w:tc>
                <w:tcPr>
                  <w:tcW w:w="2893" w:type="dxa"/>
                  <w:vAlign w:val="center"/>
                </w:tcPr>
                <w:p w:rsidR="007A5D56" w:rsidRDefault="007A5D56" w:rsidP="007A5D56">
                  <w:pPr>
                    <w:jc w:val="center"/>
                  </w:pPr>
                  <w:r>
                    <w:rPr>
                      <w:rFonts w:hint="eastAsia"/>
                    </w:rPr>
                    <w:t>042-001-202503</w:t>
                  </w:r>
                </w:p>
              </w:tc>
              <w:tc>
                <w:tcPr>
                  <w:tcW w:w="3852" w:type="dxa"/>
                  <w:vAlign w:val="center"/>
                </w:tcPr>
                <w:p w:rsidR="007A5D56" w:rsidRDefault="007A5D56">
                  <w:pPr>
                    <w:jc w:val="center"/>
                  </w:pPr>
                  <w:r>
                    <w:rPr>
                      <w:rFonts w:hint="eastAsia"/>
                    </w:rPr>
                    <w:t>240</w:t>
                  </w:r>
                </w:p>
              </w:tc>
            </w:tr>
            <w:tr w:rsidR="007A5D56" w:rsidTr="007A5D56">
              <w:trPr>
                <w:trHeight w:val="926"/>
              </w:trPr>
              <w:tc>
                <w:tcPr>
                  <w:tcW w:w="3198" w:type="dxa"/>
                  <w:vAlign w:val="center"/>
                </w:tcPr>
                <w:p w:rsidR="007A5D56" w:rsidRDefault="007A5D5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泡沫</w:t>
                  </w:r>
                </w:p>
              </w:tc>
              <w:tc>
                <w:tcPr>
                  <w:tcW w:w="2893" w:type="dxa"/>
                  <w:vAlign w:val="center"/>
                </w:tcPr>
                <w:p w:rsidR="007A5D56" w:rsidRDefault="007A5D56" w:rsidP="007A5D56">
                  <w:pPr>
                    <w:jc w:val="center"/>
                  </w:pPr>
                  <w:r>
                    <w:rPr>
                      <w:rFonts w:hint="eastAsia"/>
                    </w:rPr>
                    <w:t>042-002-202503</w:t>
                  </w:r>
                </w:p>
              </w:tc>
              <w:tc>
                <w:tcPr>
                  <w:tcW w:w="3852" w:type="dxa"/>
                  <w:vAlign w:val="center"/>
                </w:tcPr>
                <w:p w:rsidR="007A5D56" w:rsidRDefault="007A5D56">
                  <w:pPr>
                    <w:jc w:val="center"/>
                  </w:pPr>
                  <w:r>
                    <w:rPr>
                      <w:rFonts w:hint="eastAsia"/>
                    </w:rPr>
                    <w:t>179</w:t>
                  </w:r>
                </w:p>
              </w:tc>
            </w:tr>
          </w:tbl>
          <w:p w:rsidR="003557B9" w:rsidRDefault="003557B9"/>
        </w:tc>
      </w:tr>
    </w:tbl>
    <w:p w:rsidR="003557B9" w:rsidRDefault="00741B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>
        <w:rPr>
          <w:rFonts w:ascii="宋体" w:hAnsi="宋体"/>
          <w:b/>
        </w:rPr>
        <w:t>、</w:t>
      </w:r>
      <w:r>
        <w:rPr>
          <w:rFonts w:ascii="宋体" w:hAnsi="宋体" w:hint="eastAsia"/>
          <w:b/>
        </w:rPr>
        <w:t>实验照片：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57B9">
        <w:tc>
          <w:tcPr>
            <w:tcW w:w="10564" w:type="dxa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95851" cy="217188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M3000S泡沫/GR20241016SQS149-0151-M3000S背座泡沫-压陷硬度/IMG_20241028_141822.jpgIMG_20241028_14182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95600" cy="21717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M3000S泡沫/GR20241016SQS149-0151-M3000S背座泡沫-压陷硬度/IMG_20241028_141830.jpgIMG_20241028_14183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7B9">
        <w:tc>
          <w:tcPr>
            <w:tcW w:w="10564" w:type="dxa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557B9">
        <w:tc>
          <w:tcPr>
            <w:tcW w:w="10564" w:type="dxa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95600" cy="21717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M3000S泡沫/GR20241016SQS149-0151-M3000S背座泡沫-压陷硬度/IMG_20241028_113851.jpgIMG_20241028_11385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7B9">
        <w:tc>
          <w:tcPr>
            <w:tcW w:w="10564" w:type="dxa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557B9">
        <w:trPr>
          <w:trHeight w:val="314"/>
        </w:trPr>
        <w:tc>
          <w:tcPr>
            <w:tcW w:w="10564" w:type="dxa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95600" cy="21717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GR20241016SQS149-0151-M3000S背座泡沫-压陷硬度/IMG_20241028_141844.jpgIMG_20241028_14184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95600" cy="21717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151-M3000S背座泡沫-压陷硬度/IMG_20241028_141848.jpgIMG_20241028_14184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7B9">
        <w:tc>
          <w:tcPr>
            <w:tcW w:w="10564" w:type="dxa"/>
          </w:tcPr>
          <w:p w:rsidR="003557B9" w:rsidRDefault="00741B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557B9" w:rsidRDefault="00741B4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</w:t>
      </w:r>
      <w:r>
        <w:rPr>
          <w:rFonts w:eastAsia="宋体" w:cs="Arial"/>
          <w:b/>
        </w:rPr>
        <w:tab/>
      </w:r>
      <w:r>
        <w:rPr>
          <w:rFonts w:eastAsia="宋体" w:cs="Arial"/>
          <w:b/>
        </w:rPr>
        <w:tab/>
      </w:r>
      <w:r>
        <w:rPr>
          <w:rFonts w:eastAsia="宋体" w:cs="Arial"/>
          <w:b/>
        </w:rPr>
        <w:tab/>
      </w:r>
      <w:r>
        <w:rPr>
          <w:rFonts w:eastAsia="宋体" w:cs="Arial"/>
          <w:b/>
        </w:rPr>
        <w:tab/>
      </w:r>
      <w:r>
        <w:rPr>
          <w:rFonts w:eastAsia="宋体" w:cs="Arial" w:hint="eastAsia"/>
          <w:b/>
        </w:rPr>
        <w:t>束</w:t>
      </w:r>
      <w:r>
        <w:rPr>
          <w:rFonts w:eastAsia="宋体" w:cs="Arial" w:hint="eastAsia"/>
          <w:b/>
        </w:rPr>
        <w:t>**</w:t>
      </w:r>
    </w:p>
    <w:sectPr w:rsidR="003557B9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29" w:rsidRDefault="005E6B29">
      <w:r>
        <w:separator/>
      </w:r>
    </w:p>
  </w:endnote>
  <w:endnote w:type="continuationSeparator" w:id="0">
    <w:p w:rsidR="005E6B29" w:rsidRDefault="005E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B9" w:rsidRDefault="00741B46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29" w:rsidRDefault="005E6B29">
      <w:r>
        <w:separator/>
      </w:r>
    </w:p>
  </w:footnote>
  <w:footnote w:type="continuationSeparator" w:id="0">
    <w:p w:rsidR="005E6B29" w:rsidRDefault="005E6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B9" w:rsidRDefault="00741B4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2B9A488B" wp14:editId="58DDC00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A5D56" w:rsidRPr="007A5D56">
      <w:rPr>
        <w:rFonts w:ascii="宋体" w:eastAsia="宋体" w:hAnsi="宋体" w:hint="eastAsia"/>
        <w:sz w:val="21"/>
        <w:szCs w:val="21"/>
      </w:rPr>
      <w:t>GR20250313SQS042-0078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A44C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A44C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567CD"/>
    <w:rsid w:val="0016717E"/>
    <w:rsid w:val="0018418D"/>
    <w:rsid w:val="00186098"/>
    <w:rsid w:val="00187F96"/>
    <w:rsid w:val="001957DD"/>
    <w:rsid w:val="001A0EA3"/>
    <w:rsid w:val="001A3A79"/>
    <w:rsid w:val="001B287B"/>
    <w:rsid w:val="001B3EBD"/>
    <w:rsid w:val="0020212D"/>
    <w:rsid w:val="002045F4"/>
    <w:rsid w:val="00204940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A691F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557B9"/>
    <w:rsid w:val="00364544"/>
    <w:rsid w:val="0036455E"/>
    <w:rsid w:val="00366FB0"/>
    <w:rsid w:val="0038188C"/>
    <w:rsid w:val="003A309C"/>
    <w:rsid w:val="003A471E"/>
    <w:rsid w:val="003B0398"/>
    <w:rsid w:val="003C6A6D"/>
    <w:rsid w:val="003D00EA"/>
    <w:rsid w:val="003D7C07"/>
    <w:rsid w:val="003F4D22"/>
    <w:rsid w:val="004014FE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7C18"/>
    <w:rsid w:val="00522195"/>
    <w:rsid w:val="00525A38"/>
    <w:rsid w:val="00546337"/>
    <w:rsid w:val="0054644A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5E1332"/>
    <w:rsid w:val="005E6B29"/>
    <w:rsid w:val="0061322F"/>
    <w:rsid w:val="00623EAE"/>
    <w:rsid w:val="00653126"/>
    <w:rsid w:val="006600A0"/>
    <w:rsid w:val="00660AFB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41B46"/>
    <w:rsid w:val="007706EB"/>
    <w:rsid w:val="00781BE3"/>
    <w:rsid w:val="00795E8C"/>
    <w:rsid w:val="007A5D56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124D"/>
    <w:rsid w:val="00A721A7"/>
    <w:rsid w:val="00A82544"/>
    <w:rsid w:val="00A94761"/>
    <w:rsid w:val="00AA05CA"/>
    <w:rsid w:val="00AB24AC"/>
    <w:rsid w:val="00AC242D"/>
    <w:rsid w:val="00AD724C"/>
    <w:rsid w:val="00AE345F"/>
    <w:rsid w:val="00B20F3F"/>
    <w:rsid w:val="00B3141A"/>
    <w:rsid w:val="00B448CA"/>
    <w:rsid w:val="00B551D3"/>
    <w:rsid w:val="00B61DD2"/>
    <w:rsid w:val="00B749BE"/>
    <w:rsid w:val="00B77334"/>
    <w:rsid w:val="00BA6FA9"/>
    <w:rsid w:val="00BB20BA"/>
    <w:rsid w:val="00BB6452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6FFC"/>
    <w:rsid w:val="00D570A4"/>
    <w:rsid w:val="00D72032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4670A"/>
    <w:rsid w:val="00F528AD"/>
    <w:rsid w:val="00F53F2E"/>
    <w:rsid w:val="00F61A73"/>
    <w:rsid w:val="00F620D2"/>
    <w:rsid w:val="00F8503A"/>
    <w:rsid w:val="00F908A8"/>
    <w:rsid w:val="00FA292F"/>
    <w:rsid w:val="00FA44C3"/>
    <w:rsid w:val="00FB6F76"/>
    <w:rsid w:val="00FD3CC0"/>
    <w:rsid w:val="00FD4545"/>
    <w:rsid w:val="01042CD0"/>
    <w:rsid w:val="01C03C35"/>
    <w:rsid w:val="027619AC"/>
    <w:rsid w:val="02D23086"/>
    <w:rsid w:val="034224C2"/>
    <w:rsid w:val="04BA371A"/>
    <w:rsid w:val="05754FED"/>
    <w:rsid w:val="078057A6"/>
    <w:rsid w:val="079015B8"/>
    <w:rsid w:val="0B301291"/>
    <w:rsid w:val="0B8201CA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4A12BA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2DD1CBC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D005B6E"/>
    <w:rsid w:val="5F5A217E"/>
    <w:rsid w:val="62A5191A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F4D0F-160A-4AEE-9934-5872A35B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216</Words>
  <Characters>1234</Characters>
  <Application>Microsoft Office Word</Application>
  <DocSecurity>0</DocSecurity>
  <Lines>10</Lines>
  <Paragraphs>2</Paragraphs>
  <ScaleCrop>false</ScaleCrop>
  <Company>微软中国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73</cp:revision>
  <cp:lastPrinted>2024-11-13T03:12:00Z</cp:lastPrinted>
  <dcterms:created xsi:type="dcterms:W3CDTF">2022-11-04T08:53:00Z</dcterms:created>
  <dcterms:modified xsi:type="dcterms:W3CDTF">2025-04-02T06:25:00Z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