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00A34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06F91982">
      <w:pPr>
        <w:spacing w:line="360" w:lineRule="auto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GHRCHT20250402</w:t>
      </w:r>
    </w:p>
    <w:p w14:paraId="2628B9E9">
      <w:pPr>
        <w:spacing w:line="360" w:lineRule="auto"/>
        <w:rPr>
          <w:rFonts w:ascii="仿宋" w:hAnsi="仿宋" w:eastAsia="仿宋"/>
          <w:b/>
          <w:sz w:val="24"/>
        </w:rPr>
      </w:pPr>
    </w:p>
    <w:p w14:paraId="799E2F5F">
      <w:pPr>
        <w:spacing w:line="360" w:lineRule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</w:pPr>
      <w:r>
        <w:rPr>
          <w:rFonts w:hint="eastAsia" w:ascii="仿宋" w:hAnsi="仿宋" w:eastAsia="仿宋" w:cs="仿宋"/>
          <w:b/>
          <w:sz w:val="24"/>
          <w:szCs w:val="24"/>
        </w:rPr>
        <w:t>甲方：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潍坊光华荣昌汽车技术有限公司</w:t>
      </w:r>
    </w:p>
    <w:p w14:paraId="55D12302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</w:rPr>
        <w:t>统一社会信用代码：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91370700MA3CBQ0F75</w:t>
      </w:r>
    </w:p>
    <w:p w14:paraId="461165A0"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乙方：常州东尔胜车辆部件有限公司</w:t>
      </w:r>
    </w:p>
    <w:p w14:paraId="1993A33A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统</w:t>
      </w:r>
      <w:r>
        <w:rPr>
          <w:rFonts w:hint="eastAsia" w:ascii="仿宋" w:hAnsi="仿宋" w:eastAsia="仿宋" w:cs="仿宋"/>
          <w:b/>
          <w:sz w:val="24"/>
          <w:szCs w:val="24"/>
          <w:shd w:val="clear" w:color="auto" w:fill="FFFFFF"/>
        </w:rPr>
        <w:t>一社会信用代码：</w:t>
      </w:r>
    </w:p>
    <w:p w14:paraId="13C0AC55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01F9F12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101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16"/>
        <w:gridCol w:w="3351"/>
        <w:gridCol w:w="999"/>
        <w:gridCol w:w="546"/>
        <w:gridCol w:w="1007"/>
        <w:gridCol w:w="1215"/>
        <w:gridCol w:w="1244"/>
      </w:tblGrid>
      <w:tr w14:paraId="37E2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QAD号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7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未税单价/元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未税合计/元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7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含税合计/元</w:t>
            </w:r>
          </w:p>
        </w:tc>
      </w:tr>
      <w:tr w14:paraId="6A23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6480右主动罩壳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6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3107.5</w:t>
            </w:r>
          </w:p>
        </w:tc>
      </w:tr>
      <w:tr w14:paraId="1F3D0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6480右被动罩壳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C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3107.5</w:t>
            </w:r>
          </w:p>
        </w:tc>
      </w:tr>
      <w:tr w14:paraId="20B15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6480解锁把手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4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1130</w:t>
            </w:r>
          </w:p>
        </w:tc>
      </w:tr>
      <w:tr w14:paraId="0F43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6480折叠器 （ 右主动连接板）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48590</w:t>
            </w:r>
          </w:p>
        </w:tc>
      </w:tr>
      <w:tr w14:paraId="1D32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5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SLT0000427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6480折叠器 （ 连接板右被动）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A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37290</w:t>
            </w:r>
          </w:p>
        </w:tc>
      </w:tr>
      <w:tr w14:paraId="09E9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含税/共计：93225元</w:t>
            </w:r>
          </w:p>
        </w:tc>
      </w:tr>
    </w:tbl>
    <w:p w14:paraId="7EB37E0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 w14:paraId="073DFB64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</w:t>
      </w:r>
    </w:p>
    <w:p w14:paraId="614E1BE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合同总价款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93225</w:t>
      </w:r>
      <w:r>
        <w:rPr>
          <w:rFonts w:hint="eastAsia" w:ascii="楷体" w:hAnsi="楷体" w:eastAsia="楷体" w:cs="楷体"/>
          <w:bCs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元，人民币大写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>玖万叁仟贰佰贰拾伍元整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 xml:space="preserve">，含增值税税额，增值税税率为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%。</w:t>
      </w:r>
    </w:p>
    <w:p w14:paraId="436D3A8B">
      <w:pPr>
        <w:widowControl/>
        <w:adjustRightInd w:val="0"/>
        <w:snapToGrid w:val="0"/>
        <w:spacing w:line="360" w:lineRule="auto"/>
        <w:ind w:firstLine="420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055AE257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第三条　质量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"http://www.jianshe99.com/web/zhuanyeziliao/biaozhunguifan/" \t "_blank"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4"/>
          <w:szCs w:val="24"/>
          <w:u w:val="none"/>
        </w:rPr>
        <w:t>标准</w:t>
      </w:r>
      <w:r>
        <w:rPr>
          <w:rStyle w:val="9"/>
          <w:rFonts w:hint="eastAsia" w:ascii="仿宋" w:hAnsi="仿宋" w:eastAsia="仿宋" w:cs="仿宋"/>
          <w:b/>
          <w:color w:val="auto"/>
          <w:kern w:val="0"/>
          <w:sz w:val="24"/>
          <w:szCs w:val="24"/>
          <w:u w:val="none"/>
        </w:rPr>
        <w:fldChar w:fldCharType="end"/>
      </w:r>
      <w:r>
        <w:rPr>
          <w:rFonts w:hint="eastAsia" w:ascii="仿宋" w:hAnsi="仿宋" w:eastAsia="仿宋" w:cs="仿宋"/>
          <w:b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产品符合行业标准或者国家标准，并符合甲方要求同时满足合同目的。 </w:t>
      </w:r>
    </w:p>
    <w:p w14:paraId="6788DB7F">
      <w:pPr>
        <w:widowControl/>
        <w:spacing w:line="360" w:lineRule="auto"/>
        <w:rPr>
          <w:rFonts w:hint="eastAsia"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第四条　付款方式：</w:t>
      </w:r>
      <w:r>
        <w:rPr>
          <w:rFonts w:hint="eastAsia" w:ascii="仿宋" w:hAnsi="仿宋" w:eastAsia="仿宋" w:cs="仿宋"/>
          <w:kern w:val="0"/>
          <w:sz w:val="24"/>
          <w:szCs w:val="24"/>
        </w:rPr>
        <w:t>甲乙双方协商一致采用下列付款方式。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本合同不得由乙方以外的第三方向甲方开具增值税发票。乙方不得要求甲方向乙方以外的第三方支付相关款项。</w:t>
      </w:r>
    </w:p>
    <w:p w14:paraId="05560B48">
      <w:pPr>
        <w:widowControl/>
        <w:spacing w:line="360" w:lineRule="auto"/>
        <w:ind w:firstLine="360" w:firstLineChars="15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合同签订后，甲方以电汇或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承兑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汇票预付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合同50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%价款</w:t>
      </w: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val="en-US" w:eastAsia="zh-CN"/>
        </w:rPr>
        <w:t>46612.5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乙方收到甲方预付货款后进行发货，并开具全额的增值税专用发票，甲方收到货及发票7日内支付剩余50%的货款</w:t>
      </w: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val="en-US" w:eastAsia="zh-CN"/>
        </w:rPr>
        <w:t>46612.5</w:t>
      </w:r>
      <w:r>
        <w:rPr>
          <w:rFonts w:hint="eastAsia" w:ascii="仿宋" w:hAnsi="仿宋" w:eastAsia="仿宋" w:cs="仿宋"/>
          <w:bCs/>
          <w:kern w:val="0"/>
          <w:sz w:val="24"/>
          <w:szCs w:val="24"/>
          <w:lang w:val="en-US" w:eastAsia="zh-CN"/>
        </w:rPr>
        <w:t>元</w:t>
      </w:r>
      <w:r>
        <w:rPr>
          <w:rFonts w:hint="eastAsia" w:ascii="仿宋" w:hAnsi="仿宋" w:eastAsia="仿宋" w:cs="仿宋"/>
          <w:bCs/>
          <w:kern w:val="0"/>
          <w:sz w:val="24"/>
          <w:szCs w:val="24"/>
        </w:rPr>
        <w:t>。</w:t>
      </w:r>
    </w:p>
    <w:p w14:paraId="5580A3F0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第五条　包装与运费</w:t>
      </w:r>
      <w:r>
        <w:rPr>
          <w:rFonts w:hint="eastAsia" w:ascii="仿宋" w:hAnsi="仿宋" w:eastAsia="仿宋" w:cs="仿宋"/>
          <w:kern w:val="0"/>
          <w:sz w:val="24"/>
          <w:szCs w:val="24"/>
        </w:rPr>
        <w:t>：乙方提供符合产品特点及运输的包装。并承担运费。</w:t>
      </w:r>
    </w:p>
    <w:p w14:paraId="78D59403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第六条  交货期及验收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</w:p>
    <w:p w14:paraId="61D3AEDD">
      <w:pPr>
        <w:spacing w:line="360" w:lineRule="auto"/>
        <w:ind w:firstLine="480" w:firstLineChars="200"/>
        <w:rPr>
          <w:rFonts w:hint="default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1、交货时间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根据甲方下发到货计划执行</w:t>
      </w:r>
    </w:p>
    <w:p w14:paraId="5AC2D755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地点：山东省潍坊高新区新钢街道钢城社区双羊街143号金沙江智能制造产业园1号车间</w:t>
      </w:r>
    </w:p>
    <w:p w14:paraId="3894210B">
      <w:pPr>
        <w:spacing w:line="360" w:lineRule="auto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2、甲方收货后7日内进行验收，如有不合格产品，甲方及时向乙方反馈，有权决定更换、退货或按质论价。因此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质量问题</w:t>
      </w:r>
      <w:r>
        <w:rPr>
          <w:rFonts w:hint="eastAsia" w:ascii="仿宋" w:hAnsi="仿宋" w:eastAsia="仿宋" w:cs="仿宋"/>
          <w:kern w:val="0"/>
          <w:sz w:val="24"/>
          <w:szCs w:val="24"/>
        </w:rPr>
        <w:t>导致交货迟延的，乙方应当承担逾期交付的违约责任。</w:t>
      </w:r>
    </w:p>
    <w:p w14:paraId="7DC91AE3">
      <w:pPr>
        <w:widowControl/>
        <w:spacing w:line="360" w:lineRule="auto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第七条　违约责任：</w:t>
      </w:r>
    </w:p>
    <w:p w14:paraId="12FD9D02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乙方逾期交货的，每逾期一日，应向甲方承担总价款千分之一的违约金。</w:t>
      </w:r>
    </w:p>
    <w:p w14:paraId="54030453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产品不符合约定的，乙方应承担甲方全部损失。</w:t>
      </w:r>
    </w:p>
    <w:p w14:paraId="1744E71B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第八条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sz w:val="24"/>
          <w:szCs w:val="24"/>
        </w:rPr>
        <w:t>免责事宜：</w:t>
      </w:r>
      <w:r>
        <w:rPr>
          <w:rFonts w:hint="eastAsia" w:ascii="仿宋" w:hAnsi="仿宋" w:eastAsia="仿宋" w:cs="仿宋"/>
          <w:kern w:val="0"/>
          <w:sz w:val="24"/>
          <w:szCs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D462938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第九条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争议解决</w:t>
      </w:r>
      <w:r>
        <w:rPr>
          <w:rFonts w:hint="eastAsia" w:ascii="仿宋" w:hAnsi="仿宋" w:eastAsia="仿宋" w:cs="仿宋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</w:rPr>
        <w:t>凡是因本合同所发生的争执，双方应协商解决,如协商不能解决时，可将该争议提交甲方住所地人民法院解决。</w:t>
      </w:r>
    </w:p>
    <w:p w14:paraId="47BBA77F">
      <w:pPr>
        <w:widowControl/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第十条</w:t>
      </w:r>
      <w:r>
        <w:rPr>
          <w:rFonts w:hint="eastAsia" w:ascii="仿宋" w:hAnsi="仿宋" w:eastAsia="仿宋" w:cs="仿宋"/>
          <w:kern w:val="0"/>
          <w:sz w:val="24"/>
          <w:szCs w:val="24"/>
        </w:rPr>
        <w:t>　执行期间，合同因故不能履行或需要修改，必须经双方同意并确认后，签订补充协议。</w:t>
      </w:r>
    </w:p>
    <w:p w14:paraId="1CE7366B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第十一条  </w:t>
      </w:r>
      <w:r>
        <w:rPr>
          <w:rFonts w:hint="eastAsia" w:ascii="仿宋" w:hAnsi="仿宋" w:eastAsia="仿宋" w:cs="仿宋"/>
          <w:kern w:val="0"/>
          <w:sz w:val="24"/>
          <w:szCs w:val="24"/>
        </w:rPr>
        <w:t xml:space="preserve">本合同一式两份，甲乙双方各执一份，扫描件及复印件与原件具有同等法律效力。 </w:t>
      </w:r>
    </w:p>
    <w:p w14:paraId="41B2B531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1BAB700B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甲方: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6F6F6"/>
        </w:rPr>
        <w:t>潍坊光华荣昌汽车技术有限公司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乙方:</w:t>
      </w:r>
      <w:r>
        <w:rPr>
          <w:rFonts w:hint="eastAsia" w:ascii="仿宋" w:hAnsi="仿宋" w:eastAsia="仿宋" w:cs="仿宋"/>
          <w:b/>
          <w:sz w:val="24"/>
          <w:szCs w:val="24"/>
        </w:rPr>
        <w:t>常州东尔胜车辆部件有限公司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                         </w:t>
      </w:r>
    </w:p>
    <w:p w14:paraId="1D68F736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(盖章)                                    (盖章)                                   </w:t>
      </w:r>
    </w:p>
    <w:p w14:paraId="335EE0FF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14:paraId="416C71A4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</w:p>
    <w:p w14:paraId="714F0072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年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月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日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年 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日</w:t>
      </w:r>
    </w:p>
    <w:p w14:paraId="661B75E5">
      <w:pPr>
        <w:widowControl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03188503">
      <w:pPr>
        <w:widowControl/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本合同签订地点：</w:t>
      </w:r>
      <w:bookmarkEnd w:id="0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山东省潍坊市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55DFD798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362A8C3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58BA1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8BB4603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RmYzhlNTI5MmFiNzEwNzc0YjM5ZDA5ZTliMDFiNzY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  <w:rsid w:val="1E5866DD"/>
    <w:rsid w:val="215616AA"/>
    <w:rsid w:val="343007B2"/>
    <w:rsid w:val="35511D95"/>
    <w:rsid w:val="531F52FD"/>
    <w:rsid w:val="53562364"/>
    <w:rsid w:val="56B978D2"/>
    <w:rsid w:val="60136CC0"/>
    <w:rsid w:val="6EF06D9A"/>
    <w:rsid w:val="713E0EFA"/>
    <w:rsid w:val="73FF114D"/>
    <w:rsid w:val="7FA91A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1147</Words>
  <Characters>1329</Characters>
  <Lines>11</Lines>
  <Paragraphs>3</Paragraphs>
  <TotalTime>39</TotalTime>
  <ScaleCrop>false</ScaleCrop>
  <LinksUpToDate>false</LinksUpToDate>
  <CharactersWithSpaces>1551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李林峰</cp:lastModifiedBy>
  <dcterms:modified xsi:type="dcterms:W3CDTF">2025-04-02T06:26:56Z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4424F88AA45F46AB96EF964E3F010325_12</vt:lpwstr>
  </property>
  <property fmtid="{D5CDD505-2E9C-101B-9397-08002B2CF9AE}" pid="4" name="KSOTemplateDocerSaveRecord">
    <vt:lpwstr>eyJoZGlkIjoiM2QxMjY1ZGY4ZGFlNjY1YTk0NWI3ZGJkYjcxNzEzNjgiLCJ1c2VySWQiOiIzMDQxNjc2ODIifQ==</vt:lpwstr>
  </property>
</Properties>
</file>