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9209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北京光华荣昌汽车部件有限公司</w:t>
      </w:r>
    </w:p>
    <w:p w14:paraId="22D90DE1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厂址：北京光华荣昌汽车部件有限公司   邮编：102204</w:t>
      </w:r>
    </w:p>
    <w:p w14:paraId="77F58C56">
      <w:pPr>
        <w:rPr>
          <w:sz w:val="24"/>
        </w:rPr>
      </w:pPr>
      <w:r>
        <w:rPr>
          <w:rFonts w:hint="eastAsia"/>
          <w:sz w:val="24"/>
        </w:rPr>
        <w:t>电话：010-89774311           传真：010-89774311      EMAIL：</w:t>
      </w:r>
    </w:p>
    <w:tbl>
      <w:tblPr>
        <w:tblStyle w:val="6"/>
        <w:tblW w:w="10440" w:type="dxa"/>
        <w:tblInd w:w="-972" w:type="dxa"/>
        <w:tblBorders>
          <w:top w:val="thinThickSmallGap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40"/>
      </w:tblGrid>
      <w:tr w14:paraId="35CE095E">
        <w:tblPrEx>
          <w:tblBorders>
            <w:top w:val="thinThickSmallGap" w:color="auto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440" w:type="dxa"/>
          </w:tcPr>
          <w:p w14:paraId="634EF302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会议纪要</w:t>
            </w:r>
          </w:p>
        </w:tc>
      </w:tr>
    </w:tbl>
    <w:p w14:paraId="5DE2BC92">
      <w:pPr>
        <w:ind w:right="720"/>
        <w:jc w:val="right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编号：</w:t>
      </w:r>
      <w:r>
        <w:rPr>
          <w:rFonts w:hint="eastAsia"/>
          <w:sz w:val="24"/>
          <w:lang w:val="en-US" w:eastAsia="zh-CN"/>
        </w:rPr>
        <w:t>20250326</w:t>
      </w:r>
    </w:p>
    <w:tbl>
      <w:tblPr>
        <w:tblStyle w:val="7"/>
        <w:tblW w:w="9942" w:type="dxa"/>
        <w:tblInd w:w="-9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3455"/>
        <w:gridCol w:w="1457"/>
        <w:gridCol w:w="1877"/>
        <w:gridCol w:w="1044"/>
        <w:gridCol w:w="897"/>
      </w:tblGrid>
      <w:tr w14:paraId="421D3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12" w:type="dxa"/>
          </w:tcPr>
          <w:p w14:paraId="54256F75">
            <w:pPr>
              <w:spacing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会议主题</w:t>
            </w:r>
          </w:p>
        </w:tc>
        <w:tc>
          <w:tcPr>
            <w:tcW w:w="8730" w:type="dxa"/>
            <w:gridSpan w:val="5"/>
          </w:tcPr>
          <w:p w14:paraId="0408F147">
            <w:pPr>
              <w:spacing w:line="380" w:lineRule="exact"/>
              <w:rPr>
                <w:rFonts w:hint="default" w:eastAsia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kern w:val="0"/>
                <w:sz w:val="24"/>
                <w:lang w:val="en-US" w:eastAsia="zh-CN"/>
              </w:rPr>
              <w:t>集团质量周会</w:t>
            </w:r>
          </w:p>
        </w:tc>
      </w:tr>
      <w:tr w14:paraId="7DC7FA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12" w:type="dxa"/>
          </w:tcPr>
          <w:p w14:paraId="22CCF4BC">
            <w:pPr>
              <w:spacing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会议时间</w:t>
            </w:r>
          </w:p>
        </w:tc>
        <w:tc>
          <w:tcPr>
            <w:tcW w:w="3455" w:type="dxa"/>
          </w:tcPr>
          <w:p w14:paraId="6C8332C9">
            <w:pPr>
              <w:spacing w:line="380" w:lineRule="exac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</w:rPr>
              <w:t>202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/>
                <w:kern w:val="0"/>
                <w:sz w:val="24"/>
              </w:rPr>
              <w:t>日</w:t>
            </w:r>
            <w:r>
              <w:rPr>
                <w:rFonts w:hint="eastAsia"/>
                <w:kern w:val="0"/>
                <w:sz w:val="24"/>
                <w:lang w:val="en-US" w:eastAsia="zh-CN"/>
              </w:rPr>
              <w:t>14:00-16:30</w:t>
            </w:r>
          </w:p>
        </w:tc>
        <w:tc>
          <w:tcPr>
            <w:tcW w:w="1457" w:type="dxa"/>
          </w:tcPr>
          <w:p w14:paraId="6C989351">
            <w:pPr>
              <w:spacing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会议地点</w:t>
            </w:r>
          </w:p>
        </w:tc>
        <w:tc>
          <w:tcPr>
            <w:tcW w:w="3818" w:type="dxa"/>
            <w:gridSpan w:val="3"/>
          </w:tcPr>
          <w:p w14:paraId="5BD8D09F">
            <w:pPr>
              <w:spacing w:line="380" w:lineRule="exac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线上</w:t>
            </w:r>
          </w:p>
        </w:tc>
      </w:tr>
      <w:tr w14:paraId="4E68B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4667" w:type="dxa"/>
            <w:gridSpan w:val="2"/>
            <w:shd w:val="clear" w:color="auto" w:fill="auto"/>
          </w:tcPr>
          <w:p w14:paraId="1A0568E4">
            <w:pPr>
              <w:spacing w:line="380" w:lineRule="exact"/>
              <w:rPr>
                <w:rFonts w:hint="eastAsia" w:eastAsia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主持：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葛雁宇</w:t>
            </w:r>
          </w:p>
          <w:p w14:paraId="1812A4C7">
            <w:pPr>
              <w:spacing w:line="380" w:lineRule="exact"/>
              <w:rPr>
                <w:rFonts w:hint="eastAsia" w:eastAsia="宋体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记录：</w:t>
            </w: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张慧</w:t>
            </w:r>
          </w:p>
          <w:p w14:paraId="0DBB72BB">
            <w:pPr>
              <w:spacing w:line="380" w:lineRule="exact"/>
              <w:rPr>
                <w:rFonts w:hint="default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签发:</w:t>
            </w:r>
          </w:p>
        </w:tc>
        <w:tc>
          <w:tcPr>
            <w:tcW w:w="5275" w:type="dxa"/>
            <w:gridSpan w:val="4"/>
          </w:tcPr>
          <w:p w14:paraId="7B05A3E8">
            <w:pPr>
              <w:spacing w:line="380" w:lineRule="exact"/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出席人员：</w:t>
            </w:r>
          </w:p>
          <w:p w14:paraId="178B1C7B">
            <w:pPr>
              <w:spacing w:line="380" w:lineRule="exact"/>
              <w:rPr>
                <w:rFonts w:hint="default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  <w:lang w:val="en-US" w:eastAsia="zh-CN"/>
              </w:rPr>
              <w:t>各工厂厂长及质量负责人</w:t>
            </w:r>
          </w:p>
        </w:tc>
      </w:tr>
      <w:tr w14:paraId="19BCC6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42" w:type="dxa"/>
            <w:gridSpan w:val="6"/>
            <w:vAlign w:val="center"/>
          </w:tcPr>
          <w:p w14:paraId="793D50C2">
            <w:pPr>
              <w:spacing w:line="380" w:lineRule="exact"/>
              <w:jc w:val="left"/>
              <w:rPr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2"/>
              </w:rPr>
              <w:t>重要议题</w:t>
            </w:r>
          </w:p>
        </w:tc>
      </w:tr>
      <w:tr w14:paraId="47DB93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exact"/>
        </w:trPr>
        <w:tc>
          <w:tcPr>
            <w:tcW w:w="9942" w:type="dxa"/>
            <w:gridSpan w:val="6"/>
            <w:vAlign w:val="center"/>
          </w:tcPr>
          <w:p w14:paraId="0E0F96A6">
            <w:pPr>
              <w:pStyle w:val="11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lang w:val="en-US" w:eastAsia="zh-CN"/>
              </w:rPr>
              <w:t>上次会议纪要内容跟踪；</w:t>
            </w:r>
          </w:p>
          <w:p w14:paraId="1BDFFCB3">
            <w:pPr>
              <w:pStyle w:val="11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2"/>
                <w:lang w:val="en-US" w:eastAsia="zh-CN"/>
              </w:rPr>
              <w:t>各工厂汇报3月4周及4月1周质量表现；</w:t>
            </w:r>
          </w:p>
          <w:p w14:paraId="42939047">
            <w:pPr>
              <w:pStyle w:val="11"/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/>
                <w:color w:val="000000" w:themeColor="text1"/>
                <w:kern w:val="0"/>
                <w:sz w:val="22"/>
                <w:lang w:val="en-US" w:eastAsia="zh-CN"/>
              </w:rPr>
            </w:pPr>
          </w:p>
        </w:tc>
      </w:tr>
      <w:tr w14:paraId="0618A2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8001" w:type="dxa"/>
            <w:gridSpan w:val="4"/>
            <w:vAlign w:val="center"/>
          </w:tcPr>
          <w:p w14:paraId="2074775E">
            <w:pPr>
              <w:pStyle w:val="11"/>
              <w:spacing w:line="380" w:lineRule="exact"/>
              <w:ind w:firstLine="0" w:firstLineChars="0"/>
              <w:jc w:val="center"/>
              <w:rPr>
                <w:rFonts w:ascii="宋体" w:hAnsi="宋体"/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 w:ascii="宋体" w:hAnsi="宋体"/>
                <w:b/>
                <w:color w:val="000000" w:themeColor="text1"/>
                <w:kern w:val="0"/>
                <w:sz w:val="22"/>
              </w:rPr>
              <w:t>内   容</w:t>
            </w:r>
          </w:p>
        </w:tc>
        <w:tc>
          <w:tcPr>
            <w:tcW w:w="1044" w:type="dxa"/>
            <w:vAlign w:val="center"/>
          </w:tcPr>
          <w:p w14:paraId="2F2437CE">
            <w:pPr>
              <w:spacing w:line="380" w:lineRule="exact"/>
              <w:jc w:val="center"/>
              <w:rPr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2"/>
              </w:rPr>
              <w:t>担当人</w:t>
            </w:r>
          </w:p>
        </w:tc>
        <w:tc>
          <w:tcPr>
            <w:tcW w:w="897" w:type="dxa"/>
            <w:vAlign w:val="center"/>
          </w:tcPr>
          <w:p w14:paraId="2F99C720">
            <w:pPr>
              <w:spacing w:line="380" w:lineRule="exact"/>
              <w:jc w:val="center"/>
              <w:rPr>
                <w:b/>
                <w:color w:val="000000" w:themeColor="text1"/>
                <w:kern w:val="0"/>
                <w:sz w:val="22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2"/>
              </w:rPr>
              <w:t>完成日期</w:t>
            </w:r>
          </w:p>
        </w:tc>
      </w:tr>
      <w:tr w14:paraId="2284DB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6" w:hRule="exact"/>
        </w:trPr>
        <w:tc>
          <w:tcPr>
            <w:tcW w:w="9942" w:type="dxa"/>
            <w:gridSpan w:val="6"/>
            <w:vAlign w:val="top"/>
          </w:tcPr>
          <w:p w14:paraId="3173D85D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  <w:t>1.工厂内问题反馈使用品质异常单；重大质量问题使用8D报告回复；问题反馈3次以上无法解决，对责任单位进行考核。</w:t>
            </w:r>
          </w:p>
          <w:p w14:paraId="15D8777C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  <w:t>2.零部件变更私自变更，不通知工厂，按照质量协议条款实施考核；</w:t>
            </w:r>
          </w:p>
          <w:p w14:paraId="01A56CF2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  <w:t>3.返工返修后的产品，如不满足客户要求提前告知工厂；</w:t>
            </w:r>
          </w:p>
          <w:p w14:paraId="174B736C">
            <w:pPr>
              <w:pStyle w:val="11"/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  <w:t>4.错漏装重复发生对责任单位进行考核；</w:t>
            </w:r>
          </w:p>
          <w:p w14:paraId="0A4AEDAC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 w:themeColor="text1"/>
                <w:kern w:val="0"/>
                <w:sz w:val="22"/>
                <w:lang w:val="en-US" w:eastAsia="zh-CN"/>
              </w:rPr>
              <w:t>3.上周会持续跟踪事项：</w:t>
            </w:r>
          </w:p>
          <w:p w14:paraId="67703296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1.X3000底座气管全部打折：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增加塑料支撑板，跟进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新技术中心下发设变；</w:t>
            </w:r>
          </w:p>
          <w:p w14:paraId="14309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靠背钢丝脱焊：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已更改焊接轨迹，工厂执行全检，4月14日断点后不得重复发生，否则下发考核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；</w:t>
            </w:r>
          </w:p>
          <w:p w14:paraId="2D64A4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3.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手柄标识脱落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2"/>
                <w:szCs w:val="22"/>
                <w:highlight w:val="none"/>
                <w:lang w:val="en-US" w:eastAsia="zh-CN"/>
              </w:rPr>
              <w:t>（3.1C本周还有问题反馈，确认是否为库存件）</w:t>
            </w:r>
          </w:p>
          <w:p w14:paraId="0B8D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左侧罩壳腰托固定孔位歪斜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：提供模具调整图示，3月31日体现变更，跟工厂确认效果</w:t>
            </w:r>
          </w:p>
          <w:p w14:paraId="765721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安全带锁扣锁芯损坏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要求供应商现场解决；</w:t>
            </w:r>
          </w:p>
          <w:p w14:paraId="7BA27A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腰托二联阀按键失效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漏气:更换胶圈，防止跑气，跟进有无再漏气；漏装：加严检验；</w:t>
            </w:r>
          </w:p>
          <w:p w14:paraId="0B8885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highlight w:val="none"/>
                <w:lang w:val="en-US" w:eastAsia="zh-CN"/>
              </w:rPr>
              <w:t>7.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内部滚轮左右晃动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前往河北现场确认；</w:t>
            </w:r>
          </w:p>
          <w:p w14:paraId="75FF96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8.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X5000快速升降漏气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安路普现场确认；</w:t>
            </w:r>
          </w:p>
          <w:p w14:paraId="53A1C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9.H6扶手皮纹及卡簧脱落：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与技术中心确认取消左扶手；对接供应商左右扶手模具匹配，采取临时措施；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卡簧脱落：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组织技术专项整改</w:t>
            </w:r>
          </w:p>
          <w:p w14:paraId="1518F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10.手柄、罩壳、按钮颜色匹配：各工厂协助提供颜色偏差的零件清单，后视镜进行调配；</w:t>
            </w:r>
          </w:p>
          <w:p w14:paraId="243137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11.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J6P升级座椅滑齿：重新确认失效件；</w:t>
            </w:r>
          </w:p>
          <w:p w14:paraId="48396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12.手柄标识脱落：安路普将老状态库存退回后视镜厂，后视镜厂判断报废或重新丝印；</w:t>
            </w:r>
          </w:p>
          <w:p w14:paraId="281AD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</w:p>
          <w:p w14:paraId="5A93E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highlight w:val="yellow"/>
                <w:lang w:val="en-US" w:eastAsia="zh-CN"/>
              </w:rPr>
            </w:pPr>
          </w:p>
        </w:tc>
      </w:tr>
      <w:tr w14:paraId="192CDD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2" w:hRule="atLeast"/>
        </w:trPr>
        <w:tc>
          <w:tcPr>
            <w:tcW w:w="8001" w:type="dxa"/>
            <w:gridSpan w:val="4"/>
          </w:tcPr>
          <w:p w14:paraId="0729A7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西安工厂：</w:t>
            </w:r>
          </w:p>
          <w:p w14:paraId="19111C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L5000座椅晃量大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：金属件厂确保单件尺寸合格，跟进后续结果；</w:t>
            </w:r>
          </w:p>
          <w:p w14:paraId="4D66F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VDC阀漏气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：失效件返回安路普后故障未再现（考虑检测标准是否一致）；安路普确认单件尺寸是否合格，集团质量介入整改；</w:t>
            </w:r>
          </w:p>
          <w:p w14:paraId="72F835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快速升降阀消音器堵塞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：组织新技术研讨，更改后装或引出；</w:t>
            </w:r>
          </w:p>
        </w:tc>
        <w:tc>
          <w:tcPr>
            <w:tcW w:w="1044" w:type="dxa"/>
            <w:vAlign w:val="center"/>
          </w:tcPr>
          <w:p w14:paraId="5BCB8A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权志维</w:t>
            </w:r>
          </w:p>
        </w:tc>
        <w:tc>
          <w:tcPr>
            <w:tcW w:w="897" w:type="dxa"/>
            <w:vAlign w:val="center"/>
          </w:tcPr>
          <w:p w14:paraId="37398B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5AB1C4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8001" w:type="dxa"/>
            <w:gridSpan w:val="4"/>
          </w:tcPr>
          <w:p w14:paraId="739D6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长春工厂：</w:t>
            </w:r>
          </w:p>
          <w:p w14:paraId="50BAC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1.</w:t>
            </w:r>
            <w:r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  <w:t>安全带回位慢</w:t>
            </w: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确认整改方案后反馈技术进行设变；</w:t>
            </w:r>
          </w:p>
          <w:p w14:paraId="6F082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2.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前部罩壳与左右两侧罩壳缝隙大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按照样件执行，持续跟进；</w:t>
            </w:r>
          </w:p>
        </w:tc>
        <w:tc>
          <w:tcPr>
            <w:tcW w:w="1044" w:type="dxa"/>
            <w:vAlign w:val="center"/>
          </w:tcPr>
          <w:p w14:paraId="57D147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宋立冬</w:t>
            </w:r>
          </w:p>
        </w:tc>
        <w:tc>
          <w:tcPr>
            <w:tcW w:w="897" w:type="dxa"/>
            <w:vAlign w:val="center"/>
          </w:tcPr>
          <w:p w14:paraId="7764CC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5DA677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01" w:type="dxa"/>
            <w:gridSpan w:val="4"/>
          </w:tcPr>
          <w:p w14:paraId="4292A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湖南工厂：</w:t>
            </w:r>
          </w:p>
          <w:p w14:paraId="4CE12B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1.M4断裂：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临时措施增加加强板，永久措施冲压件板材规格变更</w:t>
            </w:r>
          </w:p>
          <w:p w14:paraId="671231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2.减震底座升降卡滞：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提供失效件</w:t>
            </w:r>
          </w:p>
        </w:tc>
        <w:tc>
          <w:tcPr>
            <w:tcW w:w="1044" w:type="dxa"/>
            <w:vAlign w:val="center"/>
          </w:tcPr>
          <w:p w14:paraId="40D712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伍赤诚</w:t>
            </w:r>
          </w:p>
        </w:tc>
        <w:tc>
          <w:tcPr>
            <w:tcW w:w="897" w:type="dxa"/>
            <w:vAlign w:val="center"/>
          </w:tcPr>
          <w:p w14:paraId="27D40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6BB74E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01" w:type="dxa"/>
            <w:gridSpan w:val="4"/>
          </w:tcPr>
          <w:p w14:paraId="731C6D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河北座椅：</w:t>
            </w:r>
          </w:p>
          <w:p w14:paraId="12DFBA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ECU故障：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组织供应商分析；</w:t>
            </w:r>
          </w:p>
          <w:p w14:paraId="056AB0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A6</w:t>
            </w:r>
            <w:r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仰角失效</w:t>
            </w: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确保单件尺寸合格，采用临时措施增加回位簧；</w:t>
            </w:r>
          </w:p>
          <w:p w14:paraId="79F291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欧马可靠背滑齿：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联系力乐现场解决</w:t>
            </w:r>
          </w:p>
        </w:tc>
        <w:tc>
          <w:tcPr>
            <w:tcW w:w="1044" w:type="dxa"/>
            <w:vAlign w:val="center"/>
          </w:tcPr>
          <w:p w14:paraId="575D4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范瑶臣</w:t>
            </w:r>
          </w:p>
        </w:tc>
        <w:tc>
          <w:tcPr>
            <w:tcW w:w="897" w:type="dxa"/>
            <w:vAlign w:val="center"/>
          </w:tcPr>
          <w:p w14:paraId="4CBE61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7A5C9C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01" w:type="dxa"/>
            <w:gridSpan w:val="4"/>
          </w:tcPr>
          <w:p w14:paraId="405F9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河北后视镜</w:t>
            </w:r>
          </w:p>
          <w:p w14:paraId="4585C1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注塑车间首末件检验；</w:t>
            </w:r>
          </w:p>
        </w:tc>
        <w:tc>
          <w:tcPr>
            <w:tcW w:w="1044" w:type="dxa"/>
            <w:vAlign w:val="center"/>
          </w:tcPr>
          <w:p w14:paraId="3B27F1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田健</w:t>
            </w:r>
          </w:p>
        </w:tc>
        <w:tc>
          <w:tcPr>
            <w:tcW w:w="897" w:type="dxa"/>
            <w:vAlign w:val="center"/>
          </w:tcPr>
          <w:p w14:paraId="48B15B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38B6844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01" w:type="dxa"/>
            <w:gridSpan w:val="4"/>
          </w:tcPr>
          <w:p w14:paraId="0FC855C1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color w:val="000000" w:themeColor="text1"/>
                <w:kern w:val="0"/>
                <w:sz w:val="24"/>
                <w:lang w:val="en-US" w:eastAsia="zh-CN"/>
              </w:rPr>
              <w:t>河北金属件</w:t>
            </w:r>
          </w:p>
          <w:p w14:paraId="139C74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轻卡减震</w:t>
            </w:r>
            <w:r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行程高度不足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：失效件到货后组织新技术中心确定改善方案；金属件将现有手持检具共享湖南；</w:t>
            </w:r>
          </w:p>
        </w:tc>
        <w:tc>
          <w:tcPr>
            <w:tcW w:w="1044" w:type="dxa"/>
            <w:vAlign w:val="center"/>
          </w:tcPr>
          <w:p w14:paraId="7684A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司艳策</w:t>
            </w:r>
          </w:p>
        </w:tc>
        <w:tc>
          <w:tcPr>
            <w:tcW w:w="897" w:type="dxa"/>
            <w:vAlign w:val="center"/>
          </w:tcPr>
          <w:p w14:paraId="209A9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70DFED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001" w:type="dxa"/>
            <w:gridSpan w:val="4"/>
          </w:tcPr>
          <w:p w14:paraId="206CA74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安路普</w:t>
            </w:r>
          </w:p>
          <w:p w14:paraId="4F351E23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default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阻尼调节手柄装配困难</w:t>
            </w:r>
            <w:r>
              <w:rPr>
                <w:rFonts w:hint="eastAsia"/>
                <w:b w:val="0"/>
                <w:bCs/>
                <w:color w:val="000000" w:themeColor="text1"/>
                <w:kern w:val="0"/>
                <w:sz w:val="24"/>
                <w:lang w:val="en-US" w:eastAsia="zh-CN"/>
              </w:rPr>
              <w:t>：使用设变前物料生产满足本批次交付</w:t>
            </w:r>
          </w:p>
        </w:tc>
        <w:tc>
          <w:tcPr>
            <w:tcW w:w="1044" w:type="dxa"/>
            <w:vAlign w:val="center"/>
          </w:tcPr>
          <w:p w14:paraId="7B3F6F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kern w:val="0"/>
                <w:sz w:val="24"/>
                <w:lang w:val="en-US" w:eastAsia="zh-CN"/>
              </w:rPr>
              <w:t>郭建军</w:t>
            </w:r>
            <w:bookmarkStart w:id="0" w:name="_GoBack"/>
            <w:bookmarkEnd w:id="0"/>
          </w:p>
        </w:tc>
        <w:tc>
          <w:tcPr>
            <w:tcW w:w="897" w:type="dxa"/>
            <w:vAlign w:val="center"/>
          </w:tcPr>
          <w:p w14:paraId="617391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color w:val="000000" w:themeColor="text1"/>
                <w:kern w:val="0"/>
                <w:sz w:val="24"/>
                <w:lang w:val="en-US" w:eastAsia="zh-CN"/>
              </w:rPr>
            </w:pPr>
          </w:p>
        </w:tc>
      </w:tr>
      <w:tr w14:paraId="00757F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42" w:type="dxa"/>
            <w:gridSpan w:val="6"/>
          </w:tcPr>
          <w:p w14:paraId="0A415271">
            <w:pPr>
              <w:rPr>
                <w:color w:val="000000" w:themeColor="text1"/>
                <w:kern w:val="0"/>
                <w:sz w:val="24"/>
              </w:rPr>
            </w:pPr>
            <w:r>
              <w:rPr>
                <w:rFonts w:hint="eastAsia"/>
                <w:color w:val="000000" w:themeColor="text1"/>
                <w:kern w:val="0"/>
                <w:sz w:val="24"/>
              </w:rPr>
              <w:t>表单：No.GR-71-05-02（A/0）                                  A4（210mm×297mm）</w:t>
            </w:r>
          </w:p>
        </w:tc>
      </w:tr>
    </w:tbl>
    <w:p w14:paraId="280FA851">
      <w:pPr>
        <w:rPr>
          <w:color w:val="000000" w:themeColor="text1"/>
        </w:rPr>
      </w:pPr>
    </w:p>
    <w:sectPr>
      <w:pgSz w:w="11906" w:h="16838"/>
      <w:pgMar w:top="680" w:right="1985" w:bottom="4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8856C69"/>
    <w:multiLevelType w:val="singleLevel"/>
    <w:tmpl w:val="D8856C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E645922"/>
    <w:multiLevelType w:val="singleLevel"/>
    <w:tmpl w:val="4E6459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2B12A9C"/>
    <w:multiLevelType w:val="singleLevel"/>
    <w:tmpl w:val="72B12A9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RlYmQwMjMwNTA0Yzk1MzFlNDM2YmNjYWUzMDVkMzcifQ=="/>
  </w:docVars>
  <w:rsids>
    <w:rsidRoot w:val="00FE591F"/>
    <w:rsid w:val="00002F41"/>
    <w:rsid w:val="00005D16"/>
    <w:rsid w:val="000063BC"/>
    <w:rsid w:val="000064F8"/>
    <w:rsid w:val="00011151"/>
    <w:rsid w:val="00024445"/>
    <w:rsid w:val="0002738D"/>
    <w:rsid w:val="000273C5"/>
    <w:rsid w:val="00027EE0"/>
    <w:rsid w:val="00030613"/>
    <w:rsid w:val="00030BC9"/>
    <w:rsid w:val="00034217"/>
    <w:rsid w:val="0003653A"/>
    <w:rsid w:val="00036CA8"/>
    <w:rsid w:val="00037C8D"/>
    <w:rsid w:val="00040109"/>
    <w:rsid w:val="0005072D"/>
    <w:rsid w:val="00052DB5"/>
    <w:rsid w:val="000557C8"/>
    <w:rsid w:val="000641DB"/>
    <w:rsid w:val="00065C3E"/>
    <w:rsid w:val="000754B0"/>
    <w:rsid w:val="00081646"/>
    <w:rsid w:val="00081758"/>
    <w:rsid w:val="00081781"/>
    <w:rsid w:val="000843CA"/>
    <w:rsid w:val="00084694"/>
    <w:rsid w:val="000851EB"/>
    <w:rsid w:val="00087724"/>
    <w:rsid w:val="0009032E"/>
    <w:rsid w:val="00091405"/>
    <w:rsid w:val="00092DA6"/>
    <w:rsid w:val="0009477D"/>
    <w:rsid w:val="00095C1D"/>
    <w:rsid w:val="0009701E"/>
    <w:rsid w:val="00097709"/>
    <w:rsid w:val="000A17C5"/>
    <w:rsid w:val="000A3F0D"/>
    <w:rsid w:val="000A4320"/>
    <w:rsid w:val="000A4609"/>
    <w:rsid w:val="000A4786"/>
    <w:rsid w:val="000B0103"/>
    <w:rsid w:val="000B03B9"/>
    <w:rsid w:val="000B2BEB"/>
    <w:rsid w:val="000B6639"/>
    <w:rsid w:val="000C365D"/>
    <w:rsid w:val="000C6379"/>
    <w:rsid w:val="000C72AD"/>
    <w:rsid w:val="000C740D"/>
    <w:rsid w:val="000C745D"/>
    <w:rsid w:val="000E0561"/>
    <w:rsid w:val="000E1405"/>
    <w:rsid w:val="000E2FAF"/>
    <w:rsid w:val="000E3102"/>
    <w:rsid w:val="000E6F02"/>
    <w:rsid w:val="000F2733"/>
    <w:rsid w:val="000F3F2B"/>
    <w:rsid w:val="000F6E25"/>
    <w:rsid w:val="00107862"/>
    <w:rsid w:val="00115339"/>
    <w:rsid w:val="00115D07"/>
    <w:rsid w:val="00123D38"/>
    <w:rsid w:val="00126034"/>
    <w:rsid w:val="00127787"/>
    <w:rsid w:val="00131866"/>
    <w:rsid w:val="00137DD7"/>
    <w:rsid w:val="00141ADA"/>
    <w:rsid w:val="00142DF0"/>
    <w:rsid w:val="001430BA"/>
    <w:rsid w:val="00144EFD"/>
    <w:rsid w:val="0014778B"/>
    <w:rsid w:val="00147B3B"/>
    <w:rsid w:val="00154469"/>
    <w:rsid w:val="00167C39"/>
    <w:rsid w:val="00170871"/>
    <w:rsid w:val="00171074"/>
    <w:rsid w:val="00184081"/>
    <w:rsid w:val="00190023"/>
    <w:rsid w:val="00193586"/>
    <w:rsid w:val="00195668"/>
    <w:rsid w:val="001956C8"/>
    <w:rsid w:val="00196950"/>
    <w:rsid w:val="00197CEA"/>
    <w:rsid w:val="001A389F"/>
    <w:rsid w:val="001A45BD"/>
    <w:rsid w:val="001B0C4A"/>
    <w:rsid w:val="001B1298"/>
    <w:rsid w:val="001B1525"/>
    <w:rsid w:val="001B3B47"/>
    <w:rsid w:val="001B5559"/>
    <w:rsid w:val="001C0742"/>
    <w:rsid w:val="001C175A"/>
    <w:rsid w:val="001C37E8"/>
    <w:rsid w:val="001C4767"/>
    <w:rsid w:val="001D0EB7"/>
    <w:rsid w:val="001D32C2"/>
    <w:rsid w:val="001D40CC"/>
    <w:rsid w:val="001D44BB"/>
    <w:rsid w:val="001D733A"/>
    <w:rsid w:val="001E0F77"/>
    <w:rsid w:val="001E247F"/>
    <w:rsid w:val="001E4FBE"/>
    <w:rsid w:val="001E5DED"/>
    <w:rsid w:val="002007DE"/>
    <w:rsid w:val="00200960"/>
    <w:rsid w:val="0020101F"/>
    <w:rsid w:val="002024B6"/>
    <w:rsid w:val="0020313C"/>
    <w:rsid w:val="00203C47"/>
    <w:rsid w:val="00205F73"/>
    <w:rsid w:val="00206408"/>
    <w:rsid w:val="00206CB4"/>
    <w:rsid w:val="00207306"/>
    <w:rsid w:val="00207FE4"/>
    <w:rsid w:val="0021136F"/>
    <w:rsid w:val="00213579"/>
    <w:rsid w:val="00213824"/>
    <w:rsid w:val="00213FC6"/>
    <w:rsid w:val="00214D39"/>
    <w:rsid w:val="00216007"/>
    <w:rsid w:val="002216C0"/>
    <w:rsid w:val="002216EF"/>
    <w:rsid w:val="0022765E"/>
    <w:rsid w:val="002276B6"/>
    <w:rsid w:val="0022786E"/>
    <w:rsid w:val="00232BCC"/>
    <w:rsid w:val="00234182"/>
    <w:rsid w:val="00240E0E"/>
    <w:rsid w:val="00241316"/>
    <w:rsid w:val="0024274A"/>
    <w:rsid w:val="002477EB"/>
    <w:rsid w:val="00250F52"/>
    <w:rsid w:val="00251290"/>
    <w:rsid w:val="00255332"/>
    <w:rsid w:val="00257206"/>
    <w:rsid w:val="00261102"/>
    <w:rsid w:val="00261351"/>
    <w:rsid w:val="002627A3"/>
    <w:rsid w:val="002766B9"/>
    <w:rsid w:val="00276C70"/>
    <w:rsid w:val="00277F68"/>
    <w:rsid w:val="002818DD"/>
    <w:rsid w:val="00285B64"/>
    <w:rsid w:val="0028624A"/>
    <w:rsid w:val="0029102D"/>
    <w:rsid w:val="002911A3"/>
    <w:rsid w:val="00295D8F"/>
    <w:rsid w:val="00296C95"/>
    <w:rsid w:val="00297F1A"/>
    <w:rsid w:val="002A126E"/>
    <w:rsid w:val="002A4519"/>
    <w:rsid w:val="002A5F62"/>
    <w:rsid w:val="002B0BBA"/>
    <w:rsid w:val="002C51E9"/>
    <w:rsid w:val="002C59C4"/>
    <w:rsid w:val="002D28E9"/>
    <w:rsid w:val="002E47F4"/>
    <w:rsid w:val="002E4EA4"/>
    <w:rsid w:val="002E707A"/>
    <w:rsid w:val="002F0890"/>
    <w:rsid w:val="002F1D08"/>
    <w:rsid w:val="002F2B50"/>
    <w:rsid w:val="002F6FF9"/>
    <w:rsid w:val="002F726C"/>
    <w:rsid w:val="002F7626"/>
    <w:rsid w:val="003017CF"/>
    <w:rsid w:val="00301804"/>
    <w:rsid w:val="003038BE"/>
    <w:rsid w:val="00306BAE"/>
    <w:rsid w:val="00310809"/>
    <w:rsid w:val="00311AFE"/>
    <w:rsid w:val="003228A9"/>
    <w:rsid w:val="00330088"/>
    <w:rsid w:val="00331BA9"/>
    <w:rsid w:val="00343DB8"/>
    <w:rsid w:val="00344AC7"/>
    <w:rsid w:val="0034554E"/>
    <w:rsid w:val="003528E1"/>
    <w:rsid w:val="003542F7"/>
    <w:rsid w:val="00356845"/>
    <w:rsid w:val="003607D2"/>
    <w:rsid w:val="00362212"/>
    <w:rsid w:val="003648A2"/>
    <w:rsid w:val="00367478"/>
    <w:rsid w:val="003720E1"/>
    <w:rsid w:val="00377B7B"/>
    <w:rsid w:val="003810A9"/>
    <w:rsid w:val="00382B9C"/>
    <w:rsid w:val="0038535B"/>
    <w:rsid w:val="00390D90"/>
    <w:rsid w:val="00391171"/>
    <w:rsid w:val="00392801"/>
    <w:rsid w:val="00392FF7"/>
    <w:rsid w:val="003953E8"/>
    <w:rsid w:val="0039793F"/>
    <w:rsid w:val="003A335A"/>
    <w:rsid w:val="003B16D2"/>
    <w:rsid w:val="003B3158"/>
    <w:rsid w:val="003B40F9"/>
    <w:rsid w:val="003B5A6C"/>
    <w:rsid w:val="003C0881"/>
    <w:rsid w:val="003C0964"/>
    <w:rsid w:val="003C39E0"/>
    <w:rsid w:val="003C3E38"/>
    <w:rsid w:val="003C474C"/>
    <w:rsid w:val="003C5B60"/>
    <w:rsid w:val="003C6964"/>
    <w:rsid w:val="003C7723"/>
    <w:rsid w:val="003C7932"/>
    <w:rsid w:val="003E1740"/>
    <w:rsid w:val="003E4703"/>
    <w:rsid w:val="003E6F17"/>
    <w:rsid w:val="003F1267"/>
    <w:rsid w:val="003F28A2"/>
    <w:rsid w:val="004015F2"/>
    <w:rsid w:val="004059FF"/>
    <w:rsid w:val="004075EE"/>
    <w:rsid w:val="00407CBB"/>
    <w:rsid w:val="004104A6"/>
    <w:rsid w:val="00410FCC"/>
    <w:rsid w:val="00414294"/>
    <w:rsid w:val="0042406D"/>
    <w:rsid w:val="0042550E"/>
    <w:rsid w:val="00430BB3"/>
    <w:rsid w:val="00435CA9"/>
    <w:rsid w:val="004366DA"/>
    <w:rsid w:val="00443AB8"/>
    <w:rsid w:val="0044468D"/>
    <w:rsid w:val="00445735"/>
    <w:rsid w:val="004550B3"/>
    <w:rsid w:val="00456756"/>
    <w:rsid w:val="00457C9D"/>
    <w:rsid w:val="00460999"/>
    <w:rsid w:val="004631C1"/>
    <w:rsid w:val="0046419C"/>
    <w:rsid w:val="004800C1"/>
    <w:rsid w:val="004807E0"/>
    <w:rsid w:val="00482440"/>
    <w:rsid w:val="0048652A"/>
    <w:rsid w:val="004900D4"/>
    <w:rsid w:val="00492B1B"/>
    <w:rsid w:val="004932B1"/>
    <w:rsid w:val="00493470"/>
    <w:rsid w:val="004976C7"/>
    <w:rsid w:val="004A0B0E"/>
    <w:rsid w:val="004A153E"/>
    <w:rsid w:val="004A16FB"/>
    <w:rsid w:val="004B33E8"/>
    <w:rsid w:val="004B5198"/>
    <w:rsid w:val="004C31D9"/>
    <w:rsid w:val="004C4C40"/>
    <w:rsid w:val="004C5A8F"/>
    <w:rsid w:val="004C657D"/>
    <w:rsid w:val="004C79BA"/>
    <w:rsid w:val="004E6623"/>
    <w:rsid w:val="004E7592"/>
    <w:rsid w:val="004F3177"/>
    <w:rsid w:val="004F3FA8"/>
    <w:rsid w:val="00501500"/>
    <w:rsid w:val="005021DF"/>
    <w:rsid w:val="00505724"/>
    <w:rsid w:val="00506896"/>
    <w:rsid w:val="0050704D"/>
    <w:rsid w:val="005105A5"/>
    <w:rsid w:val="00511BE1"/>
    <w:rsid w:val="00526686"/>
    <w:rsid w:val="00527C33"/>
    <w:rsid w:val="005303C2"/>
    <w:rsid w:val="005315F8"/>
    <w:rsid w:val="00531B8C"/>
    <w:rsid w:val="00535A00"/>
    <w:rsid w:val="00536CAF"/>
    <w:rsid w:val="00542EDF"/>
    <w:rsid w:val="0055046D"/>
    <w:rsid w:val="0055341C"/>
    <w:rsid w:val="00554479"/>
    <w:rsid w:val="00562F6F"/>
    <w:rsid w:val="00563215"/>
    <w:rsid w:val="00563FD9"/>
    <w:rsid w:val="00577D63"/>
    <w:rsid w:val="0058226D"/>
    <w:rsid w:val="00586316"/>
    <w:rsid w:val="00591E50"/>
    <w:rsid w:val="00594384"/>
    <w:rsid w:val="005A2C7F"/>
    <w:rsid w:val="005A4D62"/>
    <w:rsid w:val="005B0899"/>
    <w:rsid w:val="005B247C"/>
    <w:rsid w:val="005B4BFF"/>
    <w:rsid w:val="005C063B"/>
    <w:rsid w:val="005C19AF"/>
    <w:rsid w:val="005C5CE1"/>
    <w:rsid w:val="005D16D3"/>
    <w:rsid w:val="005D3232"/>
    <w:rsid w:val="005D4216"/>
    <w:rsid w:val="005D4F1E"/>
    <w:rsid w:val="005D5285"/>
    <w:rsid w:val="005D709F"/>
    <w:rsid w:val="005E0A85"/>
    <w:rsid w:val="005E29ED"/>
    <w:rsid w:val="005E75F6"/>
    <w:rsid w:val="005E78A9"/>
    <w:rsid w:val="005F39A2"/>
    <w:rsid w:val="005F646D"/>
    <w:rsid w:val="00603ED3"/>
    <w:rsid w:val="00607774"/>
    <w:rsid w:val="0061025F"/>
    <w:rsid w:val="006115A2"/>
    <w:rsid w:val="006135B3"/>
    <w:rsid w:val="00613BE7"/>
    <w:rsid w:val="00614D94"/>
    <w:rsid w:val="00615344"/>
    <w:rsid w:val="006159EA"/>
    <w:rsid w:val="00623B3F"/>
    <w:rsid w:val="00623CE0"/>
    <w:rsid w:val="00625F86"/>
    <w:rsid w:val="006268B1"/>
    <w:rsid w:val="006310E8"/>
    <w:rsid w:val="00631D7C"/>
    <w:rsid w:val="00632E7E"/>
    <w:rsid w:val="00633C25"/>
    <w:rsid w:val="00640467"/>
    <w:rsid w:val="006469C3"/>
    <w:rsid w:val="006503D5"/>
    <w:rsid w:val="00650F71"/>
    <w:rsid w:val="00656D8D"/>
    <w:rsid w:val="00661236"/>
    <w:rsid w:val="00662FBF"/>
    <w:rsid w:val="006630A8"/>
    <w:rsid w:val="00667096"/>
    <w:rsid w:val="0067041C"/>
    <w:rsid w:val="006712BE"/>
    <w:rsid w:val="006715BE"/>
    <w:rsid w:val="00676804"/>
    <w:rsid w:val="00676FDD"/>
    <w:rsid w:val="006774F2"/>
    <w:rsid w:val="00682FDA"/>
    <w:rsid w:val="0068469F"/>
    <w:rsid w:val="0068643D"/>
    <w:rsid w:val="0068776C"/>
    <w:rsid w:val="006915E6"/>
    <w:rsid w:val="00691C8E"/>
    <w:rsid w:val="006936BD"/>
    <w:rsid w:val="006958D4"/>
    <w:rsid w:val="00697117"/>
    <w:rsid w:val="006A23E8"/>
    <w:rsid w:val="006A34B2"/>
    <w:rsid w:val="006A58DF"/>
    <w:rsid w:val="006B0939"/>
    <w:rsid w:val="006B11DD"/>
    <w:rsid w:val="006B40E2"/>
    <w:rsid w:val="006B610C"/>
    <w:rsid w:val="006B6E01"/>
    <w:rsid w:val="006B7646"/>
    <w:rsid w:val="006D0417"/>
    <w:rsid w:val="006D3A3E"/>
    <w:rsid w:val="006D3D56"/>
    <w:rsid w:val="006D4D44"/>
    <w:rsid w:val="006D4F5F"/>
    <w:rsid w:val="006D66C0"/>
    <w:rsid w:val="006E4228"/>
    <w:rsid w:val="006F17F7"/>
    <w:rsid w:val="006F4A9C"/>
    <w:rsid w:val="007040E4"/>
    <w:rsid w:val="0070486C"/>
    <w:rsid w:val="00706322"/>
    <w:rsid w:val="00707CF5"/>
    <w:rsid w:val="00711D2B"/>
    <w:rsid w:val="00712E12"/>
    <w:rsid w:val="00716B69"/>
    <w:rsid w:val="007215B6"/>
    <w:rsid w:val="007276D3"/>
    <w:rsid w:val="00727C9E"/>
    <w:rsid w:val="00732C0D"/>
    <w:rsid w:val="00733383"/>
    <w:rsid w:val="00734DC1"/>
    <w:rsid w:val="00742BEE"/>
    <w:rsid w:val="00743AF2"/>
    <w:rsid w:val="00747EF0"/>
    <w:rsid w:val="0075413D"/>
    <w:rsid w:val="007543BE"/>
    <w:rsid w:val="007607F9"/>
    <w:rsid w:val="0076189B"/>
    <w:rsid w:val="00764463"/>
    <w:rsid w:val="007672D9"/>
    <w:rsid w:val="00772515"/>
    <w:rsid w:val="007729C0"/>
    <w:rsid w:val="0077314C"/>
    <w:rsid w:val="0077591C"/>
    <w:rsid w:val="00777F0A"/>
    <w:rsid w:val="007818E0"/>
    <w:rsid w:val="007847BB"/>
    <w:rsid w:val="00786D6C"/>
    <w:rsid w:val="00790782"/>
    <w:rsid w:val="00790806"/>
    <w:rsid w:val="0079286F"/>
    <w:rsid w:val="00793580"/>
    <w:rsid w:val="00795A0B"/>
    <w:rsid w:val="007A032A"/>
    <w:rsid w:val="007A11D3"/>
    <w:rsid w:val="007A3F0C"/>
    <w:rsid w:val="007A40D8"/>
    <w:rsid w:val="007A7332"/>
    <w:rsid w:val="007B0421"/>
    <w:rsid w:val="007B0DCF"/>
    <w:rsid w:val="007B1EE7"/>
    <w:rsid w:val="007B26C6"/>
    <w:rsid w:val="007B515C"/>
    <w:rsid w:val="007C0BAA"/>
    <w:rsid w:val="007C3280"/>
    <w:rsid w:val="007C3E0A"/>
    <w:rsid w:val="007C6267"/>
    <w:rsid w:val="007D0370"/>
    <w:rsid w:val="007D271B"/>
    <w:rsid w:val="007D55DE"/>
    <w:rsid w:val="007D74F0"/>
    <w:rsid w:val="007D7F39"/>
    <w:rsid w:val="007E0F14"/>
    <w:rsid w:val="007E4741"/>
    <w:rsid w:val="007E5D6B"/>
    <w:rsid w:val="007E7572"/>
    <w:rsid w:val="007F1E3C"/>
    <w:rsid w:val="00800A34"/>
    <w:rsid w:val="008034B8"/>
    <w:rsid w:val="0080619D"/>
    <w:rsid w:val="00810D1A"/>
    <w:rsid w:val="00812F37"/>
    <w:rsid w:val="0081417F"/>
    <w:rsid w:val="00817559"/>
    <w:rsid w:val="00817B39"/>
    <w:rsid w:val="008206F7"/>
    <w:rsid w:val="008208E6"/>
    <w:rsid w:val="00821E98"/>
    <w:rsid w:val="0082291A"/>
    <w:rsid w:val="00822ADA"/>
    <w:rsid w:val="00827CC7"/>
    <w:rsid w:val="00830C04"/>
    <w:rsid w:val="00834109"/>
    <w:rsid w:val="00834467"/>
    <w:rsid w:val="0083505A"/>
    <w:rsid w:val="00835E94"/>
    <w:rsid w:val="008373A0"/>
    <w:rsid w:val="00841E6A"/>
    <w:rsid w:val="00843224"/>
    <w:rsid w:val="00851218"/>
    <w:rsid w:val="00851FBD"/>
    <w:rsid w:val="00853E48"/>
    <w:rsid w:val="00865ABA"/>
    <w:rsid w:val="00870713"/>
    <w:rsid w:val="00873CF1"/>
    <w:rsid w:val="00880A73"/>
    <w:rsid w:val="00892D70"/>
    <w:rsid w:val="008946EE"/>
    <w:rsid w:val="00895298"/>
    <w:rsid w:val="008A11F4"/>
    <w:rsid w:val="008A5C7F"/>
    <w:rsid w:val="008A6A1F"/>
    <w:rsid w:val="008A7618"/>
    <w:rsid w:val="008B5BB5"/>
    <w:rsid w:val="008B6D7C"/>
    <w:rsid w:val="008B6FD2"/>
    <w:rsid w:val="008C2C44"/>
    <w:rsid w:val="008C476A"/>
    <w:rsid w:val="008C6812"/>
    <w:rsid w:val="008C72BD"/>
    <w:rsid w:val="008C75A1"/>
    <w:rsid w:val="008D0C86"/>
    <w:rsid w:val="008D11E9"/>
    <w:rsid w:val="008D68EC"/>
    <w:rsid w:val="008E23E8"/>
    <w:rsid w:val="008E2B3B"/>
    <w:rsid w:val="008E52A5"/>
    <w:rsid w:val="008E58C0"/>
    <w:rsid w:val="00903127"/>
    <w:rsid w:val="00910224"/>
    <w:rsid w:val="009155FB"/>
    <w:rsid w:val="009170DD"/>
    <w:rsid w:val="00920DB4"/>
    <w:rsid w:val="0092598D"/>
    <w:rsid w:val="00926732"/>
    <w:rsid w:val="0092712D"/>
    <w:rsid w:val="00930A89"/>
    <w:rsid w:val="00933C14"/>
    <w:rsid w:val="00934870"/>
    <w:rsid w:val="009429D7"/>
    <w:rsid w:val="00942F2F"/>
    <w:rsid w:val="00947DBB"/>
    <w:rsid w:val="00950C57"/>
    <w:rsid w:val="00952E0B"/>
    <w:rsid w:val="009657C0"/>
    <w:rsid w:val="0097299F"/>
    <w:rsid w:val="009745FD"/>
    <w:rsid w:val="0097468E"/>
    <w:rsid w:val="00985C80"/>
    <w:rsid w:val="00985EDC"/>
    <w:rsid w:val="00987988"/>
    <w:rsid w:val="00991F40"/>
    <w:rsid w:val="0099330B"/>
    <w:rsid w:val="00994D06"/>
    <w:rsid w:val="009961CC"/>
    <w:rsid w:val="00996E41"/>
    <w:rsid w:val="009972C8"/>
    <w:rsid w:val="00997723"/>
    <w:rsid w:val="009A44DA"/>
    <w:rsid w:val="009A454C"/>
    <w:rsid w:val="009A57ED"/>
    <w:rsid w:val="009B159C"/>
    <w:rsid w:val="009B63E6"/>
    <w:rsid w:val="009C30AD"/>
    <w:rsid w:val="009C5965"/>
    <w:rsid w:val="009C6232"/>
    <w:rsid w:val="009D2757"/>
    <w:rsid w:val="009D4655"/>
    <w:rsid w:val="009D5894"/>
    <w:rsid w:val="009E1AAD"/>
    <w:rsid w:val="009E4C46"/>
    <w:rsid w:val="009E4C47"/>
    <w:rsid w:val="009F0F9F"/>
    <w:rsid w:val="009F1E40"/>
    <w:rsid w:val="009F25E8"/>
    <w:rsid w:val="009F2B23"/>
    <w:rsid w:val="009F4C87"/>
    <w:rsid w:val="009F585C"/>
    <w:rsid w:val="00A04B1D"/>
    <w:rsid w:val="00A04D64"/>
    <w:rsid w:val="00A05F37"/>
    <w:rsid w:val="00A11FE7"/>
    <w:rsid w:val="00A15D45"/>
    <w:rsid w:val="00A16CDA"/>
    <w:rsid w:val="00A218A6"/>
    <w:rsid w:val="00A222AC"/>
    <w:rsid w:val="00A22ABD"/>
    <w:rsid w:val="00A23C27"/>
    <w:rsid w:val="00A241F6"/>
    <w:rsid w:val="00A261B4"/>
    <w:rsid w:val="00A316DA"/>
    <w:rsid w:val="00A32A74"/>
    <w:rsid w:val="00A33173"/>
    <w:rsid w:val="00A41DFD"/>
    <w:rsid w:val="00A41F59"/>
    <w:rsid w:val="00A427BA"/>
    <w:rsid w:val="00A42F40"/>
    <w:rsid w:val="00A51AC9"/>
    <w:rsid w:val="00A51CC0"/>
    <w:rsid w:val="00A54FC8"/>
    <w:rsid w:val="00A55296"/>
    <w:rsid w:val="00A55B7F"/>
    <w:rsid w:val="00A55F1A"/>
    <w:rsid w:val="00A56DFC"/>
    <w:rsid w:val="00A63664"/>
    <w:rsid w:val="00A636F9"/>
    <w:rsid w:val="00A65E5F"/>
    <w:rsid w:val="00A74249"/>
    <w:rsid w:val="00A74E57"/>
    <w:rsid w:val="00A75FE3"/>
    <w:rsid w:val="00A765EE"/>
    <w:rsid w:val="00A77EDD"/>
    <w:rsid w:val="00A84091"/>
    <w:rsid w:val="00A9100A"/>
    <w:rsid w:val="00A92138"/>
    <w:rsid w:val="00A9316F"/>
    <w:rsid w:val="00A96694"/>
    <w:rsid w:val="00AA42D2"/>
    <w:rsid w:val="00AA4CF0"/>
    <w:rsid w:val="00AA5BB9"/>
    <w:rsid w:val="00AB59C3"/>
    <w:rsid w:val="00AB766F"/>
    <w:rsid w:val="00AC47E8"/>
    <w:rsid w:val="00AC76DA"/>
    <w:rsid w:val="00AD2960"/>
    <w:rsid w:val="00AE4367"/>
    <w:rsid w:val="00AE5226"/>
    <w:rsid w:val="00AF48DF"/>
    <w:rsid w:val="00AF7D58"/>
    <w:rsid w:val="00B021EC"/>
    <w:rsid w:val="00B033A5"/>
    <w:rsid w:val="00B04045"/>
    <w:rsid w:val="00B06044"/>
    <w:rsid w:val="00B111EC"/>
    <w:rsid w:val="00B15B15"/>
    <w:rsid w:val="00B16EF1"/>
    <w:rsid w:val="00B17300"/>
    <w:rsid w:val="00B2227E"/>
    <w:rsid w:val="00B23430"/>
    <w:rsid w:val="00B26456"/>
    <w:rsid w:val="00B3098A"/>
    <w:rsid w:val="00B3116D"/>
    <w:rsid w:val="00B32660"/>
    <w:rsid w:val="00B34C63"/>
    <w:rsid w:val="00B46DE2"/>
    <w:rsid w:val="00B51F46"/>
    <w:rsid w:val="00B52F36"/>
    <w:rsid w:val="00B570E7"/>
    <w:rsid w:val="00B60394"/>
    <w:rsid w:val="00B62EDA"/>
    <w:rsid w:val="00B64162"/>
    <w:rsid w:val="00B6613A"/>
    <w:rsid w:val="00B7591B"/>
    <w:rsid w:val="00B766AE"/>
    <w:rsid w:val="00B77401"/>
    <w:rsid w:val="00B81DEF"/>
    <w:rsid w:val="00B82A39"/>
    <w:rsid w:val="00B84845"/>
    <w:rsid w:val="00B85362"/>
    <w:rsid w:val="00B8619E"/>
    <w:rsid w:val="00B93422"/>
    <w:rsid w:val="00BA216F"/>
    <w:rsid w:val="00BA2271"/>
    <w:rsid w:val="00BA62F2"/>
    <w:rsid w:val="00BA7AA0"/>
    <w:rsid w:val="00BB325A"/>
    <w:rsid w:val="00BB41BE"/>
    <w:rsid w:val="00BB494C"/>
    <w:rsid w:val="00BB5916"/>
    <w:rsid w:val="00BC50AD"/>
    <w:rsid w:val="00BC52E2"/>
    <w:rsid w:val="00BC5CEA"/>
    <w:rsid w:val="00BD11B3"/>
    <w:rsid w:val="00BD40A3"/>
    <w:rsid w:val="00BD4DEC"/>
    <w:rsid w:val="00BD704A"/>
    <w:rsid w:val="00BE1020"/>
    <w:rsid w:val="00BE1413"/>
    <w:rsid w:val="00BE2482"/>
    <w:rsid w:val="00BE2A48"/>
    <w:rsid w:val="00BE5C42"/>
    <w:rsid w:val="00BE6578"/>
    <w:rsid w:val="00BF14CC"/>
    <w:rsid w:val="00BF2FDA"/>
    <w:rsid w:val="00BF74DA"/>
    <w:rsid w:val="00C007FE"/>
    <w:rsid w:val="00C01691"/>
    <w:rsid w:val="00C04BAF"/>
    <w:rsid w:val="00C0556E"/>
    <w:rsid w:val="00C07881"/>
    <w:rsid w:val="00C07897"/>
    <w:rsid w:val="00C13691"/>
    <w:rsid w:val="00C140E5"/>
    <w:rsid w:val="00C177C8"/>
    <w:rsid w:val="00C2087C"/>
    <w:rsid w:val="00C31A01"/>
    <w:rsid w:val="00C32342"/>
    <w:rsid w:val="00C33983"/>
    <w:rsid w:val="00C35B4B"/>
    <w:rsid w:val="00C36A15"/>
    <w:rsid w:val="00C36E4D"/>
    <w:rsid w:val="00C407DE"/>
    <w:rsid w:val="00C40E78"/>
    <w:rsid w:val="00C617C0"/>
    <w:rsid w:val="00C66A2D"/>
    <w:rsid w:val="00C7092E"/>
    <w:rsid w:val="00C733E5"/>
    <w:rsid w:val="00C758C3"/>
    <w:rsid w:val="00C77459"/>
    <w:rsid w:val="00C80AD0"/>
    <w:rsid w:val="00C8218C"/>
    <w:rsid w:val="00C83890"/>
    <w:rsid w:val="00C86D0D"/>
    <w:rsid w:val="00C8748D"/>
    <w:rsid w:val="00C925EC"/>
    <w:rsid w:val="00C93C22"/>
    <w:rsid w:val="00C964AD"/>
    <w:rsid w:val="00CA0DEF"/>
    <w:rsid w:val="00CA2391"/>
    <w:rsid w:val="00CA483F"/>
    <w:rsid w:val="00CA4D21"/>
    <w:rsid w:val="00CB1269"/>
    <w:rsid w:val="00CB5212"/>
    <w:rsid w:val="00CB5498"/>
    <w:rsid w:val="00CB728D"/>
    <w:rsid w:val="00CC02A5"/>
    <w:rsid w:val="00CC21F9"/>
    <w:rsid w:val="00CC2EEE"/>
    <w:rsid w:val="00CC7299"/>
    <w:rsid w:val="00CD1C09"/>
    <w:rsid w:val="00CD46E3"/>
    <w:rsid w:val="00CD7AB4"/>
    <w:rsid w:val="00CE118F"/>
    <w:rsid w:val="00CE2DB3"/>
    <w:rsid w:val="00CE30C0"/>
    <w:rsid w:val="00CE4CF8"/>
    <w:rsid w:val="00CE617B"/>
    <w:rsid w:val="00CE7E98"/>
    <w:rsid w:val="00CF3E44"/>
    <w:rsid w:val="00CF4847"/>
    <w:rsid w:val="00D04F15"/>
    <w:rsid w:val="00D076BF"/>
    <w:rsid w:val="00D07C2A"/>
    <w:rsid w:val="00D107E9"/>
    <w:rsid w:val="00D11543"/>
    <w:rsid w:val="00D15FC9"/>
    <w:rsid w:val="00D17905"/>
    <w:rsid w:val="00D17989"/>
    <w:rsid w:val="00D17B11"/>
    <w:rsid w:val="00D17EDE"/>
    <w:rsid w:val="00D22227"/>
    <w:rsid w:val="00D31F77"/>
    <w:rsid w:val="00D35E66"/>
    <w:rsid w:val="00D37075"/>
    <w:rsid w:val="00D40A44"/>
    <w:rsid w:val="00D421B7"/>
    <w:rsid w:val="00D421C9"/>
    <w:rsid w:val="00D425C6"/>
    <w:rsid w:val="00D42F5A"/>
    <w:rsid w:val="00D436C6"/>
    <w:rsid w:val="00D43B19"/>
    <w:rsid w:val="00D44819"/>
    <w:rsid w:val="00D47E5F"/>
    <w:rsid w:val="00D5123B"/>
    <w:rsid w:val="00D516D8"/>
    <w:rsid w:val="00D5760F"/>
    <w:rsid w:val="00D6465B"/>
    <w:rsid w:val="00D65EA3"/>
    <w:rsid w:val="00D67B4F"/>
    <w:rsid w:val="00D67ECD"/>
    <w:rsid w:val="00D7403F"/>
    <w:rsid w:val="00D852AD"/>
    <w:rsid w:val="00D85943"/>
    <w:rsid w:val="00D91853"/>
    <w:rsid w:val="00D96E03"/>
    <w:rsid w:val="00D97243"/>
    <w:rsid w:val="00DB0E53"/>
    <w:rsid w:val="00DB407C"/>
    <w:rsid w:val="00DC7EA9"/>
    <w:rsid w:val="00DD220E"/>
    <w:rsid w:val="00DD2FD3"/>
    <w:rsid w:val="00DD44CA"/>
    <w:rsid w:val="00DD508D"/>
    <w:rsid w:val="00DD6DA8"/>
    <w:rsid w:val="00DD6FEC"/>
    <w:rsid w:val="00DE1C49"/>
    <w:rsid w:val="00DE51AA"/>
    <w:rsid w:val="00DE5753"/>
    <w:rsid w:val="00DE6203"/>
    <w:rsid w:val="00DF07E1"/>
    <w:rsid w:val="00DF33F0"/>
    <w:rsid w:val="00DF38E6"/>
    <w:rsid w:val="00DF4697"/>
    <w:rsid w:val="00DF6ACF"/>
    <w:rsid w:val="00E0056E"/>
    <w:rsid w:val="00E03841"/>
    <w:rsid w:val="00E048B9"/>
    <w:rsid w:val="00E145FC"/>
    <w:rsid w:val="00E149E2"/>
    <w:rsid w:val="00E15A26"/>
    <w:rsid w:val="00E15B14"/>
    <w:rsid w:val="00E163F0"/>
    <w:rsid w:val="00E20757"/>
    <w:rsid w:val="00E2261D"/>
    <w:rsid w:val="00E314C6"/>
    <w:rsid w:val="00E320AB"/>
    <w:rsid w:val="00E333F3"/>
    <w:rsid w:val="00E34F91"/>
    <w:rsid w:val="00E350A5"/>
    <w:rsid w:val="00E372CD"/>
    <w:rsid w:val="00E40430"/>
    <w:rsid w:val="00E41FBA"/>
    <w:rsid w:val="00E426B1"/>
    <w:rsid w:val="00E42708"/>
    <w:rsid w:val="00E44395"/>
    <w:rsid w:val="00E52947"/>
    <w:rsid w:val="00E533BA"/>
    <w:rsid w:val="00E625BE"/>
    <w:rsid w:val="00E62A67"/>
    <w:rsid w:val="00E64FF0"/>
    <w:rsid w:val="00E6664D"/>
    <w:rsid w:val="00E67E0E"/>
    <w:rsid w:val="00E74CFD"/>
    <w:rsid w:val="00E804B8"/>
    <w:rsid w:val="00E80B25"/>
    <w:rsid w:val="00E82D16"/>
    <w:rsid w:val="00E8415A"/>
    <w:rsid w:val="00E85D91"/>
    <w:rsid w:val="00E8667A"/>
    <w:rsid w:val="00E86D95"/>
    <w:rsid w:val="00E87443"/>
    <w:rsid w:val="00E92551"/>
    <w:rsid w:val="00E937DC"/>
    <w:rsid w:val="00E956E0"/>
    <w:rsid w:val="00E96192"/>
    <w:rsid w:val="00E979C2"/>
    <w:rsid w:val="00EA04FD"/>
    <w:rsid w:val="00EA1A04"/>
    <w:rsid w:val="00EA2E11"/>
    <w:rsid w:val="00EA4A9D"/>
    <w:rsid w:val="00EA5286"/>
    <w:rsid w:val="00EA6556"/>
    <w:rsid w:val="00EB30C3"/>
    <w:rsid w:val="00EB4418"/>
    <w:rsid w:val="00EB5522"/>
    <w:rsid w:val="00EC5A5E"/>
    <w:rsid w:val="00EC6493"/>
    <w:rsid w:val="00ED057A"/>
    <w:rsid w:val="00ED0BA6"/>
    <w:rsid w:val="00ED0C7F"/>
    <w:rsid w:val="00ED1E29"/>
    <w:rsid w:val="00ED3038"/>
    <w:rsid w:val="00ED3E3B"/>
    <w:rsid w:val="00ED40C0"/>
    <w:rsid w:val="00EE1382"/>
    <w:rsid w:val="00EE3E38"/>
    <w:rsid w:val="00EE6059"/>
    <w:rsid w:val="00EE7611"/>
    <w:rsid w:val="00EF7347"/>
    <w:rsid w:val="00EF7908"/>
    <w:rsid w:val="00F0045C"/>
    <w:rsid w:val="00F016AA"/>
    <w:rsid w:val="00F018F3"/>
    <w:rsid w:val="00F04419"/>
    <w:rsid w:val="00F052C0"/>
    <w:rsid w:val="00F13AAE"/>
    <w:rsid w:val="00F22603"/>
    <w:rsid w:val="00F2365C"/>
    <w:rsid w:val="00F23B4E"/>
    <w:rsid w:val="00F278FD"/>
    <w:rsid w:val="00F31481"/>
    <w:rsid w:val="00F31B69"/>
    <w:rsid w:val="00F32EA5"/>
    <w:rsid w:val="00F3384C"/>
    <w:rsid w:val="00F33EB3"/>
    <w:rsid w:val="00F426B9"/>
    <w:rsid w:val="00F4293D"/>
    <w:rsid w:val="00F42DD9"/>
    <w:rsid w:val="00F44693"/>
    <w:rsid w:val="00F47EE1"/>
    <w:rsid w:val="00F5015B"/>
    <w:rsid w:val="00F52664"/>
    <w:rsid w:val="00F528F6"/>
    <w:rsid w:val="00F54AF8"/>
    <w:rsid w:val="00F561C1"/>
    <w:rsid w:val="00F563B5"/>
    <w:rsid w:val="00F60DED"/>
    <w:rsid w:val="00F62F3A"/>
    <w:rsid w:val="00F6306A"/>
    <w:rsid w:val="00F63F1A"/>
    <w:rsid w:val="00F641EB"/>
    <w:rsid w:val="00F65765"/>
    <w:rsid w:val="00F70B5E"/>
    <w:rsid w:val="00F7110A"/>
    <w:rsid w:val="00F71CBB"/>
    <w:rsid w:val="00F73021"/>
    <w:rsid w:val="00F7763F"/>
    <w:rsid w:val="00F86FB7"/>
    <w:rsid w:val="00F903DA"/>
    <w:rsid w:val="00F93BD5"/>
    <w:rsid w:val="00F93E63"/>
    <w:rsid w:val="00F965CB"/>
    <w:rsid w:val="00FA0C17"/>
    <w:rsid w:val="00FA16B1"/>
    <w:rsid w:val="00FA4111"/>
    <w:rsid w:val="00FB3837"/>
    <w:rsid w:val="00FB3C0D"/>
    <w:rsid w:val="00FB4507"/>
    <w:rsid w:val="00FB472E"/>
    <w:rsid w:val="00FB4BB9"/>
    <w:rsid w:val="00FB4C63"/>
    <w:rsid w:val="00FC0455"/>
    <w:rsid w:val="00FC669C"/>
    <w:rsid w:val="00FC7684"/>
    <w:rsid w:val="00FD0BCF"/>
    <w:rsid w:val="00FD23AA"/>
    <w:rsid w:val="00FD2E15"/>
    <w:rsid w:val="00FD3544"/>
    <w:rsid w:val="00FD42F4"/>
    <w:rsid w:val="00FD6CCF"/>
    <w:rsid w:val="00FD7491"/>
    <w:rsid w:val="00FE0AFE"/>
    <w:rsid w:val="00FE33E3"/>
    <w:rsid w:val="00FE591F"/>
    <w:rsid w:val="00FE5EC0"/>
    <w:rsid w:val="00FF0A65"/>
    <w:rsid w:val="00FF17DE"/>
    <w:rsid w:val="00FF3281"/>
    <w:rsid w:val="00FF3305"/>
    <w:rsid w:val="00FF60EF"/>
    <w:rsid w:val="03D73DF5"/>
    <w:rsid w:val="07225D28"/>
    <w:rsid w:val="09A46D22"/>
    <w:rsid w:val="0A8B5D7F"/>
    <w:rsid w:val="0E185D93"/>
    <w:rsid w:val="185F2781"/>
    <w:rsid w:val="189E27B8"/>
    <w:rsid w:val="1D210A59"/>
    <w:rsid w:val="20A54CEA"/>
    <w:rsid w:val="261841BD"/>
    <w:rsid w:val="2628589C"/>
    <w:rsid w:val="27F44587"/>
    <w:rsid w:val="29E56599"/>
    <w:rsid w:val="3B380DC5"/>
    <w:rsid w:val="3BD4775D"/>
    <w:rsid w:val="403A6B15"/>
    <w:rsid w:val="449A68F0"/>
    <w:rsid w:val="4795667E"/>
    <w:rsid w:val="4E3A00EF"/>
    <w:rsid w:val="57CB4693"/>
    <w:rsid w:val="598A484C"/>
    <w:rsid w:val="617E63BB"/>
    <w:rsid w:val="63425BE9"/>
    <w:rsid w:val="69683B2B"/>
    <w:rsid w:val="6B1E14D7"/>
    <w:rsid w:val="6CB86DDF"/>
    <w:rsid w:val="77C90463"/>
    <w:rsid w:val="785217B3"/>
    <w:rsid w:val="7A3104B8"/>
    <w:rsid w:val="7A83662A"/>
    <w:rsid w:val="7BDF44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AB20134-5A40-4490-AAB3-D0D90B6968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1036</Words>
  <Characters>1163</Characters>
  <Lines>5</Lines>
  <Paragraphs>1</Paragraphs>
  <TotalTime>92</TotalTime>
  <ScaleCrop>false</ScaleCrop>
  <LinksUpToDate>false</LinksUpToDate>
  <CharactersWithSpaces>1222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2013-10-24T02:08:00Z</dcterms:created>
  <dc:creator>shichunjie</dc:creator>
  <cp:lastModifiedBy>86176</cp:lastModifiedBy>
  <cp:lastPrinted>2019-07-26T05:44:00Z</cp:lastPrinted>
  <dcterms:modified xsi:type="dcterms:W3CDTF">2025-04-09T12:09:29Z</dcterms:modified>
  <cp:revision>1183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37EF9AE6AA0C4C46BBBC9B48BC9CD873_12</vt:lpwstr>
  </property>
  <property fmtid="{D5CDD505-2E9C-101B-9397-08002B2CF9AE}" pid="4" name="KSOTemplateDocerSaveRecord">
    <vt:lpwstr>eyJoZGlkIjoiMWVmMTI4ZTg2M2VhOTY3M2RjZjVjYTNiM2ZhNWM1MTUifQ==</vt:lpwstr>
  </property>
</Properties>
</file>